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2AE12C" w14:textId="78B8ACF9" w:rsidR="00E11201" w:rsidRPr="000063DB" w:rsidRDefault="00D94224">
      <w:pPr>
        <w:jc w:val="center"/>
        <w:rPr>
          <w:sz w:val="28"/>
          <w:szCs w:val="28"/>
        </w:rPr>
      </w:pPr>
      <w:r w:rsidRPr="000063DB">
        <w:rPr>
          <w:rFonts w:asciiTheme="minorHAnsi" w:hAnsiTheme="minorHAnsi" w:cstheme="minorHAnsi"/>
          <w:b/>
          <w:bCs/>
          <w:color w:val="000080"/>
          <w:sz w:val="36"/>
          <w:szCs w:val="36"/>
        </w:rPr>
        <w:t>¿Es lo mismo santidad de Cristo que justicia de Cristo?</w:t>
      </w:r>
      <w:r w:rsidR="000063DB">
        <w:rPr>
          <w:rFonts w:asciiTheme="minorHAnsi" w:hAnsiTheme="minorHAnsi" w:cstheme="minorHAnsi"/>
          <w:b/>
          <w:bCs/>
          <w:color w:val="000080"/>
          <w:sz w:val="36"/>
          <w:szCs w:val="36"/>
        </w:rPr>
        <w:br/>
      </w:r>
      <w:r w:rsidR="00E11201" w:rsidRPr="000063DB">
        <w:rPr>
          <w:rFonts w:asciiTheme="minorHAnsi" w:hAnsiTheme="minorHAnsi" w:cstheme="minorHAnsi"/>
          <w:i/>
          <w:sz w:val="28"/>
          <w:szCs w:val="28"/>
        </w:rPr>
        <w:t>LB</w:t>
      </w:r>
      <w:r w:rsidR="00E11201" w:rsidRPr="000063DB">
        <w:rPr>
          <w:rFonts w:asciiTheme="minorHAnsi" w:hAnsiTheme="minorHAnsi" w:cstheme="minorHAnsi"/>
          <w:sz w:val="28"/>
          <w:szCs w:val="28"/>
        </w:rPr>
        <w:t>, 20/10/98</w:t>
      </w:r>
    </w:p>
    <w:p w14:paraId="640D0D41" w14:textId="77777777" w:rsidR="004B2912" w:rsidRDefault="00D94224">
      <w:pPr>
        <w:jc w:val="center"/>
      </w:pPr>
      <w:r>
        <w:t> </w:t>
      </w:r>
    </w:p>
    <w:p w14:paraId="63C26043" w14:textId="643634EE" w:rsidR="004B2912" w:rsidRPr="000063DB" w:rsidRDefault="00D94224" w:rsidP="000063DB">
      <w:pPr>
        <w:jc w:val="both"/>
        <w:rPr>
          <w:rFonts w:asciiTheme="minorHAnsi" w:hAnsiTheme="minorHAnsi" w:cstheme="minorHAnsi"/>
          <w:sz w:val="28"/>
          <w:szCs w:val="28"/>
        </w:rPr>
      </w:pPr>
      <w:r w:rsidRPr="000063DB">
        <w:rPr>
          <w:rFonts w:asciiTheme="minorHAnsi" w:hAnsiTheme="minorHAnsi" w:cstheme="minorHAnsi"/>
          <w:sz w:val="28"/>
          <w:szCs w:val="28"/>
        </w:rPr>
        <w:t xml:space="preserve">Es conocida la frase </w:t>
      </w:r>
      <w:r w:rsidR="00DF2ECB">
        <w:rPr>
          <w:rFonts w:asciiTheme="minorHAnsi" w:hAnsiTheme="minorHAnsi" w:cstheme="minorHAnsi"/>
          <w:sz w:val="28"/>
          <w:szCs w:val="28"/>
        </w:rPr>
        <w:t>emblemática del encuentro de 1888 en</w:t>
      </w:r>
      <w:r w:rsidRPr="000063DB">
        <w:rPr>
          <w:rFonts w:asciiTheme="minorHAnsi" w:hAnsiTheme="minorHAnsi" w:cstheme="minorHAnsi"/>
          <w:sz w:val="28"/>
          <w:szCs w:val="28"/>
        </w:rPr>
        <w:t xml:space="preserve"> Minneapolis: </w:t>
      </w:r>
      <w:r w:rsidR="000063DB">
        <w:rPr>
          <w:rFonts w:asciiTheme="minorHAnsi" w:hAnsiTheme="minorHAnsi" w:cstheme="minorHAnsi"/>
          <w:sz w:val="28"/>
          <w:szCs w:val="28"/>
        </w:rPr>
        <w:t>“</w:t>
      </w:r>
      <w:r w:rsidRPr="000063DB">
        <w:rPr>
          <w:rFonts w:asciiTheme="minorHAnsi" w:hAnsiTheme="minorHAnsi" w:cstheme="minorHAnsi"/>
          <w:sz w:val="28"/>
          <w:szCs w:val="28"/>
        </w:rPr>
        <w:t>Cristo, nuestra justicia</w:t>
      </w:r>
      <w:r w:rsidR="000063DB">
        <w:rPr>
          <w:rFonts w:asciiTheme="minorHAnsi" w:hAnsiTheme="minorHAnsi" w:cstheme="minorHAnsi"/>
          <w:sz w:val="28"/>
          <w:szCs w:val="28"/>
        </w:rPr>
        <w:t>”</w:t>
      </w:r>
      <w:r w:rsidRPr="000063DB">
        <w:rPr>
          <w:rFonts w:asciiTheme="minorHAnsi" w:hAnsiTheme="minorHAnsi" w:cstheme="minorHAnsi"/>
          <w:sz w:val="28"/>
          <w:szCs w:val="28"/>
        </w:rPr>
        <w:t>.</w:t>
      </w:r>
    </w:p>
    <w:p w14:paraId="32F3C887" w14:textId="636F02BF" w:rsidR="004B2912" w:rsidRPr="000063DB" w:rsidRDefault="00D94224" w:rsidP="000063DB">
      <w:pPr>
        <w:jc w:val="both"/>
        <w:rPr>
          <w:rFonts w:asciiTheme="minorHAnsi" w:hAnsiTheme="minorHAnsi" w:cstheme="minorHAnsi"/>
          <w:sz w:val="28"/>
          <w:szCs w:val="28"/>
        </w:rPr>
      </w:pPr>
      <w:r w:rsidRPr="000063DB">
        <w:rPr>
          <w:rFonts w:asciiTheme="minorHAnsi" w:hAnsiTheme="minorHAnsi" w:cstheme="minorHAnsi"/>
          <w:sz w:val="28"/>
          <w:szCs w:val="28"/>
        </w:rPr>
        <w:t xml:space="preserve">Al estudiar los libros y artículos de los mensajeros de 1888, se aprecia claramente que un tema destacado fue la comprensión de lo que implica el término </w:t>
      </w:r>
      <w:r w:rsidR="000063DB">
        <w:rPr>
          <w:rFonts w:asciiTheme="minorHAnsi" w:hAnsiTheme="minorHAnsi" w:cstheme="minorHAnsi"/>
          <w:sz w:val="28"/>
          <w:szCs w:val="28"/>
        </w:rPr>
        <w:t>“</w:t>
      </w:r>
      <w:r w:rsidRPr="000063DB">
        <w:rPr>
          <w:rFonts w:asciiTheme="minorHAnsi" w:hAnsiTheme="minorHAnsi" w:cstheme="minorHAnsi"/>
          <w:sz w:val="28"/>
          <w:szCs w:val="28"/>
        </w:rPr>
        <w:t>justicia</w:t>
      </w:r>
      <w:r w:rsidR="000063DB">
        <w:rPr>
          <w:rFonts w:asciiTheme="minorHAnsi" w:hAnsiTheme="minorHAnsi" w:cstheme="minorHAnsi"/>
          <w:sz w:val="28"/>
          <w:szCs w:val="28"/>
        </w:rPr>
        <w:t>”</w:t>
      </w:r>
      <w:r w:rsidRPr="000063DB">
        <w:rPr>
          <w:rFonts w:asciiTheme="minorHAnsi" w:hAnsiTheme="minorHAnsi" w:cstheme="minorHAnsi"/>
          <w:sz w:val="28"/>
          <w:szCs w:val="28"/>
        </w:rPr>
        <w:t xml:space="preserve"> referido a Cristo. Implica la </w:t>
      </w:r>
      <w:r w:rsidRPr="000063DB">
        <w:rPr>
          <w:rFonts w:asciiTheme="minorHAnsi" w:hAnsiTheme="minorHAnsi" w:cstheme="minorHAnsi"/>
          <w:i/>
          <w:iCs/>
          <w:sz w:val="28"/>
          <w:szCs w:val="28"/>
        </w:rPr>
        <w:t>santidad vivida en carne de pecado</w:t>
      </w:r>
      <w:r w:rsidRPr="000063DB">
        <w:rPr>
          <w:rFonts w:asciiTheme="minorHAnsi" w:hAnsiTheme="minorHAnsi" w:cstheme="minorHAnsi"/>
          <w:sz w:val="28"/>
          <w:szCs w:val="28"/>
        </w:rPr>
        <w:t xml:space="preserve">: en nuestra </w:t>
      </w:r>
      <w:r w:rsidR="000063DB">
        <w:rPr>
          <w:rFonts w:asciiTheme="minorHAnsi" w:hAnsiTheme="minorHAnsi" w:cstheme="minorHAnsi"/>
          <w:sz w:val="28"/>
          <w:szCs w:val="28"/>
        </w:rPr>
        <w:t>“</w:t>
      </w:r>
      <w:r w:rsidRPr="000063DB">
        <w:rPr>
          <w:rFonts w:asciiTheme="minorHAnsi" w:hAnsiTheme="minorHAnsi" w:cstheme="minorHAnsi"/>
          <w:sz w:val="28"/>
          <w:szCs w:val="28"/>
        </w:rPr>
        <w:t>carne</w:t>
      </w:r>
      <w:r w:rsidR="000063DB">
        <w:rPr>
          <w:rFonts w:asciiTheme="minorHAnsi" w:hAnsiTheme="minorHAnsi" w:cstheme="minorHAnsi"/>
          <w:sz w:val="28"/>
          <w:szCs w:val="28"/>
        </w:rPr>
        <w:t>”</w:t>
      </w:r>
      <w:r w:rsidRPr="000063DB">
        <w:rPr>
          <w:rFonts w:asciiTheme="minorHAnsi" w:hAnsiTheme="minorHAnsi" w:cstheme="minorHAnsi"/>
          <w:sz w:val="28"/>
          <w:szCs w:val="28"/>
        </w:rPr>
        <w:t>. Es</w:t>
      </w:r>
      <w:r w:rsidR="000063DB">
        <w:rPr>
          <w:rFonts w:asciiTheme="minorHAnsi" w:hAnsiTheme="minorHAnsi" w:cstheme="minorHAnsi"/>
          <w:sz w:val="28"/>
          <w:szCs w:val="28"/>
        </w:rPr>
        <w:t>a verdad es</w:t>
      </w:r>
      <w:r w:rsidRPr="000063DB">
        <w:rPr>
          <w:rFonts w:asciiTheme="minorHAnsi" w:hAnsiTheme="minorHAnsi" w:cstheme="minorHAnsi"/>
          <w:sz w:val="28"/>
          <w:szCs w:val="28"/>
        </w:rPr>
        <w:t xml:space="preserve"> clave para que hoy pueda habitar por la fe, mediante su Espíritu, en nuestra carne de pecado (</w:t>
      </w:r>
      <w:r w:rsidRPr="000063DB">
        <w:rPr>
          <w:rFonts w:asciiTheme="minorHAnsi" w:hAnsiTheme="minorHAnsi" w:cstheme="minorHAnsi"/>
          <w:b/>
          <w:bCs/>
          <w:sz w:val="28"/>
          <w:szCs w:val="28"/>
        </w:rPr>
        <w:t>Éx</w:t>
      </w:r>
      <w:r w:rsidR="000063DB" w:rsidRPr="000063DB">
        <w:rPr>
          <w:rFonts w:asciiTheme="minorHAnsi" w:hAnsiTheme="minorHAnsi" w:cstheme="minorHAnsi"/>
          <w:b/>
          <w:bCs/>
          <w:sz w:val="28"/>
          <w:szCs w:val="28"/>
        </w:rPr>
        <w:t>odo</w:t>
      </w:r>
      <w:r w:rsidRPr="000063DB">
        <w:rPr>
          <w:rFonts w:asciiTheme="minorHAnsi" w:hAnsiTheme="minorHAnsi" w:cstheme="minorHAnsi"/>
          <w:b/>
          <w:bCs/>
          <w:sz w:val="28"/>
          <w:szCs w:val="28"/>
        </w:rPr>
        <w:t xml:space="preserve"> 25:8</w:t>
      </w:r>
      <w:r w:rsidR="000063DB">
        <w:rPr>
          <w:rFonts w:asciiTheme="minorHAnsi" w:hAnsiTheme="minorHAnsi" w:cstheme="minorHAnsi"/>
          <w:sz w:val="28"/>
          <w:szCs w:val="28"/>
        </w:rPr>
        <w:t>;</w:t>
      </w:r>
      <w:r w:rsidRPr="000063DB">
        <w:rPr>
          <w:rFonts w:asciiTheme="minorHAnsi" w:hAnsiTheme="minorHAnsi" w:cstheme="minorHAnsi"/>
          <w:sz w:val="28"/>
          <w:szCs w:val="28"/>
        </w:rPr>
        <w:t xml:space="preserve"> </w:t>
      </w:r>
      <w:r w:rsidRPr="000063DB">
        <w:rPr>
          <w:rFonts w:asciiTheme="minorHAnsi" w:hAnsiTheme="minorHAnsi" w:cstheme="minorHAnsi"/>
          <w:b/>
          <w:bCs/>
          <w:sz w:val="28"/>
          <w:szCs w:val="28"/>
        </w:rPr>
        <w:t>1 Cor 3:16</w:t>
      </w:r>
      <w:r w:rsidR="000063DB">
        <w:rPr>
          <w:rFonts w:asciiTheme="minorHAnsi" w:hAnsiTheme="minorHAnsi" w:cstheme="minorHAnsi"/>
          <w:sz w:val="28"/>
          <w:szCs w:val="28"/>
        </w:rPr>
        <w:t>;</w:t>
      </w:r>
      <w:r w:rsidRPr="000063DB">
        <w:rPr>
          <w:rFonts w:asciiTheme="minorHAnsi" w:hAnsiTheme="minorHAnsi" w:cstheme="minorHAnsi"/>
          <w:sz w:val="28"/>
          <w:szCs w:val="28"/>
        </w:rPr>
        <w:t xml:space="preserve"> </w:t>
      </w:r>
      <w:r w:rsidRPr="000063DB">
        <w:rPr>
          <w:rFonts w:asciiTheme="minorHAnsi" w:hAnsiTheme="minorHAnsi" w:cstheme="minorHAnsi"/>
          <w:b/>
          <w:bCs/>
          <w:sz w:val="28"/>
          <w:szCs w:val="28"/>
        </w:rPr>
        <w:t>Col 1:27</w:t>
      </w:r>
      <w:r w:rsidRPr="000063DB">
        <w:rPr>
          <w:rFonts w:asciiTheme="minorHAnsi" w:hAnsiTheme="minorHAnsi" w:cstheme="minorHAnsi"/>
          <w:sz w:val="28"/>
          <w:szCs w:val="28"/>
        </w:rPr>
        <w:t xml:space="preserve">, etc). </w:t>
      </w:r>
      <w:r w:rsidR="00E11201" w:rsidRPr="000063DB">
        <w:rPr>
          <w:rFonts w:asciiTheme="minorHAnsi" w:hAnsiTheme="minorHAnsi" w:cstheme="minorHAnsi"/>
          <w:sz w:val="28"/>
          <w:szCs w:val="28"/>
        </w:rPr>
        <w:t>S</w:t>
      </w:r>
      <w:r w:rsidRPr="000063DB">
        <w:rPr>
          <w:rFonts w:asciiTheme="minorHAnsi" w:hAnsiTheme="minorHAnsi" w:cstheme="minorHAnsi"/>
          <w:sz w:val="28"/>
          <w:szCs w:val="28"/>
        </w:rPr>
        <w:t xml:space="preserve">er santo no era condición suficiente para ser nuestro sacrificio, expiación y sumo sacerdote. Esa santidad tenía que descender a este mundo, tomar la condición de hombre y sujetarse al estado de la naturaleza humana de la forma en la que </w:t>
      </w:r>
      <w:r w:rsidR="000063DB">
        <w:rPr>
          <w:rFonts w:asciiTheme="minorHAnsi" w:hAnsiTheme="minorHAnsi" w:cstheme="minorHAnsi"/>
          <w:sz w:val="28"/>
          <w:szCs w:val="28"/>
        </w:rPr>
        <w:t>e</w:t>
      </w:r>
      <w:r w:rsidRPr="000063DB">
        <w:rPr>
          <w:rFonts w:asciiTheme="minorHAnsi" w:hAnsiTheme="minorHAnsi" w:cstheme="minorHAnsi"/>
          <w:sz w:val="28"/>
          <w:szCs w:val="28"/>
        </w:rPr>
        <w:t xml:space="preserve">sta estaba cuando </w:t>
      </w:r>
      <w:r w:rsidR="00E11201" w:rsidRPr="000063DB">
        <w:rPr>
          <w:rFonts w:asciiTheme="minorHAnsi" w:hAnsiTheme="minorHAnsi" w:cstheme="minorHAnsi"/>
          <w:sz w:val="28"/>
          <w:szCs w:val="28"/>
        </w:rPr>
        <w:t>é</w:t>
      </w:r>
      <w:r w:rsidRPr="000063DB">
        <w:rPr>
          <w:rFonts w:asciiTheme="minorHAnsi" w:hAnsiTheme="minorHAnsi" w:cstheme="minorHAnsi"/>
          <w:sz w:val="28"/>
          <w:szCs w:val="28"/>
        </w:rPr>
        <w:t xml:space="preserve">l vino. Y así lo hizo: el Verbo se hizo carne </w:t>
      </w:r>
      <w:r w:rsidR="000063DB">
        <w:rPr>
          <w:rFonts w:asciiTheme="minorHAnsi" w:hAnsiTheme="minorHAnsi" w:cstheme="minorHAnsi"/>
          <w:sz w:val="28"/>
          <w:szCs w:val="28"/>
        </w:rPr>
        <w:t>-</w:t>
      </w:r>
      <w:r w:rsidRPr="000063DB">
        <w:rPr>
          <w:rFonts w:ascii="Courier New" w:hAnsi="Courier New" w:cs="Courier New"/>
          <w:i/>
          <w:iCs/>
          <w:sz w:val="28"/>
          <w:szCs w:val="28"/>
        </w:rPr>
        <w:t>sarx</w:t>
      </w:r>
      <w:r w:rsidRPr="000063DB">
        <w:rPr>
          <w:rFonts w:asciiTheme="minorHAnsi" w:hAnsiTheme="minorHAnsi" w:cstheme="minorHAnsi"/>
          <w:sz w:val="28"/>
          <w:szCs w:val="28"/>
        </w:rPr>
        <w:t xml:space="preserve"> en griego</w:t>
      </w:r>
      <w:r w:rsidR="000063DB">
        <w:rPr>
          <w:rFonts w:asciiTheme="minorHAnsi" w:hAnsiTheme="minorHAnsi" w:cstheme="minorHAnsi"/>
          <w:sz w:val="28"/>
          <w:szCs w:val="28"/>
        </w:rPr>
        <w:t>-</w:t>
      </w:r>
      <w:r w:rsidRPr="000063DB">
        <w:rPr>
          <w:rFonts w:asciiTheme="minorHAnsi" w:hAnsiTheme="minorHAnsi" w:cstheme="minorHAnsi"/>
          <w:sz w:val="28"/>
          <w:szCs w:val="28"/>
        </w:rPr>
        <w:t xml:space="preserve"> que en la Biblia se utiliza para significar la carne pecaminosa que nos es común (</w:t>
      </w:r>
      <w:r w:rsidRPr="000063DB">
        <w:rPr>
          <w:rFonts w:asciiTheme="minorHAnsi" w:hAnsiTheme="minorHAnsi" w:cstheme="minorHAnsi"/>
          <w:b/>
          <w:bCs/>
          <w:sz w:val="28"/>
          <w:szCs w:val="28"/>
        </w:rPr>
        <w:t>Gál 5:16, 24</w:t>
      </w:r>
      <w:r w:rsidRPr="000063DB">
        <w:rPr>
          <w:rFonts w:asciiTheme="minorHAnsi" w:hAnsiTheme="minorHAnsi" w:cstheme="minorHAnsi"/>
          <w:sz w:val="28"/>
          <w:szCs w:val="28"/>
        </w:rPr>
        <w:t>, etc). Tenía que vencer allí: tenía que ser JUSTO.</w:t>
      </w:r>
    </w:p>
    <w:p w14:paraId="4D60A2E2" w14:textId="0A96A1D7" w:rsidR="004B2912" w:rsidRPr="000063DB" w:rsidRDefault="00D94224" w:rsidP="000063DB">
      <w:pPr>
        <w:jc w:val="both"/>
        <w:rPr>
          <w:rFonts w:asciiTheme="minorHAnsi" w:hAnsiTheme="minorHAnsi" w:cstheme="minorHAnsi"/>
          <w:sz w:val="28"/>
          <w:szCs w:val="28"/>
        </w:rPr>
      </w:pPr>
      <w:r w:rsidRPr="000063DB">
        <w:rPr>
          <w:rFonts w:asciiTheme="minorHAnsi" w:hAnsiTheme="minorHAnsi" w:cstheme="minorHAnsi"/>
          <w:sz w:val="28"/>
          <w:szCs w:val="28"/>
        </w:rPr>
        <w:t>N</w:t>
      </w:r>
      <w:r w:rsidR="000063DB">
        <w:rPr>
          <w:rFonts w:asciiTheme="minorHAnsi" w:hAnsiTheme="minorHAnsi" w:cstheme="minorHAnsi"/>
          <w:sz w:val="28"/>
          <w:szCs w:val="28"/>
        </w:rPr>
        <w:t>o está en duda</w:t>
      </w:r>
      <w:r w:rsidRPr="000063DB">
        <w:rPr>
          <w:rFonts w:asciiTheme="minorHAnsi" w:hAnsiTheme="minorHAnsi" w:cstheme="minorHAnsi"/>
          <w:sz w:val="28"/>
          <w:szCs w:val="28"/>
        </w:rPr>
        <w:t xml:space="preserve"> que Cristo fuese perfectamente santo. Sin embargo, </w:t>
      </w:r>
      <w:r w:rsidR="00E11201" w:rsidRPr="000063DB">
        <w:rPr>
          <w:rFonts w:asciiTheme="minorHAnsi" w:hAnsiTheme="minorHAnsi" w:cstheme="minorHAnsi"/>
          <w:sz w:val="28"/>
          <w:szCs w:val="28"/>
        </w:rPr>
        <w:t xml:space="preserve">para nuestra salvación no bastaba su </w:t>
      </w:r>
      <w:r w:rsidR="00E11201" w:rsidRPr="000063DB">
        <w:rPr>
          <w:rFonts w:asciiTheme="minorHAnsi" w:hAnsiTheme="minorHAnsi" w:cstheme="minorHAnsi"/>
          <w:i/>
          <w:sz w:val="28"/>
          <w:szCs w:val="28"/>
        </w:rPr>
        <w:t>santidad</w:t>
      </w:r>
      <w:r w:rsidR="00E11201" w:rsidRPr="000063DB">
        <w:rPr>
          <w:rFonts w:asciiTheme="minorHAnsi" w:hAnsiTheme="minorHAnsi" w:cstheme="minorHAnsi"/>
          <w:sz w:val="28"/>
          <w:szCs w:val="28"/>
        </w:rPr>
        <w:t>; era necesaria</w:t>
      </w:r>
      <w:r w:rsidRPr="000063DB">
        <w:rPr>
          <w:rFonts w:asciiTheme="minorHAnsi" w:hAnsiTheme="minorHAnsi" w:cstheme="minorHAnsi"/>
          <w:sz w:val="28"/>
          <w:szCs w:val="28"/>
        </w:rPr>
        <w:t xml:space="preserve"> su </w:t>
      </w:r>
      <w:r w:rsidRPr="000063DB">
        <w:rPr>
          <w:rFonts w:asciiTheme="minorHAnsi" w:hAnsiTheme="minorHAnsi" w:cstheme="minorHAnsi"/>
          <w:i/>
          <w:sz w:val="28"/>
          <w:szCs w:val="28"/>
        </w:rPr>
        <w:t>justicia</w:t>
      </w:r>
      <w:r w:rsidRPr="000063DB">
        <w:rPr>
          <w:rFonts w:asciiTheme="minorHAnsi" w:hAnsiTheme="minorHAnsi" w:cstheme="minorHAnsi"/>
          <w:sz w:val="28"/>
          <w:szCs w:val="28"/>
        </w:rPr>
        <w:t>. En el universo hay muchísimos seres santos que no pueden salvarnos. Sólo nuestro Redentor es, además, el Justo</w:t>
      </w:r>
      <w:r w:rsidR="00785335">
        <w:rPr>
          <w:rFonts w:asciiTheme="minorHAnsi" w:hAnsiTheme="minorHAnsi" w:cstheme="minorHAnsi"/>
          <w:sz w:val="28"/>
          <w:szCs w:val="28"/>
        </w:rPr>
        <w:t xml:space="preserve"> (</w:t>
      </w:r>
      <w:r w:rsidR="00785335" w:rsidRPr="00785335">
        <w:rPr>
          <w:rFonts w:asciiTheme="minorHAnsi" w:hAnsiTheme="minorHAnsi" w:cstheme="minorHAnsi"/>
          <w:b/>
          <w:bCs/>
          <w:sz w:val="28"/>
          <w:szCs w:val="28"/>
        </w:rPr>
        <w:t>Rom 3:26</w:t>
      </w:r>
      <w:r w:rsidR="00785335">
        <w:rPr>
          <w:rFonts w:asciiTheme="minorHAnsi" w:hAnsiTheme="minorHAnsi" w:cstheme="minorHAnsi"/>
          <w:sz w:val="28"/>
          <w:szCs w:val="28"/>
        </w:rPr>
        <w:t xml:space="preserve">; </w:t>
      </w:r>
      <w:r w:rsidR="00785335" w:rsidRPr="00785335">
        <w:rPr>
          <w:rFonts w:asciiTheme="minorHAnsi" w:hAnsiTheme="minorHAnsi" w:cstheme="minorHAnsi"/>
          <w:b/>
          <w:bCs/>
          <w:sz w:val="28"/>
          <w:szCs w:val="28"/>
        </w:rPr>
        <w:t>1 Ped 3:18</w:t>
      </w:r>
      <w:r w:rsidR="00785335">
        <w:rPr>
          <w:rFonts w:asciiTheme="minorHAnsi" w:hAnsiTheme="minorHAnsi" w:cstheme="minorHAnsi"/>
          <w:sz w:val="28"/>
          <w:szCs w:val="28"/>
        </w:rPr>
        <w:t>)</w:t>
      </w:r>
      <w:r w:rsidRPr="000063DB">
        <w:rPr>
          <w:rFonts w:asciiTheme="minorHAnsi" w:hAnsiTheme="minorHAnsi" w:cstheme="minorHAnsi"/>
          <w:sz w:val="28"/>
          <w:szCs w:val="28"/>
        </w:rPr>
        <w:t>.</w:t>
      </w:r>
    </w:p>
    <w:p w14:paraId="0F5588A7" w14:textId="35730952" w:rsidR="004B2912" w:rsidRPr="000063DB" w:rsidRDefault="00D94224" w:rsidP="000063DB">
      <w:pPr>
        <w:jc w:val="both"/>
        <w:rPr>
          <w:rFonts w:asciiTheme="minorHAnsi" w:hAnsiTheme="minorHAnsi" w:cstheme="minorHAnsi"/>
          <w:sz w:val="28"/>
          <w:szCs w:val="28"/>
        </w:rPr>
      </w:pPr>
      <w:r w:rsidRPr="000063DB">
        <w:rPr>
          <w:rFonts w:asciiTheme="minorHAnsi" w:hAnsiTheme="minorHAnsi" w:cstheme="minorHAnsi"/>
          <w:sz w:val="28"/>
          <w:szCs w:val="28"/>
        </w:rPr>
        <w:t xml:space="preserve">Cristo era santo desde la eternidad. En Belén sería </w:t>
      </w:r>
      <w:r w:rsidR="000063DB">
        <w:rPr>
          <w:rFonts w:asciiTheme="minorHAnsi" w:hAnsiTheme="minorHAnsi" w:cstheme="minorHAnsi"/>
          <w:sz w:val="28"/>
          <w:szCs w:val="28"/>
        </w:rPr>
        <w:t>“</w:t>
      </w:r>
      <w:r w:rsidRPr="000063DB">
        <w:rPr>
          <w:rFonts w:asciiTheme="minorHAnsi" w:hAnsiTheme="minorHAnsi" w:cstheme="minorHAnsi"/>
          <w:sz w:val="28"/>
          <w:szCs w:val="28"/>
        </w:rPr>
        <w:t>lo santo que nacerá</w:t>
      </w:r>
      <w:r w:rsidR="000063DB">
        <w:rPr>
          <w:rFonts w:asciiTheme="minorHAnsi" w:hAnsiTheme="minorHAnsi" w:cstheme="minorHAnsi"/>
          <w:sz w:val="28"/>
          <w:szCs w:val="28"/>
        </w:rPr>
        <w:t>”</w:t>
      </w:r>
      <w:r w:rsidRPr="000063DB">
        <w:rPr>
          <w:rFonts w:asciiTheme="minorHAnsi" w:hAnsiTheme="minorHAnsi" w:cstheme="minorHAnsi"/>
          <w:sz w:val="28"/>
          <w:szCs w:val="28"/>
        </w:rPr>
        <w:t xml:space="preserve"> (</w:t>
      </w:r>
      <w:r w:rsidRPr="000063DB">
        <w:rPr>
          <w:rFonts w:asciiTheme="minorHAnsi" w:hAnsiTheme="minorHAnsi" w:cstheme="minorHAnsi"/>
          <w:b/>
          <w:bCs/>
          <w:sz w:val="28"/>
          <w:szCs w:val="28"/>
        </w:rPr>
        <w:t>Luc</w:t>
      </w:r>
      <w:r w:rsidR="000063DB" w:rsidRPr="000063DB">
        <w:rPr>
          <w:rFonts w:asciiTheme="minorHAnsi" w:hAnsiTheme="minorHAnsi" w:cstheme="minorHAnsi"/>
          <w:b/>
          <w:bCs/>
          <w:sz w:val="28"/>
          <w:szCs w:val="28"/>
        </w:rPr>
        <w:t>as</w:t>
      </w:r>
      <w:r w:rsidRPr="000063DB">
        <w:rPr>
          <w:rFonts w:asciiTheme="minorHAnsi" w:hAnsiTheme="minorHAnsi" w:cstheme="minorHAnsi"/>
          <w:b/>
          <w:bCs/>
          <w:sz w:val="28"/>
          <w:szCs w:val="28"/>
        </w:rPr>
        <w:t xml:space="preserve"> 1:35</w:t>
      </w:r>
      <w:r w:rsidRPr="000063DB">
        <w:rPr>
          <w:rFonts w:asciiTheme="minorHAnsi" w:hAnsiTheme="minorHAnsi" w:cstheme="minorHAnsi"/>
          <w:sz w:val="28"/>
          <w:szCs w:val="28"/>
        </w:rPr>
        <w:t xml:space="preserve">). Pero cuando abandonó físicamente esta tierra, no era solamente </w:t>
      </w:r>
      <w:r w:rsidRPr="000063DB">
        <w:rPr>
          <w:rFonts w:asciiTheme="minorHAnsi" w:hAnsiTheme="minorHAnsi" w:cstheme="minorHAnsi"/>
          <w:i/>
          <w:sz w:val="28"/>
          <w:szCs w:val="28"/>
        </w:rPr>
        <w:t>santo</w:t>
      </w:r>
      <w:r w:rsidRPr="000063DB">
        <w:rPr>
          <w:rFonts w:asciiTheme="minorHAnsi" w:hAnsiTheme="minorHAnsi" w:cstheme="minorHAnsi"/>
          <w:sz w:val="28"/>
          <w:szCs w:val="28"/>
        </w:rPr>
        <w:t xml:space="preserve">: </w:t>
      </w:r>
      <w:r w:rsidR="003D7555" w:rsidRPr="000063DB">
        <w:rPr>
          <w:rFonts w:asciiTheme="minorHAnsi" w:hAnsiTheme="minorHAnsi" w:cstheme="minorHAnsi"/>
          <w:sz w:val="28"/>
          <w:szCs w:val="28"/>
        </w:rPr>
        <w:t>a</w:t>
      </w:r>
      <w:r w:rsidRPr="000063DB">
        <w:rPr>
          <w:rFonts w:asciiTheme="minorHAnsi" w:hAnsiTheme="minorHAnsi" w:cstheme="minorHAnsi"/>
          <w:sz w:val="28"/>
          <w:szCs w:val="28"/>
        </w:rPr>
        <w:t xml:space="preserve">demás era </w:t>
      </w:r>
      <w:r w:rsidRPr="000063DB">
        <w:rPr>
          <w:rFonts w:asciiTheme="minorHAnsi" w:hAnsiTheme="minorHAnsi" w:cstheme="minorHAnsi"/>
          <w:i/>
          <w:sz w:val="28"/>
          <w:szCs w:val="28"/>
        </w:rPr>
        <w:t>justo</w:t>
      </w:r>
      <w:r w:rsidRPr="000063DB">
        <w:rPr>
          <w:rFonts w:asciiTheme="minorHAnsi" w:hAnsiTheme="minorHAnsi" w:cstheme="minorHAnsi"/>
          <w:sz w:val="28"/>
          <w:szCs w:val="28"/>
        </w:rPr>
        <w:t xml:space="preserve">. Su santidad venció al pecado </w:t>
      </w:r>
      <w:r w:rsidRPr="000063DB">
        <w:rPr>
          <w:rFonts w:asciiTheme="minorHAnsi" w:hAnsiTheme="minorHAnsi" w:cstheme="minorHAnsi"/>
          <w:i/>
          <w:sz w:val="28"/>
          <w:szCs w:val="28"/>
        </w:rPr>
        <w:t xml:space="preserve">en el terreno en donde </w:t>
      </w:r>
      <w:r w:rsidR="000063DB">
        <w:rPr>
          <w:rFonts w:asciiTheme="minorHAnsi" w:hAnsiTheme="minorHAnsi" w:cstheme="minorHAnsi"/>
          <w:i/>
          <w:sz w:val="28"/>
          <w:szCs w:val="28"/>
        </w:rPr>
        <w:t>e</w:t>
      </w:r>
      <w:r w:rsidRPr="000063DB">
        <w:rPr>
          <w:rFonts w:asciiTheme="minorHAnsi" w:hAnsiTheme="minorHAnsi" w:cstheme="minorHAnsi"/>
          <w:i/>
          <w:sz w:val="28"/>
          <w:szCs w:val="28"/>
        </w:rPr>
        <w:t>ste se había hecho fuerte</w:t>
      </w:r>
      <w:r w:rsidR="000063DB">
        <w:rPr>
          <w:rFonts w:asciiTheme="minorHAnsi" w:hAnsiTheme="minorHAnsi" w:cstheme="minorHAnsi"/>
          <w:i/>
          <w:sz w:val="28"/>
          <w:szCs w:val="28"/>
        </w:rPr>
        <w:t>:</w:t>
      </w:r>
      <w:r w:rsidRPr="000063DB">
        <w:rPr>
          <w:rFonts w:asciiTheme="minorHAnsi" w:hAnsiTheme="minorHAnsi" w:cstheme="minorHAnsi"/>
          <w:i/>
          <w:sz w:val="28"/>
          <w:szCs w:val="28"/>
        </w:rPr>
        <w:t xml:space="preserve"> en la carne de pecado</w:t>
      </w:r>
      <w:r w:rsidRPr="000063DB">
        <w:rPr>
          <w:rFonts w:asciiTheme="minorHAnsi" w:hAnsiTheme="minorHAnsi" w:cstheme="minorHAnsi"/>
          <w:sz w:val="28"/>
          <w:szCs w:val="28"/>
        </w:rPr>
        <w:t xml:space="preserve">. Para salvarnos, </w:t>
      </w:r>
      <w:r w:rsidR="000063DB">
        <w:rPr>
          <w:rFonts w:asciiTheme="minorHAnsi" w:hAnsiTheme="minorHAnsi" w:cstheme="minorHAnsi"/>
          <w:sz w:val="28"/>
          <w:szCs w:val="28"/>
        </w:rPr>
        <w:t>“</w:t>
      </w:r>
      <w:r w:rsidRPr="000063DB">
        <w:rPr>
          <w:rFonts w:asciiTheme="minorHAnsi" w:hAnsiTheme="minorHAnsi" w:cstheme="minorHAnsi"/>
          <w:sz w:val="28"/>
          <w:szCs w:val="28"/>
        </w:rPr>
        <w:t>debía ser en todo semejante a los hermanos</w:t>
      </w:r>
      <w:r w:rsidR="000063DB">
        <w:rPr>
          <w:rFonts w:asciiTheme="minorHAnsi" w:hAnsiTheme="minorHAnsi" w:cstheme="minorHAnsi"/>
          <w:sz w:val="28"/>
          <w:szCs w:val="28"/>
        </w:rPr>
        <w:t>”</w:t>
      </w:r>
      <w:r w:rsidRPr="000063DB">
        <w:rPr>
          <w:rFonts w:asciiTheme="minorHAnsi" w:hAnsiTheme="minorHAnsi" w:cstheme="minorHAnsi"/>
          <w:sz w:val="28"/>
          <w:szCs w:val="28"/>
        </w:rPr>
        <w:t xml:space="preserve"> (</w:t>
      </w:r>
      <w:r w:rsidRPr="000063DB">
        <w:rPr>
          <w:rFonts w:asciiTheme="minorHAnsi" w:hAnsiTheme="minorHAnsi" w:cstheme="minorHAnsi"/>
          <w:b/>
          <w:bCs/>
          <w:sz w:val="28"/>
          <w:szCs w:val="28"/>
        </w:rPr>
        <w:t>Heb 2:17</w:t>
      </w:r>
      <w:r w:rsidRPr="000063DB">
        <w:rPr>
          <w:rFonts w:asciiTheme="minorHAnsi" w:hAnsiTheme="minorHAnsi" w:cstheme="minorHAnsi"/>
          <w:sz w:val="28"/>
          <w:szCs w:val="28"/>
        </w:rPr>
        <w:t xml:space="preserve">), </w:t>
      </w:r>
      <w:r w:rsidR="000063DB">
        <w:rPr>
          <w:rFonts w:asciiTheme="minorHAnsi" w:hAnsiTheme="minorHAnsi" w:cstheme="minorHAnsi"/>
          <w:sz w:val="28"/>
          <w:szCs w:val="28"/>
        </w:rPr>
        <w:t>“</w:t>
      </w:r>
      <w:r w:rsidRPr="000063DB">
        <w:rPr>
          <w:rFonts w:asciiTheme="minorHAnsi" w:hAnsiTheme="minorHAnsi" w:cstheme="minorHAnsi"/>
          <w:sz w:val="28"/>
          <w:szCs w:val="28"/>
        </w:rPr>
        <w:t>de la simiente de David según la carne</w:t>
      </w:r>
      <w:r w:rsidR="000063DB">
        <w:rPr>
          <w:rFonts w:asciiTheme="minorHAnsi" w:hAnsiTheme="minorHAnsi" w:cstheme="minorHAnsi"/>
          <w:sz w:val="28"/>
          <w:szCs w:val="28"/>
        </w:rPr>
        <w:t>”</w:t>
      </w:r>
      <w:r w:rsidRPr="000063DB">
        <w:rPr>
          <w:rFonts w:asciiTheme="minorHAnsi" w:hAnsiTheme="minorHAnsi" w:cstheme="minorHAnsi"/>
          <w:sz w:val="28"/>
          <w:szCs w:val="28"/>
        </w:rPr>
        <w:t xml:space="preserve"> (</w:t>
      </w:r>
      <w:r w:rsidRPr="000063DB">
        <w:rPr>
          <w:rFonts w:asciiTheme="minorHAnsi" w:hAnsiTheme="minorHAnsi" w:cstheme="minorHAnsi"/>
          <w:b/>
          <w:bCs/>
          <w:sz w:val="28"/>
          <w:szCs w:val="28"/>
        </w:rPr>
        <w:t>Rom 1:3</w:t>
      </w:r>
      <w:r w:rsidRPr="000063DB">
        <w:rPr>
          <w:rFonts w:asciiTheme="minorHAnsi" w:hAnsiTheme="minorHAnsi" w:cstheme="minorHAnsi"/>
          <w:sz w:val="28"/>
          <w:szCs w:val="28"/>
        </w:rPr>
        <w:t>).</w:t>
      </w:r>
    </w:p>
    <w:p w14:paraId="5F682C42" w14:textId="11073606" w:rsidR="004B2912" w:rsidRPr="000063DB" w:rsidRDefault="00D94224" w:rsidP="000063DB">
      <w:pPr>
        <w:jc w:val="both"/>
        <w:rPr>
          <w:rFonts w:asciiTheme="minorHAnsi" w:hAnsiTheme="minorHAnsi" w:cstheme="minorHAnsi"/>
          <w:sz w:val="28"/>
          <w:szCs w:val="28"/>
        </w:rPr>
      </w:pPr>
      <w:r w:rsidRPr="000063DB">
        <w:rPr>
          <w:rFonts w:asciiTheme="minorHAnsi" w:hAnsiTheme="minorHAnsi" w:cstheme="minorHAnsi"/>
          <w:sz w:val="28"/>
          <w:szCs w:val="28"/>
        </w:rPr>
        <w:t xml:space="preserve">No imaginamos a Adán y Eva en su estado previo a la entrada del pecado como </w:t>
      </w:r>
      <w:r w:rsidR="008C64D7">
        <w:rPr>
          <w:rFonts w:asciiTheme="minorHAnsi" w:hAnsiTheme="minorHAnsi" w:cstheme="minorHAnsi"/>
          <w:sz w:val="28"/>
          <w:szCs w:val="28"/>
        </w:rPr>
        <w:t>“</w:t>
      </w:r>
      <w:r w:rsidRPr="000063DB">
        <w:rPr>
          <w:rFonts w:asciiTheme="minorHAnsi" w:hAnsiTheme="minorHAnsi" w:cstheme="minorHAnsi"/>
          <w:sz w:val="28"/>
          <w:szCs w:val="28"/>
        </w:rPr>
        <w:t>justos</w:t>
      </w:r>
      <w:r w:rsidR="008C64D7">
        <w:rPr>
          <w:rFonts w:asciiTheme="minorHAnsi" w:hAnsiTheme="minorHAnsi" w:cstheme="minorHAnsi"/>
          <w:sz w:val="28"/>
          <w:szCs w:val="28"/>
        </w:rPr>
        <w:t>”</w:t>
      </w:r>
      <w:r w:rsidRPr="000063DB">
        <w:rPr>
          <w:rFonts w:asciiTheme="minorHAnsi" w:hAnsiTheme="minorHAnsi" w:cstheme="minorHAnsi"/>
          <w:sz w:val="28"/>
          <w:szCs w:val="28"/>
        </w:rPr>
        <w:t xml:space="preserve">, sino como </w:t>
      </w:r>
      <w:r w:rsidR="008C64D7">
        <w:rPr>
          <w:rFonts w:asciiTheme="minorHAnsi" w:hAnsiTheme="minorHAnsi" w:cstheme="minorHAnsi"/>
          <w:sz w:val="28"/>
          <w:szCs w:val="28"/>
        </w:rPr>
        <w:t>“</w:t>
      </w:r>
      <w:r w:rsidRPr="000063DB">
        <w:rPr>
          <w:rFonts w:asciiTheme="minorHAnsi" w:hAnsiTheme="minorHAnsi" w:cstheme="minorHAnsi"/>
          <w:sz w:val="28"/>
          <w:szCs w:val="28"/>
        </w:rPr>
        <w:t>santos</w:t>
      </w:r>
      <w:r w:rsidR="008C64D7">
        <w:rPr>
          <w:rFonts w:asciiTheme="minorHAnsi" w:hAnsiTheme="minorHAnsi" w:cstheme="minorHAnsi"/>
          <w:sz w:val="28"/>
          <w:szCs w:val="28"/>
        </w:rPr>
        <w:t>”. Nos referimos a ellos como la “santa pareja”</w:t>
      </w:r>
      <w:r w:rsidRPr="000063DB">
        <w:rPr>
          <w:rFonts w:asciiTheme="minorHAnsi" w:hAnsiTheme="minorHAnsi" w:cstheme="minorHAnsi"/>
          <w:sz w:val="28"/>
          <w:szCs w:val="28"/>
        </w:rPr>
        <w:t>. Así los presenta el Espíritu de Profecía. Igualmente, no hablamos de</w:t>
      </w:r>
      <w:r w:rsidR="008C64D7">
        <w:rPr>
          <w:rFonts w:asciiTheme="minorHAnsi" w:hAnsiTheme="minorHAnsi" w:cstheme="minorHAnsi"/>
          <w:sz w:val="28"/>
          <w:szCs w:val="28"/>
        </w:rPr>
        <w:t xml:space="preserve"> los “</w:t>
      </w:r>
      <w:r w:rsidR="008C64D7" w:rsidRPr="000063DB">
        <w:rPr>
          <w:rFonts w:asciiTheme="minorHAnsi" w:hAnsiTheme="minorHAnsi" w:cstheme="minorHAnsi"/>
          <w:sz w:val="28"/>
          <w:szCs w:val="28"/>
        </w:rPr>
        <w:t>justos</w:t>
      </w:r>
      <w:r w:rsidR="008C64D7">
        <w:rPr>
          <w:rFonts w:asciiTheme="minorHAnsi" w:hAnsiTheme="minorHAnsi" w:cstheme="minorHAnsi"/>
          <w:sz w:val="28"/>
          <w:szCs w:val="28"/>
        </w:rPr>
        <w:t>”</w:t>
      </w:r>
      <w:r w:rsidRPr="000063DB">
        <w:rPr>
          <w:rFonts w:asciiTheme="minorHAnsi" w:hAnsiTheme="minorHAnsi" w:cstheme="minorHAnsi"/>
          <w:sz w:val="28"/>
          <w:szCs w:val="28"/>
        </w:rPr>
        <w:t xml:space="preserve"> ángeles, sino de</w:t>
      </w:r>
      <w:r w:rsidR="008C64D7">
        <w:rPr>
          <w:rFonts w:asciiTheme="minorHAnsi" w:hAnsiTheme="minorHAnsi" w:cstheme="minorHAnsi"/>
          <w:sz w:val="28"/>
          <w:szCs w:val="28"/>
        </w:rPr>
        <w:t xml:space="preserve"> los “</w:t>
      </w:r>
      <w:r w:rsidR="008C64D7" w:rsidRPr="000063DB">
        <w:rPr>
          <w:rFonts w:asciiTheme="minorHAnsi" w:hAnsiTheme="minorHAnsi" w:cstheme="minorHAnsi"/>
          <w:sz w:val="28"/>
          <w:szCs w:val="28"/>
        </w:rPr>
        <w:t>santos</w:t>
      </w:r>
      <w:r w:rsidR="008C64D7">
        <w:rPr>
          <w:rFonts w:asciiTheme="minorHAnsi" w:hAnsiTheme="minorHAnsi" w:cstheme="minorHAnsi"/>
          <w:sz w:val="28"/>
          <w:szCs w:val="28"/>
        </w:rPr>
        <w:t>”</w:t>
      </w:r>
      <w:r w:rsidRPr="000063DB">
        <w:rPr>
          <w:rFonts w:asciiTheme="minorHAnsi" w:hAnsiTheme="minorHAnsi" w:cstheme="minorHAnsi"/>
          <w:sz w:val="28"/>
          <w:szCs w:val="28"/>
        </w:rPr>
        <w:t xml:space="preserve"> ángeles.</w:t>
      </w:r>
    </w:p>
    <w:p w14:paraId="3A76C5A8" w14:textId="1D1F6E97" w:rsidR="004B2912" w:rsidRPr="000063DB" w:rsidRDefault="00D94224" w:rsidP="000063DB">
      <w:pPr>
        <w:jc w:val="both"/>
        <w:rPr>
          <w:rFonts w:asciiTheme="minorHAnsi" w:hAnsiTheme="minorHAnsi" w:cstheme="minorHAnsi"/>
          <w:sz w:val="28"/>
          <w:szCs w:val="28"/>
        </w:rPr>
      </w:pPr>
      <w:r w:rsidRPr="000063DB">
        <w:rPr>
          <w:rFonts w:asciiTheme="minorHAnsi" w:hAnsiTheme="minorHAnsi" w:cstheme="minorHAnsi"/>
          <w:sz w:val="28"/>
          <w:szCs w:val="28"/>
        </w:rPr>
        <w:t xml:space="preserve">El significado de </w:t>
      </w:r>
      <w:r w:rsidR="008C64D7">
        <w:rPr>
          <w:rFonts w:asciiTheme="minorHAnsi" w:hAnsiTheme="minorHAnsi" w:cstheme="minorHAnsi"/>
          <w:sz w:val="28"/>
          <w:szCs w:val="28"/>
        </w:rPr>
        <w:t>“</w:t>
      </w:r>
      <w:r w:rsidRPr="000063DB">
        <w:rPr>
          <w:rFonts w:asciiTheme="minorHAnsi" w:hAnsiTheme="minorHAnsi" w:cstheme="minorHAnsi"/>
          <w:sz w:val="28"/>
          <w:szCs w:val="28"/>
        </w:rPr>
        <w:t>justo</w:t>
      </w:r>
      <w:r w:rsidR="008C64D7">
        <w:rPr>
          <w:rFonts w:asciiTheme="minorHAnsi" w:hAnsiTheme="minorHAnsi" w:cstheme="minorHAnsi"/>
          <w:sz w:val="28"/>
          <w:szCs w:val="28"/>
        </w:rPr>
        <w:t>”</w:t>
      </w:r>
      <w:r w:rsidRPr="000063DB">
        <w:rPr>
          <w:rFonts w:asciiTheme="minorHAnsi" w:hAnsiTheme="minorHAnsi" w:cstheme="minorHAnsi"/>
          <w:sz w:val="28"/>
          <w:szCs w:val="28"/>
        </w:rPr>
        <w:t xml:space="preserve">, en contraste (no en oposición) con el de </w:t>
      </w:r>
      <w:r w:rsidR="00C22F45">
        <w:rPr>
          <w:rFonts w:asciiTheme="minorHAnsi" w:hAnsiTheme="minorHAnsi" w:cstheme="minorHAnsi"/>
          <w:sz w:val="28"/>
          <w:szCs w:val="28"/>
        </w:rPr>
        <w:t>“</w:t>
      </w:r>
      <w:r w:rsidRPr="000063DB">
        <w:rPr>
          <w:rFonts w:asciiTheme="minorHAnsi" w:hAnsiTheme="minorHAnsi" w:cstheme="minorHAnsi"/>
          <w:sz w:val="28"/>
          <w:szCs w:val="28"/>
        </w:rPr>
        <w:t>santo</w:t>
      </w:r>
      <w:r w:rsidR="00C22F45">
        <w:rPr>
          <w:rFonts w:asciiTheme="minorHAnsi" w:hAnsiTheme="minorHAnsi" w:cstheme="minorHAnsi"/>
          <w:sz w:val="28"/>
          <w:szCs w:val="28"/>
        </w:rPr>
        <w:t>”</w:t>
      </w:r>
      <w:r w:rsidRPr="000063DB">
        <w:rPr>
          <w:rFonts w:asciiTheme="minorHAnsi" w:hAnsiTheme="minorHAnsi" w:cstheme="minorHAnsi"/>
          <w:sz w:val="28"/>
          <w:szCs w:val="28"/>
        </w:rPr>
        <w:t xml:space="preserve"> significa que Cristo, cuando ascendió al cielo, era tan santo como siempre lo había sido, pero además, tenía aquello que según el autor del libro de Hebreos lo calificaba para ser el verdadero sumo sacerdote (especialmente </w:t>
      </w:r>
      <w:r w:rsidRPr="000063DB">
        <w:rPr>
          <w:rFonts w:asciiTheme="minorHAnsi" w:hAnsiTheme="minorHAnsi" w:cstheme="minorHAnsi"/>
          <w:sz w:val="28"/>
          <w:szCs w:val="28"/>
        </w:rPr>
        <w:lastRenderedPageBreak/>
        <w:t xml:space="preserve">capítulo 2), que es el haber conservado su inmaculada santidad en una carne como la nuestra, en una naturaleza </w:t>
      </w:r>
      <w:r w:rsidR="00C22F45">
        <w:rPr>
          <w:rFonts w:asciiTheme="minorHAnsi" w:hAnsiTheme="minorHAnsi" w:cstheme="minorHAnsi"/>
          <w:sz w:val="28"/>
          <w:szCs w:val="28"/>
        </w:rPr>
        <w:t>“</w:t>
      </w:r>
      <w:r w:rsidRPr="000063DB">
        <w:rPr>
          <w:rFonts w:asciiTheme="minorHAnsi" w:hAnsiTheme="minorHAnsi" w:cstheme="minorHAnsi"/>
          <w:sz w:val="28"/>
          <w:szCs w:val="28"/>
        </w:rPr>
        <w:t>caída</w:t>
      </w:r>
      <w:r w:rsidR="00C22F45">
        <w:rPr>
          <w:rFonts w:asciiTheme="minorHAnsi" w:hAnsiTheme="minorHAnsi" w:cstheme="minorHAnsi"/>
          <w:sz w:val="28"/>
          <w:szCs w:val="28"/>
        </w:rPr>
        <w:t>”</w:t>
      </w:r>
      <w:r w:rsidRPr="000063DB">
        <w:rPr>
          <w:rFonts w:asciiTheme="minorHAnsi" w:hAnsiTheme="minorHAnsi" w:cstheme="minorHAnsi"/>
          <w:sz w:val="28"/>
          <w:szCs w:val="28"/>
        </w:rPr>
        <w:t xml:space="preserve"> (</w:t>
      </w:r>
      <w:r w:rsidRPr="000063DB">
        <w:rPr>
          <w:rFonts w:asciiTheme="minorHAnsi" w:hAnsiTheme="minorHAnsi" w:cstheme="minorHAnsi"/>
          <w:i/>
          <w:iCs/>
          <w:sz w:val="28"/>
          <w:szCs w:val="28"/>
        </w:rPr>
        <w:t>PE</w:t>
      </w:r>
      <w:r w:rsidR="00C22F45">
        <w:rPr>
          <w:rFonts w:asciiTheme="minorHAnsi" w:hAnsiTheme="minorHAnsi" w:cstheme="minorHAnsi"/>
          <w:sz w:val="28"/>
          <w:szCs w:val="28"/>
        </w:rPr>
        <w:t xml:space="preserve">, </w:t>
      </w:r>
      <w:r w:rsidRPr="000063DB">
        <w:rPr>
          <w:rFonts w:asciiTheme="minorHAnsi" w:hAnsiTheme="minorHAnsi" w:cstheme="minorHAnsi"/>
          <w:sz w:val="28"/>
          <w:szCs w:val="28"/>
        </w:rPr>
        <w:t>150</w:t>
      </w:r>
      <w:r w:rsidR="00C22F45">
        <w:rPr>
          <w:rFonts w:asciiTheme="minorHAnsi" w:hAnsiTheme="minorHAnsi" w:cstheme="minorHAnsi"/>
          <w:sz w:val="28"/>
          <w:szCs w:val="28"/>
        </w:rPr>
        <w:t xml:space="preserve"> y</w:t>
      </w:r>
      <w:r w:rsidRPr="000063DB">
        <w:rPr>
          <w:rFonts w:asciiTheme="minorHAnsi" w:hAnsiTheme="minorHAnsi" w:cstheme="minorHAnsi"/>
          <w:sz w:val="28"/>
          <w:szCs w:val="28"/>
        </w:rPr>
        <w:t xml:space="preserve"> 152) como la de aquellos a quienes vino a redimir.</w:t>
      </w:r>
    </w:p>
    <w:p w14:paraId="79898429" w14:textId="1D398899" w:rsidR="00E31ECD" w:rsidRPr="000063DB" w:rsidRDefault="00E31ECD" w:rsidP="000063DB">
      <w:pPr>
        <w:jc w:val="both"/>
        <w:rPr>
          <w:rFonts w:asciiTheme="minorHAnsi" w:hAnsiTheme="minorHAnsi" w:cstheme="minorHAnsi"/>
          <w:sz w:val="28"/>
          <w:szCs w:val="28"/>
        </w:rPr>
      </w:pPr>
      <w:r w:rsidRPr="000063DB">
        <w:rPr>
          <w:rFonts w:asciiTheme="minorHAnsi" w:hAnsiTheme="minorHAnsi" w:cstheme="minorHAnsi"/>
          <w:sz w:val="28"/>
          <w:szCs w:val="28"/>
        </w:rPr>
        <w:t>“</w:t>
      </w:r>
      <w:r w:rsidRPr="00037E04">
        <w:rPr>
          <w:rFonts w:asciiTheme="minorHAnsi" w:hAnsiTheme="minorHAnsi" w:cstheme="minorHAnsi"/>
          <w:color w:val="000099"/>
          <w:sz w:val="28"/>
          <w:szCs w:val="28"/>
        </w:rPr>
        <w:t>Él tomó sobre su naturaleza sin pecado nuestra naturaleza pecaminosa, para saber cómo socorrer a los que son tentados</w:t>
      </w:r>
      <w:r w:rsidRPr="000063DB">
        <w:rPr>
          <w:rFonts w:asciiTheme="minorHAnsi" w:hAnsiTheme="minorHAnsi" w:cstheme="minorHAnsi"/>
          <w:sz w:val="28"/>
          <w:szCs w:val="28"/>
        </w:rPr>
        <w:t>” (</w:t>
      </w:r>
      <w:r w:rsidRPr="000063DB">
        <w:rPr>
          <w:rFonts w:asciiTheme="minorHAnsi" w:hAnsiTheme="minorHAnsi" w:cstheme="minorHAnsi"/>
          <w:i/>
          <w:sz w:val="28"/>
          <w:szCs w:val="28"/>
        </w:rPr>
        <w:t>Ministerio médico</w:t>
      </w:r>
      <w:r w:rsidR="00C22F45">
        <w:rPr>
          <w:rFonts w:asciiTheme="minorHAnsi" w:hAnsiTheme="minorHAnsi" w:cstheme="minorHAnsi"/>
          <w:sz w:val="28"/>
          <w:szCs w:val="28"/>
        </w:rPr>
        <w:t xml:space="preserve">, </w:t>
      </w:r>
      <w:r w:rsidRPr="000063DB">
        <w:rPr>
          <w:rFonts w:asciiTheme="minorHAnsi" w:hAnsiTheme="minorHAnsi" w:cstheme="minorHAnsi"/>
          <w:sz w:val="28"/>
          <w:szCs w:val="28"/>
        </w:rPr>
        <w:t>238).</w:t>
      </w:r>
    </w:p>
    <w:p w14:paraId="2BA019B3" w14:textId="3036846B" w:rsidR="004B2912" w:rsidRPr="000063DB" w:rsidRDefault="00D94224" w:rsidP="000063DB">
      <w:pPr>
        <w:jc w:val="both"/>
        <w:rPr>
          <w:rFonts w:asciiTheme="minorHAnsi" w:hAnsiTheme="minorHAnsi" w:cstheme="minorHAnsi"/>
          <w:sz w:val="28"/>
          <w:szCs w:val="28"/>
          <w:lang w:val="es-ES"/>
        </w:rPr>
      </w:pPr>
      <w:r w:rsidRPr="000063DB">
        <w:rPr>
          <w:rFonts w:asciiTheme="minorHAnsi" w:hAnsiTheme="minorHAnsi" w:cstheme="minorHAnsi"/>
          <w:sz w:val="28"/>
          <w:szCs w:val="28"/>
        </w:rPr>
        <w:t>Se trata del misterio de la zarza que ardía y no se consumía (</w:t>
      </w:r>
      <w:r w:rsidRPr="00C22F45">
        <w:rPr>
          <w:rFonts w:asciiTheme="minorHAnsi" w:hAnsiTheme="minorHAnsi" w:cstheme="minorHAnsi"/>
          <w:b/>
          <w:bCs/>
          <w:sz w:val="28"/>
          <w:szCs w:val="28"/>
        </w:rPr>
        <w:t>Éx</w:t>
      </w:r>
      <w:r w:rsidR="00C22F45" w:rsidRPr="00C22F45">
        <w:rPr>
          <w:rFonts w:asciiTheme="minorHAnsi" w:hAnsiTheme="minorHAnsi" w:cstheme="minorHAnsi"/>
          <w:b/>
          <w:bCs/>
          <w:sz w:val="28"/>
          <w:szCs w:val="28"/>
        </w:rPr>
        <w:t>odo</w:t>
      </w:r>
      <w:r w:rsidRPr="00C22F45">
        <w:rPr>
          <w:rFonts w:asciiTheme="minorHAnsi" w:hAnsiTheme="minorHAnsi" w:cstheme="minorHAnsi"/>
          <w:b/>
          <w:bCs/>
          <w:sz w:val="28"/>
          <w:szCs w:val="28"/>
        </w:rPr>
        <w:t xml:space="preserve"> 3:2</w:t>
      </w:r>
      <w:r w:rsidRPr="000063DB">
        <w:rPr>
          <w:rFonts w:asciiTheme="minorHAnsi" w:hAnsiTheme="minorHAnsi" w:cstheme="minorHAnsi"/>
          <w:sz w:val="28"/>
          <w:szCs w:val="28"/>
        </w:rPr>
        <w:t>)</w:t>
      </w:r>
      <w:r w:rsidR="00E31ECD" w:rsidRPr="000063DB">
        <w:rPr>
          <w:rFonts w:asciiTheme="minorHAnsi" w:hAnsiTheme="minorHAnsi" w:cstheme="minorHAnsi"/>
          <w:sz w:val="28"/>
          <w:szCs w:val="28"/>
        </w:rPr>
        <w:t>:</w:t>
      </w:r>
      <w:r w:rsidRPr="000063DB">
        <w:rPr>
          <w:rFonts w:asciiTheme="minorHAnsi" w:hAnsiTheme="minorHAnsi" w:cstheme="minorHAnsi"/>
          <w:sz w:val="28"/>
          <w:szCs w:val="28"/>
        </w:rPr>
        <w:t xml:space="preserve"> </w:t>
      </w:r>
      <w:r w:rsidR="00C22F45">
        <w:rPr>
          <w:rFonts w:asciiTheme="minorHAnsi" w:hAnsiTheme="minorHAnsi" w:cstheme="minorHAnsi"/>
          <w:sz w:val="28"/>
          <w:szCs w:val="28"/>
        </w:rPr>
        <w:t>“</w:t>
      </w:r>
      <w:r w:rsidRPr="00A35F59">
        <w:rPr>
          <w:rFonts w:asciiTheme="minorHAnsi" w:hAnsiTheme="minorHAnsi" w:cstheme="minorHAnsi"/>
          <w:color w:val="000099"/>
          <w:sz w:val="28"/>
          <w:szCs w:val="28"/>
        </w:rPr>
        <w:t>El símbolo escogido para representar a la Deidad no fue un cedro del Líbano, sino una humilde zarza desprovista de atractivo exterior... Pensad en la humillación de Cristo. Tomó sobre sí mismo la naturaleza humana sufriente, degradada y contaminada por el pecado... Resistió todas las tentaciones que asedian al hombre...</w:t>
      </w:r>
      <w:r w:rsidR="00C22F45">
        <w:rPr>
          <w:rFonts w:asciiTheme="minorHAnsi" w:hAnsiTheme="minorHAnsi" w:cstheme="minorHAnsi"/>
          <w:sz w:val="28"/>
          <w:szCs w:val="28"/>
        </w:rPr>
        <w:t>”</w:t>
      </w:r>
      <w:r w:rsidRPr="000063DB">
        <w:rPr>
          <w:rFonts w:asciiTheme="minorHAnsi" w:hAnsiTheme="minorHAnsi" w:cstheme="minorHAnsi"/>
          <w:sz w:val="28"/>
          <w:szCs w:val="28"/>
        </w:rPr>
        <w:t xml:space="preserve"> (</w:t>
      </w:r>
      <w:r w:rsidRPr="000063DB">
        <w:rPr>
          <w:rFonts w:asciiTheme="minorHAnsi" w:hAnsiTheme="minorHAnsi" w:cstheme="minorHAnsi"/>
          <w:i/>
          <w:sz w:val="28"/>
          <w:szCs w:val="28"/>
        </w:rPr>
        <w:t>YI</w:t>
      </w:r>
      <w:r w:rsidR="00C22F45">
        <w:rPr>
          <w:rFonts w:asciiTheme="minorHAnsi" w:hAnsiTheme="minorHAnsi" w:cstheme="minorHAnsi"/>
          <w:sz w:val="28"/>
          <w:szCs w:val="28"/>
        </w:rPr>
        <w:t xml:space="preserve">, </w:t>
      </w:r>
      <w:r w:rsidRPr="000063DB">
        <w:rPr>
          <w:rFonts w:asciiTheme="minorHAnsi" w:hAnsiTheme="minorHAnsi" w:cstheme="minorHAnsi"/>
          <w:sz w:val="28"/>
          <w:szCs w:val="28"/>
        </w:rPr>
        <w:t>20 diciembre 1900). Se trata del misterio de la serpiente que el Señor mandó hacer a Moisés (</w:t>
      </w:r>
      <w:r w:rsidRPr="00C22F45">
        <w:rPr>
          <w:rFonts w:asciiTheme="minorHAnsi" w:hAnsiTheme="minorHAnsi" w:cstheme="minorHAnsi"/>
          <w:b/>
          <w:bCs/>
          <w:sz w:val="28"/>
          <w:szCs w:val="28"/>
        </w:rPr>
        <w:t>Núm 21:6-9</w:t>
      </w:r>
      <w:r w:rsidRPr="000063DB">
        <w:rPr>
          <w:rFonts w:asciiTheme="minorHAnsi" w:hAnsiTheme="minorHAnsi" w:cstheme="minorHAnsi"/>
          <w:sz w:val="28"/>
          <w:szCs w:val="28"/>
        </w:rPr>
        <w:t xml:space="preserve">): </w:t>
      </w:r>
      <w:r w:rsidR="00C22F45">
        <w:rPr>
          <w:rFonts w:asciiTheme="minorHAnsi" w:hAnsiTheme="minorHAnsi" w:cstheme="minorHAnsi"/>
          <w:sz w:val="28"/>
          <w:szCs w:val="28"/>
        </w:rPr>
        <w:t>“</w:t>
      </w:r>
      <w:r w:rsidRPr="00A35F59">
        <w:rPr>
          <w:rFonts w:asciiTheme="minorHAnsi" w:hAnsiTheme="minorHAnsi" w:cstheme="minorHAnsi"/>
          <w:color w:val="000099"/>
          <w:sz w:val="28"/>
          <w:szCs w:val="28"/>
        </w:rPr>
        <w:t>Qué extraño símbolo de Cristo fue esa semblanza de serpiente que les mordió. Ese símbolo fue elevado sobre un mástil, y tenían que mirar a él y ser salvos. Así Jesús fue hecho en semejanza de carne de pecado</w:t>
      </w:r>
      <w:r w:rsidR="00C22F45">
        <w:rPr>
          <w:rFonts w:asciiTheme="minorHAnsi" w:hAnsiTheme="minorHAnsi" w:cstheme="minorHAnsi"/>
          <w:sz w:val="28"/>
          <w:szCs w:val="28"/>
        </w:rPr>
        <w:t>”</w:t>
      </w:r>
      <w:r w:rsidRPr="000063DB">
        <w:rPr>
          <w:rFonts w:asciiTheme="minorHAnsi" w:hAnsiTheme="minorHAnsi" w:cstheme="minorHAnsi"/>
          <w:sz w:val="28"/>
          <w:szCs w:val="28"/>
        </w:rPr>
        <w:t xml:space="preserve"> (</w:t>
      </w:r>
      <w:r w:rsidR="00015C47" w:rsidRPr="00C22F45">
        <w:rPr>
          <w:rFonts w:asciiTheme="minorHAnsi" w:hAnsiTheme="minorHAnsi" w:cstheme="minorHAnsi"/>
          <w:i/>
          <w:iCs/>
          <w:sz w:val="28"/>
          <w:szCs w:val="28"/>
        </w:rPr>
        <w:t>Carta</w:t>
      </w:r>
      <w:r w:rsidRPr="000063DB">
        <w:rPr>
          <w:rFonts w:asciiTheme="minorHAnsi" w:hAnsiTheme="minorHAnsi" w:cstheme="minorHAnsi"/>
          <w:sz w:val="28"/>
          <w:szCs w:val="28"/>
        </w:rPr>
        <w:t xml:space="preserve"> 55, 1895).</w:t>
      </w:r>
    </w:p>
    <w:p w14:paraId="3806A4CC" w14:textId="77777777" w:rsidR="004B2912" w:rsidRPr="000063DB" w:rsidRDefault="00D94224" w:rsidP="000063DB">
      <w:pPr>
        <w:jc w:val="both"/>
        <w:rPr>
          <w:rFonts w:asciiTheme="minorHAnsi" w:hAnsiTheme="minorHAnsi" w:cstheme="minorHAnsi"/>
          <w:sz w:val="28"/>
          <w:szCs w:val="28"/>
        </w:rPr>
      </w:pPr>
      <w:r w:rsidRPr="000063DB">
        <w:rPr>
          <w:rFonts w:asciiTheme="minorHAnsi" w:hAnsiTheme="minorHAnsi" w:cstheme="minorHAnsi"/>
          <w:sz w:val="28"/>
          <w:szCs w:val="28"/>
        </w:rPr>
        <w:t>El único que, habiendo tomado la naturaleza humana caída, ha vencido en todo punto, es Cristo. En ese sentido, es el único justo. El único que puede salvar. Él es EL JUSTO, y el que justifica al que es de la fe de Jesús (</w:t>
      </w:r>
      <w:r w:rsidRPr="00716E7D">
        <w:rPr>
          <w:rFonts w:asciiTheme="minorHAnsi" w:hAnsiTheme="minorHAnsi" w:cstheme="minorHAnsi"/>
          <w:b/>
          <w:bCs/>
          <w:sz w:val="28"/>
          <w:szCs w:val="28"/>
        </w:rPr>
        <w:t>Rom 3:26</w:t>
      </w:r>
      <w:r w:rsidRPr="000063DB">
        <w:rPr>
          <w:rFonts w:asciiTheme="minorHAnsi" w:hAnsiTheme="minorHAnsi" w:cstheme="minorHAnsi"/>
          <w:sz w:val="28"/>
          <w:szCs w:val="28"/>
        </w:rPr>
        <w:t>).</w:t>
      </w:r>
    </w:p>
    <w:p w14:paraId="71ECE57F" w14:textId="7537DE90" w:rsidR="004B2912" w:rsidRPr="000063DB" w:rsidRDefault="00D94224" w:rsidP="000063DB">
      <w:pPr>
        <w:jc w:val="both"/>
        <w:rPr>
          <w:rFonts w:asciiTheme="minorHAnsi" w:hAnsiTheme="minorHAnsi" w:cstheme="minorHAnsi"/>
          <w:sz w:val="28"/>
          <w:szCs w:val="28"/>
        </w:rPr>
      </w:pPr>
      <w:r w:rsidRPr="000063DB">
        <w:rPr>
          <w:rFonts w:asciiTheme="minorHAnsi" w:hAnsiTheme="minorHAnsi" w:cstheme="minorHAnsi"/>
          <w:sz w:val="28"/>
          <w:szCs w:val="28"/>
        </w:rPr>
        <w:t xml:space="preserve">En el libro </w:t>
      </w:r>
      <w:r w:rsidR="00A551AF">
        <w:rPr>
          <w:rFonts w:asciiTheme="minorHAnsi" w:hAnsiTheme="minorHAnsi" w:cstheme="minorHAnsi"/>
          <w:sz w:val="28"/>
          <w:szCs w:val="28"/>
        </w:rPr>
        <w:t>‘</w:t>
      </w:r>
      <w:hyperlink r:id="rId6" w:tgtFrame="_blank" w:history="1">
        <w:r w:rsidRPr="00A551AF">
          <w:rPr>
            <w:rStyle w:val="Hyperlink"/>
            <w:rFonts w:asciiTheme="minorHAnsi" w:hAnsiTheme="minorHAnsi" w:cstheme="minorHAnsi"/>
            <w:i/>
            <w:iCs/>
            <w:color w:val="000000" w:themeColor="text1"/>
            <w:sz w:val="28"/>
            <w:szCs w:val="28"/>
            <w:u w:val="none"/>
          </w:rPr>
          <w:t>Cristo y su justicia</w:t>
        </w:r>
      </w:hyperlink>
      <w:r w:rsidR="00A551AF">
        <w:rPr>
          <w:rFonts w:asciiTheme="minorHAnsi" w:hAnsiTheme="minorHAnsi" w:cstheme="minorHAnsi"/>
          <w:sz w:val="28"/>
          <w:szCs w:val="28"/>
        </w:rPr>
        <w:t>’</w:t>
      </w:r>
      <w:r w:rsidRPr="000063DB">
        <w:rPr>
          <w:rFonts w:asciiTheme="minorHAnsi" w:hAnsiTheme="minorHAnsi" w:cstheme="minorHAnsi"/>
          <w:sz w:val="28"/>
          <w:szCs w:val="28"/>
        </w:rPr>
        <w:t xml:space="preserve"> (</w:t>
      </w:r>
      <w:r w:rsidR="00A551AF">
        <w:rPr>
          <w:rFonts w:asciiTheme="minorHAnsi" w:hAnsiTheme="minorHAnsi" w:cstheme="minorHAnsi"/>
          <w:sz w:val="28"/>
          <w:szCs w:val="28"/>
        </w:rPr>
        <w:t xml:space="preserve">E.J. </w:t>
      </w:r>
      <w:r w:rsidRPr="000063DB">
        <w:rPr>
          <w:rFonts w:asciiTheme="minorHAnsi" w:hAnsiTheme="minorHAnsi" w:cstheme="minorHAnsi"/>
          <w:sz w:val="28"/>
          <w:szCs w:val="28"/>
        </w:rPr>
        <w:t xml:space="preserve">Waggoner), o en </w:t>
      </w:r>
      <w:r w:rsidR="00A551AF">
        <w:rPr>
          <w:rFonts w:asciiTheme="minorHAnsi" w:hAnsiTheme="minorHAnsi" w:cstheme="minorHAnsi"/>
          <w:sz w:val="28"/>
          <w:szCs w:val="28"/>
        </w:rPr>
        <w:t>‘</w:t>
      </w:r>
      <w:hyperlink r:id="rId7" w:tgtFrame="_blank" w:history="1">
        <w:r w:rsidRPr="00A551AF">
          <w:rPr>
            <w:rStyle w:val="Hyperlink"/>
            <w:rFonts w:asciiTheme="minorHAnsi" w:hAnsiTheme="minorHAnsi" w:cstheme="minorHAnsi"/>
            <w:i/>
            <w:iCs/>
            <w:color w:val="000000" w:themeColor="text1"/>
            <w:sz w:val="28"/>
            <w:szCs w:val="28"/>
            <w:u w:val="none"/>
          </w:rPr>
          <w:t>El Camino consagrad</w:t>
        </w:r>
        <w:r w:rsidR="00A551AF" w:rsidRPr="00A551AF">
          <w:rPr>
            <w:rStyle w:val="Hyperlink"/>
            <w:rFonts w:asciiTheme="minorHAnsi" w:hAnsiTheme="minorHAnsi" w:cstheme="minorHAnsi"/>
            <w:i/>
            <w:iCs/>
            <w:color w:val="000000" w:themeColor="text1"/>
            <w:sz w:val="28"/>
            <w:szCs w:val="28"/>
            <w:u w:val="none"/>
          </w:rPr>
          <w:t>o  a la perfección cristiana</w:t>
        </w:r>
      </w:hyperlink>
      <w:r w:rsidR="00A551AF">
        <w:rPr>
          <w:rFonts w:asciiTheme="minorHAnsi" w:hAnsiTheme="minorHAnsi" w:cstheme="minorHAnsi"/>
          <w:sz w:val="28"/>
          <w:szCs w:val="28"/>
        </w:rPr>
        <w:t>’</w:t>
      </w:r>
      <w:r w:rsidRPr="000063DB">
        <w:rPr>
          <w:rFonts w:asciiTheme="minorHAnsi" w:hAnsiTheme="minorHAnsi" w:cstheme="minorHAnsi"/>
          <w:sz w:val="28"/>
          <w:szCs w:val="28"/>
        </w:rPr>
        <w:t xml:space="preserve"> (</w:t>
      </w:r>
      <w:r w:rsidR="00A551AF">
        <w:rPr>
          <w:rFonts w:asciiTheme="minorHAnsi" w:hAnsiTheme="minorHAnsi" w:cstheme="minorHAnsi"/>
          <w:sz w:val="28"/>
          <w:szCs w:val="28"/>
        </w:rPr>
        <w:t xml:space="preserve">A.T. </w:t>
      </w:r>
      <w:r w:rsidRPr="000063DB">
        <w:rPr>
          <w:rFonts w:asciiTheme="minorHAnsi" w:hAnsiTheme="minorHAnsi" w:cstheme="minorHAnsi"/>
          <w:sz w:val="28"/>
          <w:szCs w:val="28"/>
        </w:rPr>
        <w:t>Jones), por ejemplo, se aprecia cómo ese aspecto del evangelio resulta fundamental. Es lo opuesto a la doctrina papal de que Cristo tomó la naturaleza santa que heredó de su madre María, al nacimiento de la cual se aplica la supuesta inmaculada concepción.</w:t>
      </w:r>
      <w:r w:rsidR="00015C47" w:rsidRPr="000063DB">
        <w:rPr>
          <w:rFonts w:asciiTheme="minorHAnsi" w:hAnsiTheme="minorHAnsi" w:cstheme="minorHAnsi"/>
          <w:sz w:val="28"/>
          <w:szCs w:val="28"/>
        </w:rPr>
        <w:t xml:space="preserve"> El protestantismo caído no se ha separado de esa falsa doctrina, ya que, aún repudiando la inmaculada concepción de María, presenta a Cristo como poseyendo una naturaleza singular, única, separándolo así de nosotros tanto como en la postura romana.</w:t>
      </w:r>
      <w:r w:rsidRPr="000063DB">
        <w:rPr>
          <w:rFonts w:asciiTheme="minorHAnsi" w:hAnsiTheme="minorHAnsi" w:cstheme="minorHAnsi"/>
          <w:sz w:val="28"/>
          <w:szCs w:val="28"/>
        </w:rPr>
        <w:t xml:space="preserve"> La clarificación del evangelio que el Señor nos dio en 1888, por el contrario, tenía por objeto destacado presentar al Salvador, no como alguien alejado, sino </w:t>
      </w:r>
      <w:r w:rsidR="002A4824">
        <w:rPr>
          <w:rFonts w:asciiTheme="minorHAnsi" w:hAnsiTheme="minorHAnsi" w:cstheme="minorHAnsi"/>
          <w:sz w:val="28"/>
          <w:szCs w:val="28"/>
        </w:rPr>
        <w:t>“</w:t>
      </w:r>
      <w:r w:rsidRPr="001845FF">
        <w:rPr>
          <w:rFonts w:asciiTheme="minorHAnsi" w:hAnsiTheme="minorHAnsi" w:cstheme="minorHAnsi"/>
          <w:color w:val="000099"/>
          <w:sz w:val="28"/>
          <w:szCs w:val="28"/>
        </w:rPr>
        <w:t>cercano, a la mano</w:t>
      </w:r>
      <w:r w:rsidR="002A4824">
        <w:rPr>
          <w:rFonts w:asciiTheme="minorHAnsi" w:hAnsiTheme="minorHAnsi" w:cstheme="minorHAnsi"/>
          <w:sz w:val="28"/>
          <w:szCs w:val="28"/>
        </w:rPr>
        <w:t>” (</w:t>
      </w:r>
      <w:r w:rsidR="002A4824" w:rsidRPr="002A4824">
        <w:rPr>
          <w:rFonts w:asciiTheme="minorHAnsi" w:hAnsiTheme="minorHAnsi" w:cstheme="minorHAnsi"/>
          <w:sz w:val="28"/>
          <w:szCs w:val="28"/>
          <w:lang w:val="es-ES"/>
        </w:rPr>
        <w:t xml:space="preserve">3 </w:t>
      </w:r>
      <w:r w:rsidR="002A4824" w:rsidRPr="002A4824">
        <w:rPr>
          <w:rFonts w:asciiTheme="minorHAnsi" w:hAnsiTheme="minorHAnsi" w:cstheme="minorHAnsi"/>
          <w:i/>
          <w:iCs/>
          <w:sz w:val="28"/>
          <w:szCs w:val="28"/>
          <w:lang w:val="es-ES"/>
        </w:rPr>
        <w:t>MS</w:t>
      </w:r>
      <w:r w:rsidR="002A4824" w:rsidRPr="002A4824">
        <w:rPr>
          <w:rFonts w:asciiTheme="minorHAnsi" w:hAnsiTheme="minorHAnsi" w:cstheme="minorHAnsi"/>
          <w:sz w:val="28"/>
          <w:szCs w:val="28"/>
          <w:lang w:val="es-ES"/>
        </w:rPr>
        <w:t>, 205</w:t>
      </w:r>
      <w:r w:rsidR="002A4824">
        <w:rPr>
          <w:rFonts w:asciiTheme="minorHAnsi" w:hAnsiTheme="minorHAnsi" w:cstheme="minorHAnsi"/>
          <w:sz w:val="28"/>
          <w:szCs w:val="28"/>
        </w:rPr>
        <w:t>)</w:t>
      </w:r>
      <w:r w:rsidRPr="000063DB">
        <w:rPr>
          <w:rFonts w:asciiTheme="minorHAnsi" w:hAnsiTheme="minorHAnsi" w:cstheme="minorHAnsi"/>
          <w:sz w:val="28"/>
          <w:szCs w:val="28"/>
        </w:rPr>
        <w:t xml:space="preserve">. </w:t>
      </w:r>
      <w:r w:rsidR="006E75AC">
        <w:rPr>
          <w:rFonts w:asciiTheme="minorHAnsi" w:hAnsiTheme="minorHAnsi" w:cstheme="minorHAnsi"/>
          <w:sz w:val="28"/>
          <w:szCs w:val="28"/>
        </w:rPr>
        <w:t>‘</w:t>
      </w:r>
      <w:r w:rsidRPr="006E75AC">
        <w:rPr>
          <w:rFonts w:asciiTheme="minorHAnsi" w:hAnsiTheme="minorHAnsi" w:cstheme="minorHAnsi"/>
          <w:i/>
          <w:iCs/>
          <w:sz w:val="28"/>
          <w:szCs w:val="28"/>
        </w:rPr>
        <w:t>El Deseado de todas las gentes</w:t>
      </w:r>
      <w:r w:rsidR="006E75AC">
        <w:rPr>
          <w:rFonts w:asciiTheme="minorHAnsi" w:hAnsiTheme="minorHAnsi" w:cstheme="minorHAnsi"/>
          <w:sz w:val="28"/>
          <w:szCs w:val="28"/>
        </w:rPr>
        <w:t>’</w:t>
      </w:r>
      <w:r w:rsidRPr="000063DB">
        <w:rPr>
          <w:rFonts w:asciiTheme="minorHAnsi" w:hAnsiTheme="minorHAnsi" w:cstheme="minorHAnsi"/>
          <w:sz w:val="28"/>
          <w:szCs w:val="28"/>
        </w:rPr>
        <w:t>, que E</w:t>
      </w:r>
      <w:r w:rsidR="006E75AC">
        <w:rPr>
          <w:rFonts w:asciiTheme="minorHAnsi" w:hAnsiTheme="minorHAnsi" w:cstheme="minorHAnsi"/>
          <w:sz w:val="28"/>
          <w:szCs w:val="28"/>
        </w:rPr>
        <w:t>llen</w:t>
      </w:r>
      <w:r w:rsidRPr="000063DB">
        <w:rPr>
          <w:rFonts w:asciiTheme="minorHAnsi" w:hAnsiTheme="minorHAnsi" w:cstheme="minorHAnsi"/>
          <w:sz w:val="28"/>
          <w:szCs w:val="28"/>
        </w:rPr>
        <w:t xml:space="preserve"> White escribió poco después de esa época, destaca ese aspecto repetidas veces (ver páginas 15-16, 32, 87, 91, 92, 628, etc).</w:t>
      </w:r>
    </w:p>
    <w:p w14:paraId="282D2C9A" w14:textId="154A0323" w:rsidR="004B2912" w:rsidRPr="000063DB" w:rsidRDefault="00B64170" w:rsidP="000063DB">
      <w:pPr>
        <w:jc w:val="both"/>
        <w:rPr>
          <w:rFonts w:asciiTheme="minorHAnsi" w:hAnsiTheme="minorHAnsi" w:cstheme="minorHAnsi"/>
          <w:sz w:val="28"/>
          <w:szCs w:val="28"/>
        </w:rPr>
      </w:pPr>
      <w:r>
        <w:rPr>
          <w:rFonts w:asciiTheme="minorHAnsi" w:hAnsiTheme="minorHAnsi" w:cstheme="minorHAnsi"/>
          <w:sz w:val="28"/>
          <w:szCs w:val="28"/>
        </w:rPr>
        <w:t>U</w:t>
      </w:r>
      <w:r w:rsidR="00D94224" w:rsidRPr="000063DB">
        <w:rPr>
          <w:rFonts w:asciiTheme="minorHAnsi" w:hAnsiTheme="minorHAnsi" w:cstheme="minorHAnsi"/>
          <w:sz w:val="28"/>
          <w:szCs w:val="28"/>
        </w:rPr>
        <w:t xml:space="preserve">n resumen en pocas palabras del mensaje de 1888, </w:t>
      </w:r>
      <w:r>
        <w:rPr>
          <w:rFonts w:asciiTheme="minorHAnsi" w:hAnsiTheme="minorHAnsi" w:cstheme="minorHAnsi"/>
          <w:sz w:val="28"/>
          <w:szCs w:val="28"/>
        </w:rPr>
        <w:t>podría ser</w:t>
      </w:r>
      <w:r w:rsidR="00D94224" w:rsidRPr="000063DB">
        <w:rPr>
          <w:rFonts w:asciiTheme="minorHAnsi" w:hAnsiTheme="minorHAnsi" w:cstheme="minorHAnsi"/>
          <w:sz w:val="28"/>
          <w:szCs w:val="28"/>
        </w:rPr>
        <w:t xml:space="preserve"> este: </w:t>
      </w:r>
      <w:r>
        <w:rPr>
          <w:rFonts w:asciiTheme="minorHAnsi" w:hAnsiTheme="minorHAnsi" w:cstheme="minorHAnsi"/>
          <w:sz w:val="28"/>
          <w:szCs w:val="28"/>
        </w:rPr>
        <w:t>“</w:t>
      </w:r>
      <w:r w:rsidR="00D94224" w:rsidRPr="00B64170">
        <w:rPr>
          <w:rFonts w:asciiTheme="minorHAnsi" w:hAnsiTheme="minorHAnsi" w:cstheme="minorHAnsi"/>
          <w:color w:val="000099"/>
          <w:sz w:val="28"/>
          <w:szCs w:val="28"/>
        </w:rPr>
        <w:t xml:space="preserve">Lo que era imposible a la ley, por cuanto era débil por la carne, Dios, enviando a su Hijo en semejanza de </w:t>
      </w:r>
      <w:r w:rsidR="00D94224" w:rsidRPr="00B64170">
        <w:rPr>
          <w:rFonts w:asciiTheme="minorHAnsi" w:hAnsiTheme="minorHAnsi" w:cstheme="minorHAnsi"/>
          <w:i/>
          <w:color w:val="000099"/>
          <w:sz w:val="28"/>
          <w:szCs w:val="28"/>
        </w:rPr>
        <w:t>carne de pecado</w:t>
      </w:r>
      <w:r w:rsidR="00D94224" w:rsidRPr="00B64170">
        <w:rPr>
          <w:rFonts w:asciiTheme="minorHAnsi" w:hAnsiTheme="minorHAnsi" w:cstheme="minorHAnsi"/>
          <w:color w:val="000099"/>
          <w:sz w:val="28"/>
          <w:szCs w:val="28"/>
        </w:rPr>
        <w:t xml:space="preserve">, y a causa del pecado, condenó </w:t>
      </w:r>
      <w:r w:rsidR="00D94224" w:rsidRPr="00B64170">
        <w:rPr>
          <w:rFonts w:asciiTheme="minorHAnsi" w:hAnsiTheme="minorHAnsi" w:cstheme="minorHAnsi"/>
          <w:color w:val="000099"/>
          <w:sz w:val="28"/>
          <w:szCs w:val="28"/>
        </w:rPr>
        <w:lastRenderedPageBreak/>
        <w:t>al pecado en la carne, para que la justicia de la ley fuese cumplida en nosotros, que no andamos conforme a la carne, mas conforme al Espíritu</w:t>
      </w:r>
      <w:r>
        <w:rPr>
          <w:rFonts w:asciiTheme="minorHAnsi" w:hAnsiTheme="minorHAnsi" w:cstheme="minorHAnsi"/>
          <w:sz w:val="28"/>
          <w:szCs w:val="28"/>
        </w:rPr>
        <w:t>” (</w:t>
      </w:r>
      <w:r w:rsidRPr="00B64170">
        <w:rPr>
          <w:rFonts w:asciiTheme="minorHAnsi" w:hAnsiTheme="minorHAnsi" w:cstheme="minorHAnsi"/>
          <w:b/>
          <w:bCs/>
          <w:sz w:val="28"/>
          <w:szCs w:val="28"/>
        </w:rPr>
        <w:t>Rom 8:3</w:t>
      </w:r>
      <w:r>
        <w:rPr>
          <w:rFonts w:asciiTheme="minorHAnsi" w:hAnsiTheme="minorHAnsi" w:cstheme="minorHAnsi"/>
          <w:sz w:val="28"/>
          <w:szCs w:val="28"/>
        </w:rPr>
        <w:t>)</w:t>
      </w:r>
      <w:r w:rsidR="00D94224" w:rsidRPr="000063DB">
        <w:rPr>
          <w:rFonts w:asciiTheme="minorHAnsi" w:hAnsiTheme="minorHAnsi" w:cstheme="minorHAnsi"/>
          <w:sz w:val="28"/>
          <w:szCs w:val="28"/>
        </w:rPr>
        <w:t>.</w:t>
      </w:r>
    </w:p>
    <w:p w14:paraId="6814E656" w14:textId="3F981554" w:rsidR="004B2912" w:rsidRPr="000063DB" w:rsidRDefault="00B64170" w:rsidP="000063DB">
      <w:pPr>
        <w:jc w:val="both"/>
        <w:rPr>
          <w:rFonts w:asciiTheme="minorHAnsi" w:hAnsiTheme="minorHAnsi" w:cstheme="minorHAnsi"/>
          <w:sz w:val="28"/>
          <w:szCs w:val="28"/>
        </w:rPr>
      </w:pPr>
      <w:r>
        <w:rPr>
          <w:rFonts w:asciiTheme="minorHAnsi" w:hAnsiTheme="minorHAnsi" w:cstheme="minorHAnsi"/>
          <w:sz w:val="28"/>
          <w:szCs w:val="28"/>
        </w:rPr>
        <w:t>“</w:t>
      </w:r>
      <w:r w:rsidR="00D94224" w:rsidRPr="00B64170">
        <w:rPr>
          <w:rFonts w:asciiTheme="minorHAnsi" w:hAnsiTheme="minorHAnsi" w:cstheme="minorHAnsi"/>
          <w:color w:val="000099"/>
          <w:sz w:val="28"/>
          <w:szCs w:val="28"/>
        </w:rPr>
        <w:t>¿Qué es la justicia de Dios? Es la santidad de Dios en relación con el pecado</w:t>
      </w:r>
      <w:r>
        <w:rPr>
          <w:rFonts w:asciiTheme="minorHAnsi" w:hAnsiTheme="minorHAnsi" w:cstheme="minorHAnsi"/>
          <w:sz w:val="28"/>
          <w:szCs w:val="28"/>
        </w:rPr>
        <w:t>”</w:t>
      </w:r>
      <w:r w:rsidR="00D94224" w:rsidRPr="000063DB">
        <w:rPr>
          <w:rFonts w:asciiTheme="minorHAnsi" w:hAnsiTheme="minorHAnsi" w:cstheme="minorHAnsi"/>
          <w:sz w:val="28"/>
          <w:szCs w:val="28"/>
        </w:rPr>
        <w:t xml:space="preserve"> (</w:t>
      </w:r>
      <w:r w:rsidR="000063DB">
        <w:rPr>
          <w:rFonts w:asciiTheme="minorHAnsi" w:hAnsiTheme="minorHAnsi" w:cstheme="minorHAnsi"/>
          <w:sz w:val="28"/>
          <w:szCs w:val="28"/>
        </w:rPr>
        <w:t>7</w:t>
      </w:r>
      <w:r w:rsidR="00D94224" w:rsidRPr="000063DB">
        <w:rPr>
          <w:rFonts w:asciiTheme="minorHAnsi" w:hAnsiTheme="minorHAnsi" w:cstheme="minorHAnsi"/>
          <w:sz w:val="28"/>
          <w:szCs w:val="28"/>
        </w:rPr>
        <w:t xml:space="preserve"> </w:t>
      </w:r>
      <w:r w:rsidR="00D94224" w:rsidRPr="000063DB">
        <w:rPr>
          <w:rFonts w:asciiTheme="minorHAnsi" w:hAnsiTheme="minorHAnsi" w:cstheme="minorHAnsi"/>
          <w:i/>
          <w:iCs/>
          <w:sz w:val="28"/>
          <w:szCs w:val="28"/>
        </w:rPr>
        <w:t>CBA</w:t>
      </w:r>
      <w:r w:rsidR="000063DB">
        <w:rPr>
          <w:rFonts w:asciiTheme="minorHAnsi" w:hAnsiTheme="minorHAnsi" w:cstheme="minorHAnsi"/>
          <w:sz w:val="28"/>
          <w:szCs w:val="28"/>
        </w:rPr>
        <w:t xml:space="preserve">, </w:t>
      </w:r>
      <w:r w:rsidR="00D94224" w:rsidRPr="000063DB">
        <w:rPr>
          <w:rFonts w:asciiTheme="minorHAnsi" w:hAnsiTheme="minorHAnsi" w:cstheme="minorHAnsi"/>
          <w:sz w:val="28"/>
          <w:szCs w:val="28"/>
        </w:rPr>
        <w:t>963)</w:t>
      </w:r>
    </w:p>
    <w:p w14:paraId="04D55BA5" w14:textId="483BEA8F" w:rsidR="004B2912" w:rsidRPr="000063DB" w:rsidRDefault="00B64170" w:rsidP="000063DB">
      <w:pPr>
        <w:jc w:val="both"/>
        <w:rPr>
          <w:rFonts w:asciiTheme="minorHAnsi" w:hAnsiTheme="minorHAnsi" w:cstheme="minorHAnsi"/>
          <w:sz w:val="28"/>
          <w:szCs w:val="28"/>
        </w:rPr>
      </w:pPr>
      <w:r>
        <w:rPr>
          <w:rFonts w:asciiTheme="minorHAnsi" w:hAnsiTheme="minorHAnsi" w:cstheme="minorHAnsi"/>
          <w:sz w:val="28"/>
          <w:szCs w:val="28"/>
        </w:rPr>
        <w:t>“</w:t>
      </w:r>
      <w:r w:rsidR="00D94224" w:rsidRPr="00B64170">
        <w:rPr>
          <w:rFonts w:asciiTheme="minorHAnsi" w:hAnsiTheme="minorHAnsi" w:cstheme="minorHAnsi"/>
          <w:color w:val="000099"/>
          <w:sz w:val="28"/>
          <w:szCs w:val="28"/>
        </w:rPr>
        <w:t xml:space="preserve">Habrá un solo interés prevaleciente, un solo propósito que absorberá todos los demás: </w:t>
      </w:r>
      <w:r w:rsidR="00D94224" w:rsidRPr="00B64170">
        <w:rPr>
          <w:rFonts w:asciiTheme="minorHAnsi" w:hAnsiTheme="minorHAnsi" w:cstheme="minorHAnsi"/>
          <w:b/>
          <w:bCs/>
          <w:color w:val="000099"/>
          <w:sz w:val="28"/>
          <w:szCs w:val="28"/>
        </w:rPr>
        <w:t>Cristo, justicia nuestra</w:t>
      </w:r>
      <w:r>
        <w:rPr>
          <w:rFonts w:asciiTheme="minorHAnsi" w:hAnsiTheme="minorHAnsi" w:cstheme="minorHAnsi"/>
          <w:sz w:val="28"/>
          <w:szCs w:val="28"/>
        </w:rPr>
        <w:t>”</w:t>
      </w:r>
      <w:r w:rsidR="00D94224" w:rsidRPr="000063DB">
        <w:rPr>
          <w:rFonts w:asciiTheme="minorHAnsi" w:hAnsiTheme="minorHAnsi" w:cstheme="minorHAnsi"/>
          <w:sz w:val="28"/>
          <w:szCs w:val="28"/>
        </w:rPr>
        <w:t xml:space="preserve"> (</w:t>
      </w:r>
      <w:r w:rsidR="00D94224" w:rsidRPr="000063DB">
        <w:rPr>
          <w:rFonts w:asciiTheme="minorHAnsi" w:hAnsiTheme="minorHAnsi" w:cstheme="minorHAnsi"/>
          <w:i/>
          <w:iCs/>
          <w:sz w:val="28"/>
          <w:szCs w:val="28"/>
        </w:rPr>
        <w:t>HHD</w:t>
      </w:r>
      <w:r w:rsidR="000063DB">
        <w:rPr>
          <w:rFonts w:asciiTheme="minorHAnsi" w:hAnsiTheme="minorHAnsi" w:cstheme="minorHAnsi"/>
          <w:sz w:val="28"/>
          <w:szCs w:val="28"/>
        </w:rPr>
        <w:t xml:space="preserve">, </w:t>
      </w:r>
      <w:r w:rsidR="00D94224" w:rsidRPr="000063DB">
        <w:rPr>
          <w:rFonts w:asciiTheme="minorHAnsi" w:hAnsiTheme="minorHAnsi" w:cstheme="minorHAnsi"/>
          <w:sz w:val="28"/>
          <w:szCs w:val="28"/>
        </w:rPr>
        <w:t>261).</w:t>
      </w:r>
    </w:p>
    <w:p w14:paraId="082979B9" w14:textId="77777777" w:rsidR="004B2912" w:rsidRPr="000063DB" w:rsidRDefault="004B2912">
      <w:pPr>
        <w:rPr>
          <w:rFonts w:asciiTheme="minorHAnsi" w:hAnsiTheme="minorHAnsi" w:cstheme="minorHAnsi"/>
          <w:sz w:val="28"/>
          <w:szCs w:val="28"/>
        </w:rPr>
      </w:pPr>
    </w:p>
    <w:p w14:paraId="3A2F6B33" w14:textId="77777777" w:rsidR="00627B27" w:rsidRPr="000063DB" w:rsidRDefault="00627B27">
      <w:pPr>
        <w:rPr>
          <w:rFonts w:asciiTheme="minorHAnsi" w:hAnsiTheme="minorHAnsi" w:cstheme="minorHAnsi"/>
          <w:sz w:val="28"/>
          <w:szCs w:val="28"/>
        </w:rPr>
      </w:pPr>
    </w:p>
    <w:p w14:paraId="483057D2" w14:textId="6567C12D" w:rsidR="00627B27" w:rsidRPr="000063DB" w:rsidRDefault="00F37456" w:rsidP="00627B27">
      <w:pPr>
        <w:jc w:val="center"/>
        <w:rPr>
          <w:rFonts w:asciiTheme="minorHAnsi" w:hAnsiTheme="minorHAnsi" w:cstheme="minorHAnsi"/>
          <w:color w:val="000000" w:themeColor="text1"/>
          <w:sz w:val="28"/>
          <w:szCs w:val="28"/>
        </w:rPr>
      </w:pPr>
      <w:hyperlink r:id="rId8" w:history="1">
        <w:r w:rsidR="000063DB" w:rsidRPr="000063DB">
          <w:rPr>
            <w:rStyle w:val="Hyperlink"/>
            <w:rFonts w:asciiTheme="minorHAnsi" w:hAnsiTheme="minorHAnsi" w:cstheme="minorHAnsi"/>
            <w:color w:val="000000" w:themeColor="text1"/>
            <w:sz w:val="28"/>
            <w:szCs w:val="28"/>
            <w:u w:val="none"/>
          </w:rPr>
          <w:t>www.libros1888.com</w:t>
        </w:r>
      </w:hyperlink>
    </w:p>
    <w:p w14:paraId="1A4FAC0F" w14:textId="77777777" w:rsidR="000063DB" w:rsidRPr="000063DB" w:rsidRDefault="000063DB" w:rsidP="00627B27">
      <w:pPr>
        <w:jc w:val="center"/>
        <w:rPr>
          <w:rFonts w:asciiTheme="minorHAnsi" w:hAnsiTheme="minorHAnsi" w:cstheme="minorHAnsi"/>
          <w:sz w:val="28"/>
          <w:szCs w:val="28"/>
        </w:rPr>
      </w:pPr>
    </w:p>
    <w:sectPr w:rsidR="000063DB" w:rsidRPr="000063DB" w:rsidSect="000063DB">
      <w:footerReference w:type="default" r:id="rId9"/>
      <w:pgSz w:w="11906" w:h="16838"/>
      <w:pgMar w:top="1417" w:right="1701" w:bottom="1417" w:left="1701" w:header="1440" w:footer="1440" w:gutter="0"/>
      <w:cols w:space="709"/>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94396" w14:textId="77777777" w:rsidR="00F37456" w:rsidRDefault="00F37456">
      <w:pPr>
        <w:spacing w:before="0" w:after="0"/>
      </w:pPr>
      <w:r>
        <w:separator/>
      </w:r>
    </w:p>
  </w:endnote>
  <w:endnote w:type="continuationSeparator" w:id="0">
    <w:p w14:paraId="756F737F" w14:textId="77777777" w:rsidR="00F37456" w:rsidRDefault="00F3745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8C4BD2" w14:textId="77777777" w:rsidR="004B2912" w:rsidRDefault="00D94224">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E457375" w14:textId="77777777" w:rsidR="004B2912" w:rsidRDefault="004B29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DE18FD" w14:textId="77777777" w:rsidR="00F37456" w:rsidRDefault="00F37456">
      <w:pPr>
        <w:spacing w:before="0" w:after="0"/>
      </w:pPr>
      <w:r>
        <w:separator/>
      </w:r>
    </w:p>
  </w:footnote>
  <w:footnote w:type="continuationSeparator" w:id="0">
    <w:p w14:paraId="43095F5E" w14:textId="77777777" w:rsidR="00F37456" w:rsidRDefault="00F37456">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ocumentProtection w:edit="readOnly" w:enforcement="1" w:cryptProviderType="rsaAES" w:cryptAlgorithmClass="hash" w:cryptAlgorithmType="typeAny" w:cryptAlgorithmSid="14" w:cryptSpinCount="100000" w:hash="9l76/xIYktQGoTyZx/5O53qXySTk+CgGu+xxuH7sCx3DfrLsJqVL9K/TdNtNA222UcEenHOfavunSfaoin+2JQ==" w:salt="Ymg87IkoDg/6MsSA++5/J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25B"/>
    <w:rsid w:val="000063DB"/>
    <w:rsid w:val="00015C47"/>
    <w:rsid w:val="00037E04"/>
    <w:rsid w:val="00073C2E"/>
    <w:rsid w:val="001845FF"/>
    <w:rsid w:val="001D672A"/>
    <w:rsid w:val="00217B3D"/>
    <w:rsid w:val="0022183F"/>
    <w:rsid w:val="002A4824"/>
    <w:rsid w:val="003D7555"/>
    <w:rsid w:val="004B2912"/>
    <w:rsid w:val="00544DEF"/>
    <w:rsid w:val="00627B27"/>
    <w:rsid w:val="0066125B"/>
    <w:rsid w:val="006C175B"/>
    <w:rsid w:val="006E75AC"/>
    <w:rsid w:val="00716E7D"/>
    <w:rsid w:val="00785335"/>
    <w:rsid w:val="007F077F"/>
    <w:rsid w:val="008C64D7"/>
    <w:rsid w:val="00A35F59"/>
    <w:rsid w:val="00A551AF"/>
    <w:rsid w:val="00B64170"/>
    <w:rsid w:val="00C22F45"/>
    <w:rsid w:val="00D814EF"/>
    <w:rsid w:val="00D94224"/>
    <w:rsid w:val="00DC475D"/>
    <w:rsid w:val="00DF2ECB"/>
    <w:rsid w:val="00E11201"/>
    <w:rsid w:val="00E31ECD"/>
    <w:rsid w:val="00F3745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56EB85"/>
  <w14:defaultImageDpi w14:val="0"/>
  <w15:docId w15:val="{10114845-6EF2-493D-B355-EFDAEC3CD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spacing w:before="100" w:after="100" w:line="240" w:lineRule="auto"/>
    </w:pPr>
    <w:rPr>
      <w:rFonts w:ascii="Times New Roman" w:hAnsi="Times New Roman" w:cs="Times New Roman"/>
      <w:sz w:val="24"/>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uiPriority w:val="99"/>
    <w:pPr>
      <w:spacing w:before="0" w:after="0"/>
    </w:pPr>
  </w:style>
  <w:style w:type="paragraph" w:customStyle="1" w:styleId="DefinitionList">
    <w:name w:val="Definition List"/>
    <w:basedOn w:val="Normal"/>
    <w:next w:val="DefinitionTerm"/>
    <w:uiPriority w:val="99"/>
    <w:pPr>
      <w:spacing w:before="0" w:after="0"/>
      <w:ind w:left="360"/>
    </w:pPr>
  </w:style>
  <w:style w:type="character" w:customStyle="1" w:styleId="Definition">
    <w:name w:val="Definition"/>
    <w:uiPriority w:val="99"/>
    <w:rPr>
      <w:i/>
      <w:iCs/>
    </w:rPr>
  </w:style>
  <w:style w:type="paragraph" w:customStyle="1" w:styleId="H1">
    <w:name w:val="H1"/>
    <w:basedOn w:val="Normal"/>
    <w:next w:val="Normal"/>
    <w:uiPriority w:val="99"/>
    <w:pPr>
      <w:keepNext/>
      <w:outlineLvl w:val="1"/>
    </w:pPr>
    <w:rPr>
      <w:b/>
      <w:bCs/>
      <w:kern w:val="36"/>
      <w:sz w:val="48"/>
      <w:szCs w:val="48"/>
    </w:rPr>
  </w:style>
  <w:style w:type="paragraph" w:customStyle="1" w:styleId="H2">
    <w:name w:val="H2"/>
    <w:basedOn w:val="Normal"/>
    <w:next w:val="Normal"/>
    <w:uiPriority w:val="99"/>
    <w:pPr>
      <w:keepNext/>
      <w:outlineLvl w:val="2"/>
    </w:pPr>
    <w:rPr>
      <w:b/>
      <w:bCs/>
      <w:sz w:val="36"/>
      <w:szCs w:val="36"/>
    </w:rPr>
  </w:style>
  <w:style w:type="paragraph" w:customStyle="1" w:styleId="H3">
    <w:name w:val="H3"/>
    <w:basedOn w:val="Normal"/>
    <w:next w:val="Normal"/>
    <w:uiPriority w:val="99"/>
    <w:pPr>
      <w:keepNext/>
      <w:outlineLvl w:val="3"/>
    </w:pPr>
    <w:rPr>
      <w:b/>
      <w:bCs/>
      <w:sz w:val="28"/>
      <w:szCs w:val="28"/>
    </w:rPr>
  </w:style>
  <w:style w:type="paragraph" w:customStyle="1" w:styleId="H4">
    <w:name w:val="H4"/>
    <w:basedOn w:val="Normal"/>
    <w:next w:val="Normal"/>
    <w:uiPriority w:val="99"/>
    <w:pPr>
      <w:keepNext/>
      <w:outlineLvl w:val="4"/>
    </w:pPr>
    <w:rPr>
      <w:b/>
      <w:bCs/>
    </w:rPr>
  </w:style>
  <w:style w:type="paragraph" w:customStyle="1" w:styleId="H5">
    <w:name w:val="H5"/>
    <w:basedOn w:val="Normal"/>
    <w:next w:val="Normal"/>
    <w:uiPriority w:val="99"/>
    <w:pPr>
      <w:keepNext/>
      <w:outlineLvl w:val="5"/>
    </w:pPr>
    <w:rPr>
      <w:b/>
      <w:bCs/>
      <w:sz w:val="20"/>
      <w:szCs w:val="20"/>
    </w:rPr>
  </w:style>
  <w:style w:type="paragraph" w:customStyle="1" w:styleId="H6">
    <w:name w:val="H6"/>
    <w:basedOn w:val="Normal"/>
    <w:next w:val="Normal"/>
    <w:uiPriority w:val="99"/>
    <w:pPr>
      <w:keepNext/>
      <w:outlineLvl w:val="6"/>
    </w:pPr>
    <w:rPr>
      <w:b/>
      <w:bCs/>
      <w:sz w:val="16"/>
      <w:szCs w:val="16"/>
    </w:rPr>
  </w:style>
  <w:style w:type="paragraph" w:customStyle="1" w:styleId="Address">
    <w:name w:val="Address"/>
    <w:basedOn w:val="Normal"/>
    <w:next w:val="Normal"/>
    <w:uiPriority w:val="99"/>
    <w:pPr>
      <w:spacing w:before="0" w:after="0"/>
    </w:pPr>
    <w:rPr>
      <w:i/>
      <w:iCs/>
    </w:rPr>
  </w:style>
  <w:style w:type="paragraph" w:customStyle="1" w:styleId="Blockquote">
    <w:name w:val="Blockquote"/>
    <w:basedOn w:val="Normal"/>
    <w:uiPriority w:val="99"/>
    <w:pPr>
      <w:ind w:left="360" w:right="360"/>
    </w:pPr>
  </w:style>
  <w:style w:type="character" w:customStyle="1" w:styleId="CITE">
    <w:name w:val="CITE"/>
    <w:uiPriority w:val="99"/>
    <w:rPr>
      <w:i/>
      <w:iCs/>
    </w:rPr>
  </w:style>
  <w:style w:type="character" w:customStyle="1" w:styleId="CODE">
    <w:name w:val="CODE"/>
    <w:uiPriority w:val="99"/>
    <w:rPr>
      <w:rFonts w:ascii="Courier New" w:hAnsi="Courier New" w:cs="Courier New"/>
      <w:sz w:val="20"/>
      <w:szCs w:val="20"/>
    </w:rPr>
  </w:style>
  <w:style w:type="character" w:styleId="Emphasis">
    <w:name w:val="Emphasis"/>
    <w:basedOn w:val="DefaultParagraphFont"/>
    <w:uiPriority w:val="99"/>
    <w:qFormat/>
    <w:rPr>
      <w:i/>
      <w:iCs/>
    </w:rPr>
  </w:style>
  <w:style w:type="character" w:styleId="Hyperlink">
    <w:name w:val="Hyperlink"/>
    <w:basedOn w:val="DefaultParagraphFont"/>
    <w:uiPriority w:val="99"/>
    <w:rPr>
      <w:color w:val="0000FF"/>
      <w:u w:val="single"/>
    </w:rPr>
  </w:style>
  <w:style w:type="character" w:styleId="FollowedHyperlink">
    <w:name w:val="FollowedHyperlink"/>
    <w:basedOn w:val="DefaultParagraphFont"/>
    <w:uiPriority w:val="99"/>
    <w:rPr>
      <w:color w:val="800080"/>
      <w:u w:val="single"/>
    </w:rPr>
  </w:style>
  <w:style w:type="character" w:customStyle="1" w:styleId="Keyboard">
    <w:name w:val="Keyboard"/>
    <w:uiPriority w:val="99"/>
    <w:rPr>
      <w:rFonts w:ascii="Courier New" w:hAnsi="Courier New" w:cs="Courier New"/>
      <w:b/>
      <w:bCs/>
      <w:sz w:val="20"/>
      <w:szCs w:val="20"/>
    </w:rPr>
  </w:style>
  <w:style w:type="paragraph" w:customStyle="1" w:styleId="Preformatted">
    <w:name w:val="Preformatted"/>
    <w:basedOn w:val="Normal"/>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cs="Courier New"/>
      <w:sz w:val="20"/>
      <w:szCs w:val="20"/>
    </w:rPr>
  </w:style>
  <w:style w:type="paragraph" w:customStyle="1" w:styleId="z-BottomofForm1">
    <w:name w:val="z-Bottom of Form1"/>
    <w:next w:val="Normal"/>
    <w:hidden/>
    <w:uiPriority w:val="99"/>
    <w:pPr>
      <w:widowControl w:val="0"/>
      <w:pBdr>
        <w:top w:val="double" w:sz="2" w:space="0" w:color="000000"/>
      </w:pBdr>
      <w:autoSpaceDE w:val="0"/>
      <w:autoSpaceDN w:val="0"/>
      <w:spacing w:after="0" w:line="240" w:lineRule="auto"/>
      <w:jc w:val="center"/>
    </w:pPr>
    <w:rPr>
      <w:rFonts w:ascii="Arial" w:hAnsi="Arial" w:cs="Arial"/>
      <w:vanish/>
      <w:sz w:val="16"/>
      <w:szCs w:val="16"/>
      <w:lang w:val="es-ES_tradnl"/>
    </w:rPr>
  </w:style>
  <w:style w:type="paragraph" w:customStyle="1" w:styleId="z-TopofForm1">
    <w:name w:val="z-Top of Form1"/>
    <w:next w:val="Normal"/>
    <w:hidden/>
    <w:uiPriority w:val="99"/>
    <w:pPr>
      <w:widowControl w:val="0"/>
      <w:pBdr>
        <w:bottom w:val="double" w:sz="2" w:space="0" w:color="000000"/>
      </w:pBdr>
      <w:autoSpaceDE w:val="0"/>
      <w:autoSpaceDN w:val="0"/>
      <w:spacing w:after="0" w:line="240" w:lineRule="auto"/>
      <w:jc w:val="center"/>
    </w:pPr>
    <w:rPr>
      <w:rFonts w:ascii="Arial" w:hAnsi="Arial" w:cs="Arial"/>
      <w:vanish/>
      <w:sz w:val="16"/>
      <w:szCs w:val="16"/>
      <w:lang w:val="es-ES_tradnl"/>
    </w:rPr>
  </w:style>
  <w:style w:type="character" w:customStyle="1" w:styleId="Sample">
    <w:name w:val="Sample"/>
    <w:uiPriority w:val="99"/>
    <w:rPr>
      <w:rFonts w:ascii="Courier New" w:hAnsi="Courier New" w:cs="Courier New"/>
    </w:rPr>
  </w:style>
  <w:style w:type="character" w:styleId="Strong">
    <w:name w:val="Strong"/>
    <w:basedOn w:val="DefaultParagraphFont"/>
    <w:uiPriority w:val="99"/>
    <w:qFormat/>
    <w:rPr>
      <w:b/>
      <w:bCs/>
    </w:rPr>
  </w:style>
  <w:style w:type="character" w:customStyle="1" w:styleId="Typewriter">
    <w:name w:val="Typewriter"/>
    <w:uiPriority w:val="99"/>
    <w:rPr>
      <w:rFonts w:ascii="Courier New" w:hAnsi="Courier New" w:cs="Courier New"/>
      <w:sz w:val="20"/>
      <w:szCs w:val="20"/>
    </w:rPr>
  </w:style>
  <w:style w:type="character" w:customStyle="1" w:styleId="Variable">
    <w:name w:val="Variable"/>
    <w:uiPriority w:val="99"/>
    <w:rPr>
      <w:i/>
      <w:iCs/>
    </w:rPr>
  </w:style>
  <w:style w:type="character" w:customStyle="1" w:styleId="HTMLMarkup">
    <w:name w:val="HTML Markup"/>
    <w:uiPriority w:val="99"/>
    <w:rPr>
      <w:vanish/>
      <w:color w:val="FF0000"/>
    </w:rPr>
  </w:style>
  <w:style w:type="character" w:customStyle="1" w:styleId="Comment">
    <w:name w:val="Comment"/>
    <w:uiPriority w:val="99"/>
    <w:rPr>
      <w:vanish/>
    </w:rPr>
  </w:style>
  <w:style w:type="paragraph" w:styleId="DocumentMap">
    <w:name w:val="Document Map"/>
    <w:basedOn w:val="Normal"/>
    <w:link w:val="DocumentMapChar"/>
    <w:uiPriority w:val="99"/>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Segoe UI" w:hAnsi="Segoe UI" w:cs="Segoe UI"/>
      <w:sz w:val="16"/>
      <w:szCs w:val="16"/>
      <w:lang w:val="es-ES_tradnl"/>
    </w:rPr>
  </w:style>
  <w:style w:type="paragraph" w:styleId="Footer">
    <w:name w:val="footer"/>
    <w:basedOn w:val="Normal"/>
    <w:link w:val="FooterChar"/>
    <w:uiPriority w:val="99"/>
    <w:pPr>
      <w:tabs>
        <w:tab w:val="center" w:pos="4252"/>
        <w:tab w:val="right" w:pos="8504"/>
      </w:tabs>
    </w:pPr>
  </w:style>
  <w:style w:type="character" w:customStyle="1" w:styleId="FooterChar">
    <w:name w:val="Footer Char"/>
    <w:basedOn w:val="DefaultParagraphFont"/>
    <w:link w:val="Footer"/>
    <w:uiPriority w:val="99"/>
    <w:semiHidden/>
    <w:rPr>
      <w:rFonts w:ascii="Times New Roman" w:hAnsi="Times New Roman" w:cs="Times New Roman"/>
      <w:sz w:val="24"/>
      <w:szCs w:val="24"/>
      <w:lang w:val="es-ES_tradnl"/>
    </w:rPr>
  </w:style>
  <w:style w:type="character" w:styleId="PageNumber">
    <w:name w:val="page number"/>
    <w:basedOn w:val="DefaultParagraphFont"/>
    <w:uiPriority w:val="99"/>
  </w:style>
  <w:style w:type="character" w:styleId="UnresolvedMention">
    <w:name w:val="Unresolved Mention"/>
    <w:basedOn w:val="DefaultParagraphFont"/>
    <w:uiPriority w:val="99"/>
    <w:semiHidden/>
    <w:unhideWhenUsed/>
    <w:rsid w:val="000063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webSettings" Target="webSettings.xml"/><Relationship Id="rId7" Type="http://schemas.openxmlformats.org/officeDocument/2006/relationships/hyperlink" Target="http://www.libros1888.com/Pdfs/camino.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Pdfs/justicia.pdf"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3</Pages>
  <Words>825</Words>
  <Characters>4542</Characters>
  <Application>Microsoft Office Word</Application>
  <DocSecurity>8</DocSecurity>
  <Lines>37</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Santidad de Cristo y justicia de Cristo</vt:lpstr>
      <vt:lpstr>Santidad de Cristo y justicia de Cristo</vt:lpstr>
    </vt:vector>
  </TitlesOfParts>
  <Company>Ninguna</Company>
  <LinksUpToDate>false</LinksUpToDate>
  <CharactersWithSpaces>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Santidad de Cristo y justicia de Cristo</dc:title>
  <dc:subject/>
  <dc:creator>LB</dc:creator>
  <cp:keywords/>
  <dc:description/>
  <cp:lastModifiedBy>Luis Bueno Boix</cp:lastModifiedBy>
  <cp:revision>25</cp:revision>
  <cp:lastPrinted>2020-05-30T17:13:00Z</cp:lastPrinted>
  <dcterms:created xsi:type="dcterms:W3CDTF">2018-08-08T15:08:00Z</dcterms:created>
  <dcterms:modified xsi:type="dcterms:W3CDTF">2020-05-30T18:07:00Z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Express 2.0</vt:lpwstr>
  </property>
</Properties>
</file>