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74D53" w14:textId="77777777"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w:t>
      </w:r>
      <w:r w:rsidRPr="005B0D1D">
        <w:rPr>
          <w:rFonts w:asciiTheme="minorHAnsi" w:hAnsiTheme="minorHAnsi" w:cstheme="minorHAnsi"/>
          <w:b/>
          <w:bCs/>
          <w:sz w:val="26"/>
          <w:szCs w:val="26"/>
        </w:rPr>
        <w:t>Cuestión</w:t>
      </w:r>
      <w:r w:rsidRPr="005B0D1D">
        <w:rPr>
          <w:rFonts w:asciiTheme="minorHAnsi" w:hAnsiTheme="minorHAnsi" w:cstheme="minorHAnsi"/>
          <w:sz w:val="26"/>
          <w:szCs w:val="26"/>
        </w:rPr>
        <w:t xml:space="preserve">]: </w:t>
      </w:r>
      <w:r w:rsidRPr="000E0792">
        <w:rPr>
          <w:rFonts w:asciiTheme="minorHAnsi" w:hAnsiTheme="minorHAnsi" w:cstheme="minorHAnsi"/>
          <w:color w:val="800000"/>
          <w:sz w:val="26"/>
          <w:szCs w:val="26"/>
        </w:rPr>
        <w:t>No es mi intención reformar. Es sencillamente que no creo en la idea de que Dios mantenga regi</w:t>
      </w:r>
      <w:r w:rsidRPr="000E0792">
        <w:rPr>
          <w:rFonts w:asciiTheme="minorHAnsi" w:hAnsiTheme="minorHAnsi" w:cstheme="minorHAnsi"/>
          <w:color w:val="800000"/>
          <w:sz w:val="26"/>
          <w:szCs w:val="26"/>
        </w:rPr>
        <w:t>s</w:t>
      </w:r>
      <w:r w:rsidRPr="000E0792">
        <w:rPr>
          <w:rFonts w:asciiTheme="minorHAnsi" w:hAnsiTheme="minorHAnsi" w:cstheme="minorHAnsi"/>
          <w:color w:val="800000"/>
          <w:sz w:val="26"/>
          <w:szCs w:val="26"/>
        </w:rPr>
        <w:t>tros.</w:t>
      </w:r>
    </w:p>
    <w:p w14:paraId="7928E235" w14:textId="10250063"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w:t>
      </w:r>
      <w:r w:rsidRPr="005B0D1D">
        <w:rPr>
          <w:rFonts w:asciiTheme="minorHAnsi" w:hAnsiTheme="minorHAnsi" w:cstheme="minorHAnsi"/>
          <w:b/>
          <w:bCs/>
          <w:sz w:val="26"/>
          <w:szCs w:val="26"/>
        </w:rPr>
        <w:t>Respuesta</w:t>
      </w:r>
      <w:r w:rsidRPr="005B0D1D">
        <w:rPr>
          <w:rFonts w:asciiTheme="minorHAnsi" w:hAnsiTheme="minorHAnsi" w:cstheme="minorHAnsi"/>
          <w:sz w:val="26"/>
          <w:szCs w:val="26"/>
        </w:rPr>
        <w:t>]: Hermano, entienda, por favor, que mi franca reflexión está hecha en un espíritu de amabilidad y de deseo de que su fe en el mensa</w:t>
      </w:r>
      <w:r w:rsidRPr="005B0D1D">
        <w:rPr>
          <w:rFonts w:asciiTheme="minorHAnsi" w:hAnsiTheme="minorHAnsi" w:cstheme="minorHAnsi"/>
          <w:sz w:val="26"/>
          <w:szCs w:val="26"/>
        </w:rPr>
        <w:t>je de Dios para este tiempo pueda ser restaurada, rompiendo de alguna man</w:t>
      </w:r>
      <w:r w:rsidRPr="005B0D1D">
        <w:rPr>
          <w:rFonts w:asciiTheme="minorHAnsi" w:hAnsiTheme="minorHAnsi" w:cstheme="minorHAnsi"/>
          <w:sz w:val="26"/>
          <w:szCs w:val="26"/>
        </w:rPr>
        <w:t>e</w:t>
      </w:r>
      <w:r w:rsidRPr="005B0D1D">
        <w:rPr>
          <w:rFonts w:asciiTheme="minorHAnsi" w:hAnsiTheme="minorHAnsi" w:cstheme="minorHAnsi"/>
          <w:sz w:val="26"/>
          <w:szCs w:val="26"/>
        </w:rPr>
        <w:t>ra la barrera de la comunicación</w:t>
      </w:r>
      <w:r w:rsidRPr="005B0D1D">
        <w:rPr>
          <w:rFonts w:asciiTheme="minorHAnsi" w:hAnsiTheme="minorHAnsi" w:cstheme="minorHAnsi"/>
          <w:sz w:val="26"/>
          <w:szCs w:val="26"/>
        </w:rPr>
        <w:t xml:space="preserve"> que evita el que pueda darse la auténtica comprensión.</w:t>
      </w:r>
    </w:p>
    <w:p w14:paraId="307AFC8C" w14:textId="22626676"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En su respuesta al hermano -------- del 23 de mayo, quien presentó de forma detallada y exact</w:t>
      </w:r>
      <w:r w:rsidRPr="005B0D1D">
        <w:rPr>
          <w:rFonts w:asciiTheme="minorHAnsi" w:hAnsiTheme="minorHAnsi" w:cstheme="minorHAnsi"/>
          <w:sz w:val="26"/>
          <w:szCs w:val="26"/>
        </w:rPr>
        <w:t xml:space="preserve">a </w:t>
      </w:r>
      <w:r w:rsidRPr="005B0D1D">
        <w:rPr>
          <w:rFonts w:asciiTheme="minorHAnsi" w:hAnsiTheme="minorHAnsi" w:cstheme="minorHAnsi"/>
          <w:sz w:val="26"/>
          <w:szCs w:val="26"/>
        </w:rPr>
        <w:t>la doctrina tradicional adventi</w:t>
      </w:r>
      <w:r w:rsidRPr="005B0D1D">
        <w:rPr>
          <w:rFonts w:asciiTheme="minorHAnsi" w:hAnsiTheme="minorHAnsi" w:cstheme="minorHAnsi"/>
          <w:sz w:val="26"/>
          <w:szCs w:val="26"/>
        </w:rPr>
        <w:t>s</w:t>
      </w:r>
      <w:r w:rsidRPr="005B0D1D">
        <w:rPr>
          <w:rFonts w:asciiTheme="minorHAnsi" w:hAnsiTheme="minorHAnsi" w:cstheme="minorHAnsi"/>
          <w:sz w:val="26"/>
          <w:szCs w:val="26"/>
        </w:rPr>
        <w:t>ta sobre el juicio investigador, usted manifestó: “</w:t>
      </w:r>
      <w:r w:rsidRPr="001D3006">
        <w:rPr>
          <w:rFonts w:asciiTheme="minorHAnsi" w:hAnsiTheme="minorHAnsi" w:cstheme="minorHAnsi"/>
          <w:color w:val="800000"/>
          <w:sz w:val="26"/>
          <w:szCs w:val="26"/>
        </w:rPr>
        <w:t xml:space="preserve">Hay que reformarlo todo, a fin de que se adapte a </w:t>
      </w:r>
      <w:r w:rsidR="000E0792" w:rsidRPr="001D3006">
        <w:rPr>
          <w:rFonts w:asciiTheme="minorHAnsi" w:hAnsiTheme="minorHAnsi" w:cstheme="minorHAnsi"/>
          <w:color w:val="800000"/>
          <w:sz w:val="26"/>
          <w:szCs w:val="26"/>
        </w:rPr>
        <w:t>otro</w:t>
      </w:r>
      <w:r w:rsidRPr="001D3006">
        <w:rPr>
          <w:rFonts w:asciiTheme="minorHAnsi" w:hAnsiTheme="minorHAnsi" w:cstheme="minorHAnsi"/>
          <w:color w:val="800000"/>
          <w:sz w:val="26"/>
          <w:szCs w:val="26"/>
        </w:rPr>
        <w:t xml:space="preserve"> mod</w:t>
      </w:r>
      <w:r w:rsidRPr="001D3006">
        <w:rPr>
          <w:rFonts w:asciiTheme="minorHAnsi" w:hAnsiTheme="minorHAnsi" w:cstheme="minorHAnsi"/>
          <w:color w:val="800000"/>
          <w:sz w:val="26"/>
          <w:szCs w:val="26"/>
        </w:rPr>
        <w:t>e</w:t>
      </w:r>
      <w:r w:rsidRPr="001D3006">
        <w:rPr>
          <w:rFonts w:asciiTheme="minorHAnsi" w:hAnsiTheme="minorHAnsi" w:cstheme="minorHAnsi"/>
          <w:color w:val="800000"/>
          <w:sz w:val="26"/>
          <w:szCs w:val="26"/>
        </w:rPr>
        <w:t>lo</w:t>
      </w:r>
      <w:r w:rsidRPr="005B0D1D">
        <w:rPr>
          <w:rFonts w:asciiTheme="minorHAnsi" w:hAnsiTheme="minorHAnsi" w:cstheme="minorHAnsi"/>
          <w:sz w:val="26"/>
          <w:szCs w:val="26"/>
        </w:rPr>
        <w:t>”. De ahí mi declaración de que usted procura reformar el adventismo. Una cosa es que un no-adventista ni</w:t>
      </w:r>
      <w:r w:rsidRPr="005B0D1D">
        <w:rPr>
          <w:rFonts w:asciiTheme="minorHAnsi" w:hAnsiTheme="minorHAnsi" w:cstheme="minorHAnsi"/>
          <w:sz w:val="26"/>
          <w:szCs w:val="26"/>
        </w:rPr>
        <w:t>e</w:t>
      </w:r>
      <w:r w:rsidRPr="005B0D1D">
        <w:rPr>
          <w:rFonts w:asciiTheme="minorHAnsi" w:hAnsiTheme="minorHAnsi" w:cstheme="minorHAnsi"/>
          <w:sz w:val="26"/>
          <w:szCs w:val="26"/>
        </w:rPr>
        <w:t>gu</w:t>
      </w:r>
      <w:r w:rsidRPr="005B0D1D">
        <w:rPr>
          <w:rFonts w:asciiTheme="minorHAnsi" w:hAnsiTheme="minorHAnsi" w:cstheme="minorHAnsi"/>
          <w:sz w:val="26"/>
          <w:szCs w:val="26"/>
        </w:rPr>
        <w:t>e la enseñanza adventista. Es otra cosa muy distinta el que alguien que se declara adventista repudie un pilar doctr</w:t>
      </w:r>
      <w:r w:rsidRPr="005B0D1D">
        <w:rPr>
          <w:rFonts w:asciiTheme="minorHAnsi" w:hAnsiTheme="minorHAnsi" w:cstheme="minorHAnsi"/>
          <w:sz w:val="26"/>
          <w:szCs w:val="26"/>
        </w:rPr>
        <w:t>i</w:t>
      </w:r>
      <w:r w:rsidRPr="005B0D1D">
        <w:rPr>
          <w:rFonts w:asciiTheme="minorHAnsi" w:hAnsiTheme="minorHAnsi" w:cstheme="minorHAnsi"/>
          <w:sz w:val="26"/>
          <w:szCs w:val="26"/>
        </w:rPr>
        <w:t>nal de primera magnitud.</w:t>
      </w:r>
    </w:p>
    <w:p w14:paraId="793752E9" w14:textId="77777777"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Sea cual sea su idea sobre el juicio investigador, debe saber que el ministerio de Cristo en el lugar santísimo, q</w:t>
      </w:r>
      <w:r w:rsidRPr="005B0D1D">
        <w:rPr>
          <w:rFonts w:asciiTheme="minorHAnsi" w:hAnsiTheme="minorHAnsi" w:cstheme="minorHAnsi"/>
          <w:sz w:val="26"/>
          <w:szCs w:val="26"/>
        </w:rPr>
        <w:t>ue es el tema a debate, ha sido el pilar central del adventismo desde el mismo origen de nuestro mov</w:t>
      </w:r>
      <w:r w:rsidRPr="005B0D1D">
        <w:rPr>
          <w:rFonts w:asciiTheme="minorHAnsi" w:hAnsiTheme="minorHAnsi" w:cstheme="minorHAnsi"/>
          <w:sz w:val="26"/>
          <w:szCs w:val="26"/>
        </w:rPr>
        <w:t>i</w:t>
      </w:r>
      <w:r w:rsidRPr="005B0D1D">
        <w:rPr>
          <w:rFonts w:asciiTheme="minorHAnsi" w:hAnsiTheme="minorHAnsi" w:cstheme="minorHAnsi"/>
          <w:sz w:val="26"/>
          <w:szCs w:val="26"/>
        </w:rPr>
        <w:t xml:space="preserve">miento. Observo que insiste ocasionalmente en que debiéramos estar dispuestos a cambiar nuestra posición, pero usted parece no comprender </w:t>
      </w:r>
      <w:proofErr w:type="gramStart"/>
      <w:r w:rsidRPr="005B0D1D">
        <w:rPr>
          <w:rFonts w:asciiTheme="minorHAnsi" w:hAnsiTheme="minorHAnsi" w:cstheme="minorHAnsi"/>
          <w:sz w:val="26"/>
          <w:szCs w:val="26"/>
        </w:rPr>
        <w:t>que</w:t>
      </w:r>
      <w:proofErr w:type="gramEnd"/>
      <w:r w:rsidRPr="005B0D1D">
        <w:rPr>
          <w:rFonts w:asciiTheme="minorHAnsi" w:hAnsiTheme="minorHAnsi" w:cstheme="minorHAnsi"/>
          <w:sz w:val="26"/>
          <w:szCs w:val="26"/>
        </w:rPr>
        <w:t xml:space="preserve"> si nuestra po</w:t>
      </w:r>
      <w:r w:rsidRPr="005B0D1D">
        <w:rPr>
          <w:rFonts w:asciiTheme="minorHAnsi" w:hAnsiTheme="minorHAnsi" w:cstheme="minorHAnsi"/>
          <w:sz w:val="26"/>
          <w:szCs w:val="26"/>
        </w:rPr>
        <w:t>sición fuera desde el principio tan herética como usted dice que es, e</w:t>
      </w:r>
      <w:r w:rsidRPr="005B0D1D">
        <w:rPr>
          <w:rFonts w:asciiTheme="minorHAnsi" w:hAnsiTheme="minorHAnsi" w:cstheme="minorHAnsi"/>
          <w:sz w:val="26"/>
          <w:szCs w:val="26"/>
        </w:rPr>
        <w:t>n</w:t>
      </w:r>
      <w:r w:rsidRPr="005B0D1D">
        <w:rPr>
          <w:rFonts w:asciiTheme="minorHAnsi" w:hAnsiTheme="minorHAnsi" w:cstheme="minorHAnsi"/>
          <w:sz w:val="26"/>
          <w:szCs w:val="26"/>
        </w:rPr>
        <w:t>tonces no hay ninguna necesidad de reformarla, sino de repudiarla en su totalidad.</w:t>
      </w:r>
    </w:p>
    <w:p w14:paraId="5A749C7E" w14:textId="77777777"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He venido respondiendo durante varias semanas de forma sistemática a sus cargos anti-juicio investigad</w:t>
      </w:r>
      <w:r w:rsidRPr="005B0D1D">
        <w:rPr>
          <w:rFonts w:asciiTheme="minorHAnsi" w:hAnsiTheme="minorHAnsi" w:cstheme="minorHAnsi"/>
          <w:sz w:val="26"/>
          <w:szCs w:val="26"/>
        </w:rPr>
        <w:t>or, pero usted se ha limitado a repetir sus proposiciones, y lo hace empleando los mismos argumentos y textos que ya he demostrado que no dan soporte a su posición.</w:t>
      </w:r>
    </w:p>
    <w:p w14:paraId="46A484AF" w14:textId="77777777" w:rsidR="00000000" w:rsidRPr="005B0D1D" w:rsidRDefault="000F3A12">
      <w:pPr>
        <w:pStyle w:val="Libro12"/>
        <w:ind w:firstLine="0"/>
        <w:rPr>
          <w:rFonts w:asciiTheme="minorHAnsi" w:hAnsiTheme="minorHAnsi" w:cstheme="minorHAnsi"/>
          <w:sz w:val="26"/>
          <w:szCs w:val="26"/>
        </w:rPr>
      </w:pPr>
    </w:p>
    <w:p w14:paraId="30831188" w14:textId="77777777"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w:t>
      </w:r>
      <w:r w:rsidRPr="005B0D1D">
        <w:rPr>
          <w:rFonts w:asciiTheme="minorHAnsi" w:hAnsiTheme="minorHAnsi" w:cstheme="minorHAnsi"/>
          <w:b/>
          <w:bCs/>
          <w:sz w:val="26"/>
          <w:szCs w:val="26"/>
        </w:rPr>
        <w:t>Cuestión</w:t>
      </w:r>
      <w:r w:rsidRPr="005B0D1D">
        <w:rPr>
          <w:rFonts w:asciiTheme="minorHAnsi" w:hAnsiTheme="minorHAnsi" w:cstheme="minorHAnsi"/>
          <w:sz w:val="26"/>
          <w:szCs w:val="26"/>
        </w:rPr>
        <w:t xml:space="preserve">]: </w:t>
      </w:r>
      <w:r w:rsidRPr="005B0D1D">
        <w:rPr>
          <w:rFonts w:asciiTheme="minorHAnsi" w:hAnsiTheme="minorHAnsi" w:cstheme="minorHAnsi"/>
          <w:color w:val="800000"/>
          <w:sz w:val="26"/>
          <w:szCs w:val="26"/>
        </w:rPr>
        <w:t xml:space="preserve">En </w:t>
      </w:r>
      <w:proofErr w:type="gramStart"/>
      <w:r w:rsidRPr="005B0D1D">
        <w:rPr>
          <w:rFonts w:asciiTheme="minorHAnsi" w:hAnsiTheme="minorHAnsi" w:cstheme="minorHAnsi"/>
          <w:color w:val="800000"/>
          <w:sz w:val="26"/>
          <w:szCs w:val="26"/>
        </w:rPr>
        <w:t>Hebreos</w:t>
      </w:r>
      <w:proofErr w:type="gramEnd"/>
      <w:r w:rsidRPr="005B0D1D">
        <w:rPr>
          <w:rFonts w:asciiTheme="minorHAnsi" w:hAnsiTheme="minorHAnsi" w:cstheme="minorHAnsi"/>
          <w:color w:val="800000"/>
          <w:sz w:val="26"/>
          <w:szCs w:val="26"/>
        </w:rPr>
        <w:t xml:space="preserve"> leemos que está establecido que “los hombres” mueran y se enfrenten</w:t>
      </w:r>
      <w:r w:rsidRPr="005B0D1D">
        <w:rPr>
          <w:rFonts w:asciiTheme="minorHAnsi" w:hAnsiTheme="minorHAnsi" w:cstheme="minorHAnsi"/>
          <w:color w:val="800000"/>
          <w:sz w:val="26"/>
          <w:szCs w:val="26"/>
        </w:rPr>
        <w:t xml:space="preserve"> al juicio. Dice los hombres, no los creyentes. Pero Jesús, en Juan 5, dijo </w:t>
      </w:r>
      <w:proofErr w:type="gramStart"/>
      <w:r w:rsidRPr="005B0D1D">
        <w:rPr>
          <w:rFonts w:asciiTheme="minorHAnsi" w:hAnsiTheme="minorHAnsi" w:cstheme="minorHAnsi"/>
          <w:color w:val="800000"/>
          <w:sz w:val="26"/>
          <w:szCs w:val="26"/>
        </w:rPr>
        <w:t>que</w:t>
      </w:r>
      <w:proofErr w:type="gramEnd"/>
      <w:r w:rsidRPr="005B0D1D">
        <w:rPr>
          <w:rFonts w:asciiTheme="minorHAnsi" w:hAnsiTheme="minorHAnsi" w:cstheme="minorHAnsi"/>
          <w:color w:val="800000"/>
          <w:sz w:val="26"/>
          <w:szCs w:val="26"/>
        </w:rPr>
        <w:t xml:space="preserve"> si creemos, no vendremos a juicio</w:t>
      </w:r>
      <w:r w:rsidRPr="005B0D1D">
        <w:rPr>
          <w:rFonts w:asciiTheme="minorHAnsi" w:hAnsiTheme="minorHAnsi" w:cstheme="minorHAnsi"/>
          <w:sz w:val="26"/>
          <w:szCs w:val="26"/>
        </w:rPr>
        <w:t>.</w:t>
      </w:r>
    </w:p>
    <w:p w14:paraId="6A667856" w14:textId="7E578CF6"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w:t>
      </w:r>
      <w:r w:rsidRPr="005B0D1D">
        <w:rPr>
          <w:rFonts w:asciiTheme="minorHAnsi" w:hAnsiTheme="minorHAnsi" w:cstheme="minorHAnsi"/>
          <w:b/>
          <w:bCs/>
          <w:sz w:val="26"/>
          <w:szCs w:val="26"/>
        </w:rPr>
        <w:t>Respuesta</w:t>
      </w:r>
      <w:r w:rsidRPr="005B0D1D">
        <w:rPr>
          <w:rFonts w:asciiTheme="minorHAnsi" w:hAnsiTheme="minorHAnsi" w:cstheme="minorHAnsi"/>
          <w:sz w:val="26"/>
          <w:szCs w:val="26"/>
        </w:rPr>
        <w:t>]: En su cuestión plantea una aparente contradicción entre Cristo y Pablo, como forma de negar el testimonio de Pablo (y de Pedro)</w:t>
      </w:r>
      <w:r w:rsidRPr="005B0D1D">
        <w:rPr>
          <w:rFonts w:asciiTheme="minorHAnsi" w:hAnsiTheme="minorHAnsi" w:cstheme="minorHAnsi"/>
          <w:sz w:val="26"/>
          <w:szCs w:val="26"/>
        </w:rPr>
        <w:t>. Usted reconoce la repetida declaración de Pablo: “</w:t>
      </w:r>
      <w:r w:rsidRPr="000E0792">
        <w:rPr>
          <w:rFonts w:asciiTheme="minorHAnsi" w:hAnsiTheme="minorHAnsi" w:cstheme="minorHAnsi"/>
          <w:color w:val="000099"/>
          <w:sz w:val="26"/>
          <w:szCs w:val="26"/>
        </w:rPr>
        <w:t>Todos comparec</w:t>
      </w:r>
      <w:r w:rsidRPr="000E0792">
        <w:rPr>
          <w:rFonts w:asciiTheme="minorHAnsi" w:hAnsiTheme="minorHAnsi" w:cstheme="minorHAnsi"/>
          <w:color w:val="000099"/>
          <w:sz w:val="26"/>
          <w:szCs w:val="26"/>
        </w:rPr>
        <w:t>e</w:t>
      </w:r>
      <w:r w:rsidRPr="000E0792">
        <w:rPr>
          <w:rFonts w:asciiTheme="minorHAnsi" w:hAnsiTheme="minorHAnsi" w:cstheme="minorHAnsi"/>
          <w:color w:val="000099"/>
          <w:sz w:val="26"/>
          <w:szCs w:val="26"/>
        </w:rPr>
        <w:t>remos ante el trib</w:t>
      </w:r>
      <w:r w:rsidRPr="000E0792">
        <w:rPr>
          <w:rFonts w:asciiTheme="minorHAnsi" w:hAnsiTheme="minorHAnsi" w:cstheme="minorHAnsi"/>
          <w:color w:val="000099"/>
          <w:sz w:val="26"/>
          <w:szCs w:val="26"/>
        </w:rPr>
        <w:t>u</w:t>
      </w:r>
      <w:r w:rsidRPr="000E0792">
        <w:rPr>
          <w:rFonts w:asciiTheme="minorHAnsi" w:hAnsiTheme="minorHAnsi" w:cstheme="minorHAnsi"/>
          <w:color w:val="000099"/>
          <w:sz w:val="26"/>
          <w:szCs w:val="26"/>
        </w:rPr>
        <w:t>nal de Cristo</w:t>
      </w:r>
      <w:r w:rsidRPr="005B0D1D">
        <w:rPr>
          <w:rFonts w:asciiTheme="minorHAnsi" w:hAnsiTheme="minorHAnsi" w:cstheme="minorHAnsi"/>
          <w:sz w:val="26"/>
          <w:szCs w:val="26"/>
        </w:rPr>
        <w:t>”, “</w:t>
      </w:r>
      <w:r w:rsidRPr="000E0792">
        <w:rPr>
          <w:rFonts w:asciiTheme="minorHAnsi" w:hAnsiTheme="minorHAnsi" w:cstheme="minorHAnsi"/>
          <w:color w:val="000099"/>
          <w:sz w:val="26"/>
          <w:szCs w:val="26"/>
        </w:rPr>
        <w:t>es necesario que todos nosotros comparezcamos ante el tribunal de Cristo</w:t>
      </w:r>
      <w:r w:rsidRPr="005B0D1D">
        <w:rPr>
          <w:rFonts w:asciiTheme="minorHAnsi" w:hAnsiTheme="minorHAnsi" w:cstheme="minorHAnsi"/>
          <w:sz w:val="26"/>
          <w:szCs w:val="26"/>
        </w:rPr>
        <w:t>” (</w:t>
      </w:r>
      <w:r w:rsidRPr="000E0792">
        <w:rPr>
          <w:rFonts w:asciiTheme="minorHAnsi" w:hAnsiTheme="minorHAnsi" w:cstheme="minorHAnsi"/>
          <w:b/>
          <w:bCs/>
          <w:sz w:val="26"/>
          <w:szCs w:val="26"/>
        </w:rPr>
        <w:t>Rom</w:t>
      </w:r>
      <w:r w:rsidRPr="000E0792">
        <w:rPr>
          <w:rFonts w:asciiTheme="minorHAnsi" w:hAnsiTheme="minorHAnsi" w:cstheme="minorHAnsi"/>
          <w:b/>
          <w:bCs/>
          <w:sz w:val="26"/>
          <w:szCs w:val="26"/>
        </w:rPr>
        <w:t xml:space="preserve"> 14:10</w:t>
      </w:r>
      <w:r w:rsidRPr="005B0D1D">
        <w:rPr>
          <w:rFonts w:asciiTheme="minorHAnsi" w:hAnsiTheme="minorHAnsi" w:cstheme="minorHAnsi"/>
          <w:sz w:val="26"/>
          <w:szCs w:val="26"/>
        </w:rPr>
        <w:t xml:space="preserve">; </w:t>
      </w:r>
      <w:r w:rsidRPr="000E0792">
        <w:rPr>
          <w:rFonts w:asciiTheme="minorHAnsi" w:hAnsiTheme="minorHAnsi" w:cstheme="minorHAnsi"/>
          <w:b/>
          <w:bCs/>
          <w:sz w:val="26"/>
          <w:szCs w:val="26"/>
        </w:rPr>
        <w:t>2 Cor</w:t>
      </w:r>
      <w:r w:rsidRPr="000E0792">
        <w:rPr>
          <w:rFonts w:asciiTheme="minorHAnsi" w:hAnsiTheme="minorHAnsi" w:cstheme="minorHAnsi"/>
          <w:b/>
          <w:bCs/>
          <w:sz w:val="26"/>
          <w:szCs w:val="26"/>
        </w:rPr>
        <w:t xml:space="preserve"> 5:10</w:t>
      </w:r>
      <w:r w:rsidRPr="005B0D1D">
        <w:rPr>
          <w:rFonts w:asciiTheme="minorHAnsi" w:hAnsiTheme="minorHAnsi" w:cstheme="minorHAnsi"/>
          <w:sz w:val="26"/>
          <w:szCs w:val="26"/>
        </w:rPr>
        <w:t>), que incluye definidamente a los creyentes, pues el p</w:t>
      </w:r>
      <w:r w:rsidRPr="005B0D1D">
        <w:rPr>
          <w:rFonts w:asciiTheme="minorHAnsi" w:hAnsiTheme="minorHAnsi" w:cstheme="minorHAnsi"/>
          <w:sz w:val="26"/>
          <w:szCs w:val="26"/>
        </w:rPr>
        <w:t>ropio Pablo se incluye en el “</w:t>
      </w:r>
      <w:r w:rsidRPr="000E0792">
        <w:rPr>
          <w:rFonts w:asciiTheme="minorHAnsi" w:hAnsiTheme="minorHAnsi" w:cstheme="minorHAnsi"/>
          <w:color w:val="000099"/>
          <w:sz w:val="26"/>
          <w:szCs w:val="26"/>
        </w:rPr>
        <w:t>t</w:t>
      </w:r>
      <w:r w:rsidRPr="000E0792">
        <w:rPr>
          <w:rFonts w:asciiTheme="minorHAnsi" w:hAnsiTheme="minorHAnsi" w:cstheme="minorHAnsi"/>
          <w:color w:val="000099"/>
          <w:sz w:val="26"/>
          <w:szCs w:val="26"/>
        </w:rPr>
        <w:t>o</w:t>
      </w:r>
      <w:r w:rsidRPr="000E0792">
        <w:rPr>
          <w:rFonts w:asciiTheme="minorHAnsi" w:hAnsiTheme="minorHAnsi" w:cstheme="minorHAnsi"/>
          <w:color w:val="000099"/>
          <w:sz w:val="26"/>
          <w:szCs w:val="26"/>
        </w:rPr>
        <w:t>dos</w:t>
      </w:r>
      <w:r w:rsidRPr="005B0D1D">
        <w:rPr>
          <w:rFonts w:asciiTheme="minorHAnsi" w:hAnsiTheme="minorHAnsi" w:cstheme="minorHAnsi"/>
          <w:sz w:val="26"/>
          <w:szCs w:val="26"/>
        </w:rPr>
        <w:t xml:space="preserve">”. Pero luego utiliza </w:t>
      </w:r>
      <w:r w:rsidRPr="000E0792">
        <w:rPr>
          <w:rFonts w:asciiTheme="minorHAnsi" w:hAnsiTheme="minorHAnsi" w:cstheme="minorHAnsi"/>
          <w:b/>
          <w:bCs/>
          <w:sz w:val="26"/>
          <w:szCs w:val="26"/>
        </w:rPr>
        <w:t>Juan 5:24</w:t>
      </w:r>
      <w:r w:rsidRPr="005B0D1D">
        <w:rPr>
          <w:rFonts w:asciiTheme="minorHAnsi" w:hAnsiTheme="minorHAnsi" w:cstheme="minorHAnsi"/>
          <w:sz w:val="26"/>
          <w:szCs w:val="26"/>
        </w:rPr>
        <w:t xml:space="preserve"> para pretender que eso no incluye a los creyentes. Eso sería también un rep</w:t>
      </w:r>
      <w:r w:rsidRPr="005B0D1D">
        <w:rPr>
          <w:rFonts w:asciiTheme="minorHAnsi" w:hAnsiTheme="minorHAnsi" w:cstheme="minorHAnsi"/>
          <w:sz w:val="26"/>
          <w:szCs w:val="26"/>
        </w:rPr>
        <w:t>u</w:t>
      </w:r>
      <w:r w:rsidRPr="005B0D1D">
        <w:rPr>
          <w:rFonts w:asciiTheme="minorHAnsi" w:hAnsiTheme="minorHAnsi" w:cstheme="minorHAnsi"/>
          <w:sz w:val="26"/>
          <w:szCs w:val="26"/>
        </w:rPr>
        <w:t>dio a Pedro, quien afirmó que es necesario que “</w:t>
      </w:r>
      <w:r w:rsidRPr="000E0792">
        <w:rPr>
          <w:rFonts w:asciiTheme="minorHAnsi" w:hAnsiTheme="minorHAnsi" w:cstheme="minorHAnsi"/>
          <w:color w:val="000099"/>
          <w:sz w:val="26"/>
          <w:szCs w:val="26"/>
        </w:rPr>
        <w:t>el juicio comience por la casa de Dios</w:t>
      </w:r>
      <w:r w:rsidR="00721BF9" w:rsidRPr="00721BF9">
        <w:rPr>
          <w:rFonts w:asciiTheme="minorHAnsi" w:hAnsiTheme="minorHAnsi" w:cstheme="minorHAnsi"/>
          <w:color w:val="000099"/>
          <w:sz w:val="26"/>
          <w:szCs w:val="26"/>
        </w:rPr>
        <w:t>; y si primero comienza por nosotros</w:t>
      </w:r>
      <w:r w:rsidR="00721BF9">
        <w:rPr>
          <w:rFonts w:asciiTheme="minorHAnsi" w:hAnsiTheme="minorHAnsi" w:cstheme="minorHAnsi"/>
          <w:color w:val="000099"/>
          <w:sz w:val="26"/>
          <w:szCs w:val="26"/>
        </w:rPr>
        <w:t>…</w:t>
      </w:r>
      <w:r w:rsidRPr="005B0D1D">
        <w:rPr>
          <w:rFonts w:asciiTheme="minorHAnsi" w:hAnsiTheme="minorHAnsi" w:cstheme="minorHAnsi"/>
          <w:sz w:val="26"/>
          <w:szCs w:val="26"/>
        </w:rPr>
        <w:t>” (</w:t>
      </w:r>
      <w:r w:rsidRPr="000E0792">
        <w:rPr>
          <w:rFonts w:asciiTheme="minorHAnsi" w:hAnsiTheme="minorHAnsi" w:cstheme="minorHAnsi"/>
          <w:b/>
          <w:bCs/>
          <w:sz w:val="26"/>
          <w:szCs w:val="26"/>
        </w:rPr>
        <w:t>1 Ped</w:t>
      </w:r>
      <w:r w:rsidRPr="000E0792">
        <w:rPr>
          <w:rFonts w:asciiTheme="minorHAnsi" w:hAnsiTheme="minorHAnsi" w:cstheme="minorHAnsi"/>
          <w:b/>
          <w:bCs/>
          <w:sz w:val="26"/>
          <w:szCs w:val="26"/>
        </w:rPr>
        <w:t xml:space="preserve"> 4:17</w:t>
      </w:r>
      <w:r w:rsidRPr="005B0D1D">
        <w:rPr>
          <w:rFonts w:asciiTheme="minorHAnsi" w:hAnsiTheme="minorHAnsi" w:cstheme="minorHAnsi"/>
          <w:sz w:val="26"/>
          <w:szCs w:val="26"/>
        </w:rPr>
        <w:t>).</w:t>
      </w:r>
    </w:p>
    <w:p w14:paraId="78237C0A" w14:textId="7FC7B8F7"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Pero hay m</w:t>
      </w:r>
      <w:r w:rsidRPr="005B0D1D">
        <w:rPr>
          <w:rFonts w:asciiTheme="minorHAnsi" w:hAnsiTheme="minorHAnsi" w:cstheme="minorHAnsi"/>
          <w:sz w:val="26"/>
          <w:szCs w:val="26"/>
        </w:rPr>
        <w:t xml:space="preserve">ás: su interpretación niega al propio Cristo, quien tres décadas después de su afirmación en </w:t>
      </w:r>
      <w:r w:rsidRPr="00721BF9">
        <w:rPr>
          <w:rFonts w:asciiTheme="minorHAnsi" w:hAnsiTheme="minorHAnsi" w:cstheme="minorHAnsi"/>
          <w:b/>
          <w:bCs/>
          <w:sz w:val="26"/>
          <w:szCs w:val="26"/>
        </w:rPr>
        <w:t>Juan 5:24</w:t>
      </w:r>
      <w:r w:rsidRPr="005B0D1D">
        <w:rPr>
          <w:rFonts w:asciiTheme="minorHAnsi" w:hAnsiTheme="minorHAnsi" w:cstheme="minorHAnsi"/>
          <w:sz w:val="26"/>
          <w:szCs w:val="26"/>
        </w:rPr>
        <w:t xml:space="preserve"> inspiró lo escrito por Pedro y por Pablo. </w:t>
      </w:r>
      <w:r w:rsidRPr="005B0D1D">
        <w:rPr>
          <w:rFonts w:asciiTheme="minorHAnsi" w:hAnsiTheme="minorHAnsi" w:cstheme="minorHAnsi"/>
          <w:sz w:val="26"/>
          <w:szCs w:val="26"/>
        </w:rPr>
        <w:lastRenderedPageBreak/>
        <w:t>Un principio básico de interpretación consiste en procurar reco</w:t>
      </w:r>
      <w:r w:rsidRPr="005B0D1D">
        <w:rPr>
          <w:rFonts w:asciiTheme="minorHAnsi" w:hAnsiTheme="minorHAnsi" w:cstheme="minorHAnsi"/>
          <w:sz w:val="26"/>
          <w:szCs w:val="26"/>
        </w:rPr>
        <w:t>n</w:t>
      </w:r>
      <w:r w:rsidRPr="005B0D1D">
        <w:rPr>
          <w:rFonts w:asciiTheme="minorHAnsi" w:hAnsiTheme="minorHAnsi" w:cstheme="minorHAnsi"/>
          <w:sz w:val="26"/>
          <w:szCs w:val="26"/>
        </w:rPr>
        <w:t>ciliar las Escrituras aparentemente contradict</w:t>
      </w:r>
      <w:r w:rsidRPr="005B0D1D">
        <w:rPr>
          <w:rFonts w:asciiTheme="minorHAnsi" w:hAnsiTheme="minorHAnsi" w:cstheme="minorHAnsi"/>
          <w:sz w:val="26"/>
          <w:szCs w:val="26"/>
        </w:rPr>
        <w:t>orias.</w:t>
      </w:r>
    </w:p>
    <w:p w14:paraId="045A950E" w14:textId="77777777"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Usted afirma no tener animosidad contra el juicio investigador. De ser así, estaría deseoso de solucionar esa aparente contradicción. Y no es difícil, pues se trata de un problema que ya han resuelto las principales tradu</w:t>
      </w:r>
      <w:r w:rsidRPr="005B0D1D">
        <w:rPr>
          <w:rFonts w:asciiTheme="minorHAnsi" w:hAnsiTheme="minorHAnsi" w:cstheme="minorHAnsi"/>
          <w:sz w:val="26"/>
          <w:szCs w:val="26"/>
        </w:rPr>
        <w:t>c</w:t>
      </w:r>
      <w:r w:rsidRPr="005B0D1D">
        <w:rPr>
          <w:rFonts w:asciiTheme="minorHAnsi" w:hAnsiTheme="minorHAnsi" w:cstheme="minorHAnsi"/>
          <w:sz w:val="26"/>
          <w:szCs w:val="26"/>
        </w:rPr>
        <w:t>ci</w:t>
      </w:r>
      <w:r w:rsidRPr="005B0D1D">
        <w:rPr>
          <w:rFonts w:asciiTheme="minorHAnsi" w:hAnsiTheme="minorHAnsi" w:cstheme="minorHAnsi"/>
          <w:sz w:val="26"/>
          <w:szCs w:val="26"/>
        </w:rPr>
        <w:t>o</w:t>
      </w:r>
      <w:r w:rsidRPr="005B0D1D">
        <w:rPr>
          <w:rFonts w:asciiTheme="minorHAnsi" w:hAnsiTheme="minorHAnsi" w:cstheme="minorHAnsi"/>
          <w:sz w:val="26"/>
          <w:szCs w:val="26"/>
        </w:rPr>
        <w:t>nes de la Biblia, [</w:t>
      </w:r>
      <w:proofErr w:type="gramStart"/>
      <w:r w:rsidRPr="005B0D1D">
        <w:rPr>
          <w:rFonts w:asciiTheme="minorHAnsi" w:hAnsiTheme="minorHAnsi" w:cstheme="minorHAnsi"/>
          <w:sz w:val="26"/>
          <w:szCs w:val="26"/>
        </w:rPr>
        <w:t>como</w:t>
      </w:r>
      <w:proofErr w:type="gramEnd"/>
      <w:r w:rsidRPr="005B0D1D">
        <w:rPr>
          <w:rFonts w:asciiTheme="minorHAnsi" w:hAnsiTheme="minorHAnsi" w:cstheme="minorHAnsi"/>
          <w:sz w:val="26"/>
          <w:szCs w:val="26"/>
        </w:rPr>
        <w:t xml:space="preserve"> </w:t>
      </w:r>
      <w:r w:rsidRPr="005B0D1D">
        <w:rPr>
          <w:rFonts w:asciiTheme="minorHAnsi" w:hAnsiTheme="minorHAnsi" w:cstheme="minorHAnsi"/>
          <w:sz w:val="26"/>
          <w:szCs w:val="26"/>
        </w:rPr>
        <w:t>por ejemplo, King James y Reina Valera]: “</w:t>
      </w:r>
      <w:r w:rsidRPr="00721BF9">
        <w:rPr>
          <w:rFonts w:asciiTheme="minorHAnsi" w:hAnsiTheme="minorHAnsi" w:cstheme="minorHAnsi"/>
          <w:color w:val="000099"/>
          <w:sz w:val="26"/>
          <w:szCs w:val="26"/>
        </w:rPr>
        <w:t xml:space="preserve">No vendrá a </w:t>
      </w:r>
      <w:r w:rsidRPr="00721BF9">
        <w:rPr>
          <w:rFonts w:asciiTheme="minorHAnsi" w:hAnsiTheme="minorHAnsi" w:cstheme="minorHAnsi"/>
          <w:i/>
          <w:iCs/>
          <w:color w:val="000099"/>
          <w:sz w:val="26"/>
          <w:szCs w:val="26"/>
        </w:rPr>
        <w:t>condenación</w:t>
      </w:r>
      <w:r w:rsidRPr="005B0D1D">
        <w:rPr>
          <w:rFonts w:asciiTheme="minorHAnsi" w:hAnsiTheme="minorHAnsi" w:cstheme="minorHAnsi"/>
          <w:sz w:val="26"/>
          <w:szCs w:val="26"/>
        </w:rPr>
        <w:t>”. Pero usted las ignora, escogiendo la traducción, “</w:t>
      </w:r>
      <w:r w:rsidRPr="00721BF9">
        <w:rPr>
          <w:rFonts w:asciiTheme="minorHAnsi" w:hAnsiTheme="minorHAnsi" w:cstheme="minorHAnsi"/>
          <w:color w:val="000099"/>
          <w:sz w:val="26"/>
          <w:szCs w:val="26"/>
        </w:rPr>
        <w:t xml:space="preserve">no vendrá a </w:t>
      </w:r>
      <w:r w:rsidRPr="00721BF9">
        <w:rPr>
          <w:rFonts w:asciiTheme="minorHAnsi" w:hAnsiTheme="minorHAnsi" w:cstheme="minorHAnsi"/>
          <w:i/>
          <w:iCs/>
          <w:color w:val="000099"/>
          <w:sz w:val="26"/>
          <w:szCs w:val="26"/>
        </w:rPr>
        <w:t>juicio</w:t>
      </w:r>
      <w:r w:rsidRPr="005B0D1D">
        <w:rPr>
          <w:rFonts w:asciiTheme="minorHAnsi" w:hAnsiTheme="minorHAnsi" w:cstheme="minorHAnsi"/>
          <w:sz w:val="26"/>
          <w:szCs w:val="26"/>
        </w:rPr>
        <w:t>”, que crea el conflicto.</w:t>
      </w:r>
    </w:p>
    <w:p w14:paraId="2214F2A9" w14:textId="13261652"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Y eso a pesar de que Jesús empleó repetidamente la misma palabra (</w:t>
      </w:r>
      <w:proofErr w:type="spellStart"/>
      <w:r w:rsidRPr="005B0D1D">
        <w:rPr>
          <w:rFonts w:asciiTheme="minorHAnsi" w:hAnsiTheme="minorHAnsi" w:cstheme="minorHAnsi"/>
          <w:i/>
          <w:iCs/>
          <w:sz w:val="26"/>
          <w:szCs w:val="26"/>
        </w:rPr>
        <w:t>krisin</w:t>
      </w:r>
      <w:proofErr w:type="spellEnd"/>
      <w:r w:rsidRPr="005B0D1D">
        <w:rPr>
          <w:rFonts w:asciiTheme="minorHAnsi" w:hAnsiTheme="minorHAnsi" w:cstheme="minorHAnsi"/>
          <w:sz w:val="26"/>
          <w:szCs w:val="26"/>
        </w:rPr>
        <w:t xml:space="preserve"> en griego), para refe</w:t>
      </w:r>
      <w:r w:rsidRPr="005B0D1D">
        <w:rPr>
          <w:rFonts w:asciiTheme="minorHAnsi" w:hAnsiTheme="minorHAnsi" w:cstheme="minorHAnsi"/>
          <w:sz w:val="26"/>
          <w:szCs w:val="26"/>
        </w:rPr>
        <w:t>rirse a “</w:t>
      </w:r>
      <w:r w:rsidRPr="00721BF9">
        <w:rPr>
          <w:rFonts w:asciiTheme="minorHAnsi" w:hAnsiTheme="minorHAnsi" w:cstheme="minorHAnsi"/>
          <w:color w:val="000000" w:themeColor="text1"/>
          <w:sz w:val="26"/>
          <w:szCs w:val="26"/>
        </w:rPr>
        <w:t>cond</w:t>
      </w:r>
      <w:r w:rsidRPr="00721BF9">
        <w:rPr>
          <w:rFonts w:asciiTheme="minorHAnsi" w:hAnsiTheme="minorHAnsi" w:cstheme="minorHAnsi"/>
          <w:color w:val="000000" w:themeColor="text1"/>
          <w:sz w:val="26"/>
          <w:szCs w:val="26"/>
        </w:rPr>
        <w:t>e</w:t>
      </w:r>
      <w:r w:rsidRPr="00721BF9">
        <w:rPr>
          <w:rFonts w:asciiTheme="minorHAnsi" w:hAnsiTheme="minorHAnsi" w:cstheme="minorHAnsi"/>
          <w:color w:val="000000" w:themeColor="text1"/>
          <w:sz w:val="26"/>
          <w:szCs w:val="26"/>
        </w:rPr>
        <w:t>nación</w:t>
      </w:r>
      <w:r w:rsidRPr="005B0D1D">
        <w:rPr>
          <w:rFonts w:asciiTheme="minorHAnsi" w:hAnsiTheme="minorHAnsi" w:cstheme="minorHAnsi"/>
          <w:sz w:val="26"/>
          <w:szCs w:val="26"/>
        </w:rPr>
        <w:t>” (“</w:t>
      </w:r>
      <w:r w:rsidRPr="00721BF9">
        <w:rPr>
          <w:rFonts w:asciiTheme="minorHAnsi" w:hAnsiTheme="minorHAnsi" w:cstheme="minorHAnsi"/>
          <w:color w:val="000099"/>
          <w:sz w:val="26"/>
          <w:szCs w:val="26"/>
        </w:rPr>
        <w:t>recibiréis mayor condenación</w:t>
      </w:r>
      <w:r w:rsidRPr="005B0D1D">
        <w:rPr>
          <w:rFonts w:asciiTheme="minorHAnsi" w:hAnsiTheme="minorHAnsi" w:cstheme="minorHAnsi"/>
          <w:sz w:val="26"/>
          <w:szCs w:val="26"/>
        </w:rPr>
        <w:t>”, “</w:t>
      </w:r>
      <w:r w:rsidRPr="00721BF9">
        <w:rPr>
          <w:rFonts w:asciiTheme="minorHAnsi" w:hAnsiTheme="minorHAnsi" w:cstheme="minorHAnsi"/>
          <w:color w:val="000099"/>
          <w:sz w:val="26"/>
          <w:szCs w:val="26"/>
        </w:rPr>
        <w:t>¿cómo escaparéis de la condenación del infierno?</w:t>
      </w:r>
      <w:r w:rsidRPr="005B0D1D">
        <w:rPr>
          <w:rFonts w:asciiTheme="minorHAnsi" w:hAnsiTheme="minorHAnsi" w:cstheme="minorHAnsi"/>
          <w:sz w:val="26"/>
          <w:szCs w:val="26"/>
        </w:rPr>
        <w:t xml:space="preserve">”, </w:t>
      </w:r>
      <w:r w:rsidRPr="00721BF9">
        <w:rPr>
          <w:rFonts w:asciiTheme="minorHAnsi" w:hAnsiTheme="minorHAnsi" w:cstheme="minorHAnsi"/>
          <w:b/>
          <w:bCs/>
          <w:sz w:val="26"/>
          <w:szCs w:val="26"/>
        </w:rPr>
        <w:t>Mat</w:t>
      </w:r>
      <w:r w:rsidRPr="00721BF9">
        <w:rPr>
          <w:rFonts w:asciiTheme="minorHAnsi" w:hAnsiTheme="minorHAnsi" w:cstheme="minorHAnsi"/>
          <w:b/>
          <w:bCs/>
          <w:sz w:val="26"/>
          <w:szCs w:val="26"/>
        </w:rPr>
        <w:t xml:space="preserve"> 23:14 y 33</w:t>
      </w:r>
      <w:r w:rsidRPr="005B0D1D">
        <w:rPr>
          <w:rFonts w:asciiTheme="minorHAnsi" w:hAnsiTheme="minorHAnsi" w:cstheme="minorHAnsi"/>
          <w:sz w:val="26"/>
          <w:szCs w:val="26"/>
        </w:rPr>
        <w:t xml:space="preserve">, </w:t>
      </w:r>
      <w:r w:rsidRPr="00721BF9">
        <w:rPr>
          <w:rFonts w:asciiTheme="minorHAnsi" w:hAnsiTheme="minorHAnsi" w:cstheme="minorHAnsi"/>
          <w:b/>
          <w:bCs/>
          <w:sz w:val="26"/>
          <w:szCs w:val="26"/>
        </w:rPr>
        <w:t>Luc</w:t>
      </w:r>
      <w:r w:rsidRPr="00721BF9">
        <w:rPr>
          <w:rFonts w:asciiTheme="minorHAnsi" w:hAnsiTheme="minorHAnsi" w:cstheme="minorHAnsi"/>
          <w:b/>
          <w:bCs/>
          <w:sz w:val="26"/>
          <w:szCs w:val="26"/>
        </w:rPr>
        <w:t xml:space="preserve"> 23:40</w:t>
      </w:r>
      <w:r w:rsidRPr="005B0D1D">
        <w:rPr>
          <w:rFonts w:asciiTheme="minorHAnsi" w:hAnsiTheme="minorHAnsi" w:cstheme="minorHAnsi"/>
          <w:sz w:val="26"/>
          <w:szCs w:val="26"/>
        </w:rPr>
        <w:t>). Todas esas expresiones implican un juicio en el futuro, pero ninguna de ellas constituye en sí mi</w:t>
      </w:r>
      <w:r w:rsidRPr="005B0D1D">
        <w:rPr>
          <w:rFonts w:asciiTheme="minorHAnsi" w:hAnsiTheme="minorHAnsi" w:cstheme="minorHAnsi"/>
          <w:sz w:val="26"/>
          <w:szCs w:val="26"/>
        </w:rPr>
        <w:t>s</w:t>
      </w:r>
      <w:r w:rsidRPr="005B0D1D">
        <w:rPr>
          <w:rFonts w:asciiTheme="minorHAnsi" w:hAnsiTheme="minorHAnsi" w:cstheme="minorHAnsi"/>
          <w:sz w:val="26"/>
          <w:szCs w:val="26"/>
        </w:rPr>
        <w:t>ma un juicio, sino qu</w:t>
      </w:r>
      <w:r w:rsidRPr="005B0D1D">
        <w:rPr>
          <w:rFonts w:asciiTheme="minorHAnsi" w:hAnsiTheme="minorHAnsi" w:cstheme="minorHAnsi"/>
          <w:sz w:val="26"/>
          <w:szCs w:val="26"/>
        </w:rPr>
        <w:t>e aluden a la condenación que resultará del juicio, para todos quienes hayan escogido la incredulidad. Y dado que sólo la fe puede revertir la condenación en el futuro juicio, los que no creen ya están condenados.</w:t>
      </w:r>
    </w:p>
    <w:p w14:paraId="18ADF631" w14:textId="77777777"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Observe cómo Cristo empleó la misma palabr</w:t>
      </w:r>
      <w:r w:rsidRPr="005B0D1D">
        <w:rPr>
          <w:rFonts w:asciiTheme="minorHAnsi" w:hAnsiTheme="minorHAnsi" w:cstheme="minorHAnsi"/>
          <w:sz w:val="26"/>
          <w:szCs w:val="26"/>
        </w:rPr>
        <w:t>a cuatro veces, en un contexto similar:</w:t>
      </w:r>
    </w:p>
    <w:p w14:paraId="64CA8380" w14:textId="77777777" w:rsidR="00000000" w:rsidRPr="005B0D1D" w:rsidRDefault="000F3A12" w:rsidP="00FF657E">
      <w:pPr>
        <w:pStyle w:val="Libro12"/>
        <w:ind w:left="284" w:right="282" w:firstLine="0"/>
        <w:rPr>
          <w:rFonts w:asciiTheme="minorHAnsi" w:hAnsiTheme="minorHAnsi" w:cstheme="minorHAnsi"/>
          <w:sz w:val="26"/>
          <w:szCs w:val="26"/>
        </w:rPr>
      </w:pPr>
      <w:r w:rsidRPr="005B0D1D">
        <w:rPr>
          <w:rFonts w:asciiTheme="minorHAnsi" w:hAnsiTheme="minorHAnsi" w:cstheme="minorHAnsi"/>
          <w:sz w:val="26"/>
          <w:szCs w:val="26"/>
        </w:rPr>
        <w:t>“</w:t>
      </w:r>
      <w:r w:rsidRPr="00FF657E">
        <w:rPr>
          <w:rFonts w:asciiTheme="minorHAnsi" w:hAnsiTheme="minorHAnsi" w:cstheme="minorHAnsi"/>
          <w:color w:val="000099"/>
          <w:sz w:val="26"/>
          <w:szCs w:val="26"/>
        </w:rPr>
        <w:t xml:space="preserve">Dios no envió a su Hijo al mundo para </w:t>
      </w:r>
      <w:r w:rsidRPr="00FF657E">
        <w:rPr>
          <w:rFonts w:asciiTheme="minorHAnsi" w:hAnsiTheme="minorHAnsi" w:cstheme="minorHAnsi"/>
          <w:i/>
          <w:iCs/>
          <w:color w:val="000099"/>
          <w:sz w:val="26"/>
          <w:szCs w:val="26"/>
        </w:rPr>
        <w:t>condenar</w:t>
      </w:r>
      <w:r w:rsidRPr="00FF657E">
        <w:rPr>
          <w:rFonts w:asciiTheme="minorHAnsi" w:hAnsiTheme="minorHAnsi" w:cstheme="minorHAnsi"/>
          <w:color w:val="000099"/>
          <w:sz w:val="26"/>
          <w:szCs w:val="26"/>
        </w:rPr>
        <w:t xml:space="preserve"> al mundo, sino para que el mundo sea salvo por él. El que en él cree no es </w:t>
      </w:r>
      <w:r w:rsidRPr="00FF657E">
        <w:rPr>
          <w:rFonts w:asciiTheme="minorHAnsi" w:hAnsiTheme="minorHAnsi" w:cstheme="minorHAnsi"/>
          <w:i/>
          <w:iCs/>
          <w:color w:val="000099"/>
          <w:sz w:val="26"/>
          <w:szCs w:val="26"/>
        </w:rPr>
        <w:t>condenado</w:t>
      </w:r>
      <w:r w:rsidRPr="00FF657E">
        <w:rPr>
          <w:rFonts w:asciiTheme="minorHAnsi" w:hAnsiTheme="minorHAnsi" w:cstheme="minorHAnsi"/>
          <w:color w:val="000099"/>
          <w:sz w:val="26"/>
          <w:szCs w:val="26"/>
        </w:rPr>
        <w:t xml:space="preserve">; pero el que no cree ya ha sido </w:t>
      </w:r>
      <w:r w:rsidRPr="00FF657E">
        <w:rPr>
          <w:rFonts w:asciiTheme="minorHAnsi" w:hAnsiTheme="minorHAnsi" w:cstheme="minorHAnsi"/>
          <w:i/>
          <w:iCs/>
          <w:color w:val="000099"/>
          <w:sz w:val="26"/>
          <w:szCs w:val="26"/>
        </w:rPr>
        <w:t>condenado</w:t>
      </w:r>
      <w:r w:rsidRPr="00FF657E">
        <w:rPr>
          <w:rFonts w:asciiTheme="minorHAnsi" w:hAnsiTheme="minorHAnsi" w:cstheme="minorHAnsi"/>
          <w:color w:val="000099"/>
          <w:sz w:val="26"/>
          <w:szCs w:val="26"/>
        </w:rPr>
        <w:t>, porque no ha creído en el nombre del un</w:t>
      </w:r>
      <w:r w:rsidRPr="00FF657E">
        <w:rPr>
          <w:rFonts w:asciiTheme="minorHAnsi" w:hAnsiTheme="minorHAnsi" w:cstheme="minorHAnsi"/>
          <w:color w:val="000099"/>
          <w:sz w:val="26"/>
          <w:szCs w:val="26"/>
        </w:rPr>
        <w:t>i</w:t>
      </w:r>
      <w:r w:rsidRPr="00FF657E">
        <w:rPr>
          <w:rFonts w:asciiTheme="minorHAnsi" w:hAnsiTheme="minorHAnsi" w:cstheme="minorHAnsi"/>
          <w:color w:val="000099"/>
          <w:sz w:val="26"/>
          <w:szCs w:val="26"/>
        </w:rPr>
        <w:t>gén</w:t>
      </w:r>
      <w:r w:rsidRPr="00FF657E">
        <w:rPr>
          <w:rFonts w:asciiTheme="minorHAnsi" w:hAnsiTheme="minorHAnsi" w:cstheme="minorHAnsi"/>
          <w:color w:val="000099"/>
          <w:sz w:val="26"/>
          <w:szCs w:val="26"/>
        </w:rPr>
        <w:t>i</w:t>
      </w:r>
      <w:r w:rsidRPr="00FF657E">
        <w:rPr>
          <w:rFonts w:asciiTheme="minorHAnsi" w:hAnsiTheme="minorHAnsi" w:cstheme="minorHAnsi"/>
          <w:color w:val="000099"/>
          <w:sz w:val="26"/>
          <w:szCs w:val="26"/>
        </w:rPr>
        <w:t xml:space="preserve">to Hijo de Dios. Y esta es la </w:t>
      </w:r>
      <w:r w:rsidRPr="00FF657E">
        <w:rPr>
          <w:rFonts w:asciiTheme="minorHAnsi" w:hAnsiTheme="minorHAnsi" w:cstheme="minorHAnsi"/>
          <w:i/>
          <w:iCs/>
          <w:color w:val="000099"/>
          <w:sz w:val="26"/>
          <w:szCs w:val="26"/>
        </w:rPr>
        <w:t>condenación</w:t>
      </w:r>
      <w:r w:rsidRPr="00FF657E">
        <w:rPr>
          <w:rFonts w:asciiTheme="minorHAnsi" w:hAnsiTheme="minorHAnsi" w:cstheme="minorHAnsi"/>
          <w:color w:val="000099"/>
          <w:sz w:val="26"/>
          <w:szCs w:val="26"/>
        </w:rPr>
        <w:t>: la luz vino al mundo, pero los hombres amaron más las tinieblas que la luz, porque sus obras eran malas</w:t>
      </w:r>
      <w:r w:rsidRPr="005B0D1D">
        <w:rPr>
          <w:rFonts w:asciiTheme="minorHAnsi" w:hAnsiTheme="minorHAnsi" w:cstheme="minorHAnsi"/>
          <w:sz w:val="26"/>
          <w:szCs w:val="26"/>
        </w:rPr>
        <w:t>” (</w:t>
      </w:r>
      <w:r w:rsidRPr="00FF657E">
        <w:rPr>
          <w:rFonts w:asciiTheme="minorHAnsi" w:hAnsiTheme="minorHAnsi" w:cstheme="minorHAnsi"/>
          <w:b/>
          <w:bCs/>
          <w:sz w:val="26"/>
          <w:szCs w:val="26"/>
        </w:rPr>
        <w:t>Juan 3:17-19</w:t>
      </w:r>
      <w:r w:rsidRPr="005B0D1D">
        <w:rPr>
          <w:rFonts w:asciiTheme="minorHAnsi" w:hAnsiTheme="minorHAnsi" w:cstheme="minorHAnsi"/>
          <w:sz w:val="26"/>
          <w:szCs w:val="26"/>
        </w:rPr>
        <w:t>).</w:t>
      </w:r>
    </w:p>
    <w:p w14:paraId="4823AD33" w14:textId="77777777"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Eso claramente no se refiere a un juicio futuro que se aplica sólo a los incrédulos y no</w:t>
      </w:r>
      <w:r w:rsidRPr="005B0D1D">
        <w:rPr>
          <w:rFonts w:asciiTheme="minorHAnsi" w:hAnsiTheme="minorHAnsi" w:cstheme="minorHAnsi"/>
          <w:sz w:val="26"/>
          <w:szCs w:val="26"/>
        </w:rPr>
        <w:t xml:space="preserve"> a los creyentes. Jesús afirmó que todos los incrédulos están ya condenados debido a que rechazan a Aquel que moría para salvarlos de la culpa. La KJV y la RV son, pues, consistentes: “</w:t>
      </w:r>
      <w:r w:rsidRPr="00FF657E">
        <w:rPr>
          <w:rFonts w:asciiTheme="minorHAnsi" w:hAnsiTheme="minorHAnsi" w:cstheme="minorHAnsi"/>
          <w:color w:val="000099"/>
          <w:sz w:val="26"/>
          <w:szCs w:val="26"/>
        </w:rPr>
        <w:t>El que... cree... no vendrá a condenación, sino que ha pasado de muerte</w:t>
      </w:r>
      <w:r w:rsidRPr="00FF657E">
        <w:rPr>
          <w:rFonts w:asciiTheme="minorHAnsi" w:hAnsiTheme="minorHAnsi" w:cstheme="minorHAnsi"/>
          <w:color w:val="000099"/>
          <w:sz w:val="26"/>
          <w:szCs w:val="26"/>
        </w:rPr>
        <w:t xml:space="preserve"> a vida</w:t>
      </w:r>
      <w:r w:rsidRPr="005B0D1D">
        <w:rPr>
          <w:rFonts w:asciiTheme="minorHAnsi" w:hAnsiTheme="minorHAnsi" w:cstheme="minorHAnsi"/>
          <w:sz w:val="26"/>
          <w:szCs w:val="26"/>
        </w:rPr>
        <w:t>” (</w:t>
      </w:r>
      <w:r w:rsidRPr="00FF657E">
        <w:rPr>
          <w:rFonts w:asciiTheme="minorHAnsi" w:hAnsiTheme="minorHAnsi" w:cstheme="minorHAnsi"/>
          <w:b/>
          <w:bCs/>
          <w:sz w:val="26"/>
          <w:szCs w:val="26"/>
        </w:rPr>
        <w:t>Juan 5:24</w:t>
      </w:r>
      <w:r w:rsidRPr="005B0D1D">
        <w:rPr>
          <w:rFonts w:asciiTheme="minorHAnsi" w:hAnsiTheme="minorHAnsi" w:cstheme="minorHAnsi"/>
          <w:sz w:val="26"/>
          <w:szCs w:val="26"/>
        </w:rPr>
        <w:t>). Lo anterior armoniza perfectamente con lo escrito por Pedro y por Pablo. Así lo confirma el uso que hace Jesús, en el propio pasaje, de la misma palabra, referida esta vez a la “</w:t>
      </w:r>
      <w:r w:rsidRPr="00FF657E">
        <w:rPr>
          <w:rFonts w:asciiTheme="minorHAnsi" w:hAnsiTheme="minorHAnsi" w:cstheme="minorHAnsi"/>
          <w:color w:val="000099"/>
          <w:sz w:val="26"/>
          <w:szCs w:val="26"/>
        </w:rPr>
        <w:t>res</w:t>
      </w:r>
      <w:r w:rsidRPr="00FF657E">
        <w:rPr>
          <w:rFonts w:asciiTheme="minorHAnsi" w:hAnsiTheme="minorHAnsi" w:cstheme="minorHAnsi"/>
          <w:color w:val="000099"/>
          <w:sz w:val="26"/>
          <w:szCs w:val="26"/>
        </w:rPr>
        <w:t>u</w:t>
      </w:r>
      <w:r w:rsidRPr="00FF657E">
        <w:rPr>
          <w:rFonts w:asciiTheme="minorHAnsi" w:hAnsiTheme="minorHAnsi" w:cstheme="minorHAnsi"/>
          <w:color w:val="000099"/>
          <w:sz w:val="26"/>
          <w:szCs w:val="26"/>
        </w:rPr>
        <w:t>rrección de condenación</w:t>
      </w:r>
      <w:r w:rsidRPr="005B0D1D">
        <w:rPr>
          <w:rFonts w:asciiTheme="minorHAnsi" w:hAnsiTheme="minorHAnsi" w:cstheme="minorHAnsi"/>
          <w:sz w:val="26"/>
          <w:szCs w:val="26"/>
        </w:rPr>
        <w:t>” (</w:t>
      </w:r>
      <w:r w:rsidRPr="00FF657E">
        <w:rPr>
          <w:rFonts w:asciiTheme="minorHAnsi" w:hAnsiTheme="minorHAnsi" w:cstheme="minorHAnsi"/>
          <w:b/>
          <w:bCs/>
          <w:sz w:val="26"/>
          <w:szCs w:val="26"/>
        </w:rPr>
        <w:t>Juan 5:29</w:t>
      </w:r>
      <w:r w:rsidRPr="005B0D1D">
        <w:rPr>
          <w:rFonts w:asciiTheme="minorHAnsi" w:hAnsiTheme="minorHAnsi" w:cstheme="minorHAnsi"/>
          <w:sz w:val="26"/>
          <w:szCs w:val="26"/>
        </w:rPr>
        <w:t>).</w:t>
      </w:r>
    </w:p>
    <w:p w14:paraId="1BB8665B" w14:textId="77777777"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Siendo que tan</w:t>
      </w:r>
      <w:r w:rsidRPr="005B0D1D">
        <w:rPr>
          <w:rFonts w:asciiTheme="minorHAnsi" w:hAnsiTheme="minorHAnsi" w:cstheme="minorHAnsi"/>
          <w:sz w:val="26"/>
          <w:szCs w:val="26"/>
        </w:rPr>
        <w:t xml:space="preserve">to el propio texto como su contexto demuestran que no existe contradicción alguna entre Jesús, Pablo y Pedro, ¿qué razón hay para insistir en que </w:t>
      </w:r>
      <w:r w:rsidRPr="00DD70B8">
        <w:rPr>
          <w:rFonts w:asciiTheme="minorHAnsi" w:hAnsiTheme="minorHAnsi" w:cstheme="minorHAnsi"/>
          <w:b/>
          <w:bCs/>
          <w:sz w:val="26"/>
          <w:szCs w:val="26"/>
        </w:rPr>
        <w:t>Juan 5:24</w:t>
      </w:r>
      <w:r w:rsidRPr="005B0D1D">
        <w:rPr>
          <w:rFonts w:asciiTheme="minorHAnsi" w:hAnsiTheme="minorHAnsi" w:cstheme="minorHAnsi"/>
          <w:sz w:val="26"/>
          <w:szCs w:val="26"/>
        </w:rPr>
        <w:t xml:space="preserve"> prueba que no hay juicio para los santos?</w:t>
      </w:r>
    </w:p>
    <w:p w14:paraId="0C3B68F5" w14:textId="77777777" w:rsidR="00000000" w:rsidRPr="005B0D1D" w:rsidRDefault="000F3A12">
      <w:pPr>
        <w:pStyle w:val="Libro12"/>
        <w:ind w:firstLine="0"/>
        <w:rPr>
          <w:rFonts w:asciiTheme="minorHAnsi" w:hAnsiTheme="minorHAnsi" w:cstheme="minorHAnsi"/>
          <w:sz w:val="26"/>
          <w:szCs w:val="26"/>
        </w:rPr>
      </w:pPr>
    </w:p>
    <w:p w14:paraId="5E3645CF" w14:textId="77777777"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w:t>
      </w:r>
      <w:r w:rsidRPr="005B0D1D">
        <w:rPr>
          <w:rFonts w:asciiTheme="minorHAnsi" w:hAnsiTheme="minorHAnsi" w:cstheme="minorHAnsi"/>
          <w:b/>
          <w:bCs/>
          <w:sz w:val="26"/>
          <w:szCs w:val="26"/>
        </w:rPr>
        <w:t>Cuestión</w:t>
      </w:r>
      <w:r w:rsidRPr="005B0D1D">
        <w:rPr>
          <w:rFonts w:asciiTheme="minorHAnsi" w:hAnsiTheme="minorHAnsi" w:cstheme="minorHAnsi"/>
          <w:sz w:val="26"/>
          <w:szCs w:val="26"/>
        </w:rPr>
        <w:t xml:space="preserve">]: </w:t>
      </w:r>
      <w:r w:rsidRPr="005B0D1D">
        <w:rPr>
          <w:rFonts w:asciiTheme="minorHAnsi" w:hAnsiTheme="minorHAnsi" w:cstheme="minorHAnsi"/>
          <w:color w:val="800000"/>
          <w:sz w:val="26"/>
          <w:szCs w:val="26"/>
        </w:rPr>
        <w:t>Timoteo dice que nuestros pecados van de ante</w:t>
      </w:r>
      <w:r w:rsidRPr="005B0D1D">
        <w:rPr>
          <w:rFonts w:asciiTheme="minorHAnsi" w:hAnsiTheme="minorHAnsi" w:cstheme="minorHAnsi"/>
          <w:color w:val="800000"/>
          <w:sz w:val="26"/>
          <w:szCs w:val="26"/>
        </w:rPr>
        <w:t xml:space="preserve">mano a él </w:t>
      </w:r>
      <w:r w:rsidRPr="00DD70B8">
        <w:rPr>
          <w:rFonts w:asciiTheme="minorHAnsi" w:hAnsiTheme="minorHAnsi" w:cstheme="minorHAnsi"/>
          <w:color w:val="000000" w:themeColor="text1"/>
          <w:sz w:val="26"/>
          <w:szCs w:val="26"/>
        </w:rPr>
        <w:t>[al juicio]</w:t>
      </w:r>
      <w:r w:rsidRPr="005B0D1D">
        <w:rPr>
          <w:rFonts w:asciiTheme="minorHAnsi" w:hAnsiTheme="minorHAnsi" w:cstheme="minorHAnsi"/>
          <w:color w:val="800000"/>
          <w:sz w:val="26"/>
          <w:szCs w:val="26"/>
        </w:rPr>
        <w:t>”. Ese es el propósito de la gr</w:t>
      </w:r>
      <w:r w:rsidRPr="005B0D1D">
        <w:rPr>
          <w:rFonts w:asciiTheme="minorHAnsi" w:hAnsiTheme="minorHAnsi" w:cstheme="minorHAnsi"/>
          <w:color w:val="800000"/>
          <w:sz w:val="26"/>
          <w:szCs w:val="26"/>
        </w:rPr>
        <w:t>a</w:t>
      </w:r>
      <w:r w:rsidRPr="005B0D1D">
        <w:rPr>
          <w:rFonts w:asciiTheme="minorHAnsi" w:hAnsiTheme="minorHAnsi" w:cstheme="minorHAnsi"/>
          <w:color w:val="800000"/>
          <w:sz w:val="26"/>
          <w:szCs w:val="26"/>
        </w:rPr>
        <w:t xml:space="preserve">cia y la justificación: tener el juicio y el veredicto </w:t>
      </w:r>
      <w:r w:rsidRPr="00DD70B8">
        <w:rPr>
          <w:rFonts w:asciiTheme="minorHAnsi" w:hAnsiTheme="minorHAnsi" w:cstheme="minorHAnsi"/>
          <w:color w:val="800000"/>
        </w:rPr>
        <w:t>AHORA</w:t>
      </w:r>
      <w:r w:rsidRPr="005B0D1D">
        <w:rPr>
          <w:rFonts w:asciiTheme="minorHAnsi" w:hAnsiTheme="minorHAnsi" w:cstheme="minorHAnsi"/>
          <w:color w:val="800000"/>
          <w:sz w:val="26"/>
          <w:szCs w:val="26"/>
        </w:rPr>
        <w:t xml:space="preserve"> (ahora es el tiempo aceptable). De ese modo, nadie puede traer nada en contra nuestra.</w:t>
      </w:r>
    </w:p>
    <w:p w14:paraId="0562B63E" w14:textId="34B6547A"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w:t>
      </w:r>
      <w:r w:rsidRPr="005B0D1D">
        <w:rPr>
          <w:rFonts w:asciiTheme="minorHAnsi" w:hAnsiTheme="minorHAnsi" w:cstheme="minorHAnsi"/>
          <w:b/>
          <w:bCs/>
          <w:sz w:val="26"/>
          <w:szCs w:val="26"/>
        </w:rPr>
        <w:t>Respuesta</w:t>
      </w:r>
      <w:r w:rsidRPr="005B0D1D">
        <w:rPr>
          <w:rFonts w:asciiTheme="minorHAnsi" w:hAnsiTheme="minorHAnsi" w:cstheme="minorHAnsi"/>
          <w:sz w:val="26"/>
          <w:szCs w:val="26"/>
        </w:rPr>
        <w:t xml:space="preserve">]: Creo que se refiere a </w:t>
      </w:r>
      <w:r w:rsidRPr="00DD70B8">
        <w:rPr>
          <w:rFonts w:asciiTheme="minorHAnsi" w:hAnsiTheme="minorHAnsi" w:cstheme="minorHAnsi"/>
          <w:b/>
          <w:bCs/>
          <w:sz w:val="26"/>
          <w:szCs w:val="26"/>
        </w:rPr>
        <w:t>1 Tim</w:t>
      </w:r>
      <w:r w:rsidRPr="00DD70B8">
        <w:rPr>
          <w:rFonts w:asciiTheme="minorHAnsi" w:hAnsiTheme="minorHAnsi" w:cstheme="minorHAnsi"/>
          <w:b/>
          <w:bCs/>
          <w:sz w:val="26"/>
          <w:szCs w:val="26"/>
        </w:rPr>
        <w:t xml:space="preserve"> 5:24</w:t>
      </w:r>
      <w:r w:rsidRPr="005B0D1D">
        <w:rPr>
          <w:rFonts w:asciiTheme="minorHAnsi" w:hAnsiTheme="minorHAnsi" w:cstheme="minorHAnsi"/>
          <w:sz w:val="26"/>
          <w:szCs w:val="26"/>
        </w:rPr>
        <w:t>. La con</w:t>
      </w:r>
      <w:r w:rsidRPr="005B0D1D">
        <w:rPr>
          <w:rFonts w:asciiTheme="minorHAnsi" w:hAnsiTheme="minorHAnsi" w:cstheme="minorHAnsi"/>
          <w:sz w:val="26"/>
          <w:szCs w:val="26"/>
        </w:rPr>
        <w:t xml:space="preserve">fesión envía nuestros pecados de antemano al juicio. </w:t>
      </w:r>
      <w:r w:rsidR="00DD70B8">
        <w:rPr>
          <w:rFonts w:asciiTheme="minorHAnsi" w:hAnsiTheme="minorHAnsi" w:cstheme="minorHAnsi"/>
          <w:sz w:val="26"/>
          <w:szCs w:val="26"/>
        </w:rPr>
        <w:t>Dad</w:t>
      </w:r>
      <w:r w:rsidRPr="005B0D1D">
        <w:rPr>
          <w:rFonts w:asciiTheme="minorHAnsi" w:hAnsiTheme="minorHAnsi" w:cstheme="minorHAnsi"/>
          <w:sz w:val="26"/>
          <w:szCs w:val="26"/>
        </w:rPr>
        <w:t>o que en el momento de la confesión</w:t>
      </w:r>
      <w:r w:rsidRPr="005B0D1D">
        <w:rPr>
          <w:rFonts w:asciiTheme="minorHAnsi" w:hAnsiTheme="minorHAnsi" w:cstheme="minorHAnsi"/>
          <w:sz w:val="26"/>
          <w:szCs w:val="26"/>
        </w:rPr>
        <w:t xml:space="preserve"> el </w:t>
      </w:r>
      <w:r w:rsidRPr="005B0D1D">
        <w:rPr>
          <w:rFonts w:asciiTheme="minorHAnsi" w:hAnsiTheme="minorHAnsi" w:cstheme="minorHAnsi"/>
          <w:sz w:val="26"/>
          <w:szCs w:val="26"/>
        </w:rPr>
        <w:lastRenderedPageBreak/>
        <w:t>penitente resulta perdonado, no habremos de enfrentar esos pec</w:t>
      </w:r>
      <w:r w:rsidRPr="005B0D1D">
        <w:rPr>
          <w:rFonts w:asciiTheme="minorHAnsi" w:hAnsiTheme="minorHAnsi" w:cstheme="minorHAnsi"/>
          <w:sz w:val="26"/>
          <w:szCs w:val="26"/>
        </w:rPr>
        <w:t>a</w:t>
      </w:r>
      <w:r w:rsidRPr="005B0D1D">
        <w:rPr>
          <w:rFonts w:asciiTheme="minorHAnsi" w:hAnsiTheme="minorHAnsi" w:cstheme="minorHAnsi"/>
          <w:sz w:val="26"/>
          <w:szCs w:val="26"/>
        </w:rPr>
        <w:t>dos en el juicio. Tiene razón en eso. Nadie puede acusar con éxito a los que están “</w:t>
      </w:r>
      <w:r w:rsidRPr="00DD70B8">
        <w:rPr>
          <w:rFonts w:asciiTheme="minorHAnsi" w:hAnsiTheme="minorHAnsi" w:cstheme="minorHAnsi"/>
          <w:color w:val="000099"/>
          <w:sz w:val="26"/>
          <w:szCs w:val="26"/>
        </w:rPr>
        <w:t>en Cristo J</w:t>
      </w:r>
      <w:r w:rsidRPr="00DD70B8">
        <w:rPr>
          <w:rFonts w:asciiTheme="minorHAnsi" w:hAnsiTheme="minorHAnsi" w:cstheme="minorHAnsi"/>
          <w:color w:val="000099"/>
          <w:sz w:val="26"/>
          <w:szCs w:val="26"/>
        </w:rPr>
        <w:t>esús</w:t>
      </w:r>
      <w:r w:rsidRPr="005B0D1D">
        <w:rPr>
          <w:rFonts w:asciiTheme="minorHAnsi" w:hAnsiTheme="minorHAnsi" w:cstheme="minorHAnsi"/>
          <w:sz w:val="26"/>
          <w:szCs w:val="26"/>
        </w:rPr>
        <w:t>”, puesto que estar “</w:t>
      </w:r>
      <w:r w:rsidRPr="00464C41">
        <w:rPr>
          <w:rFonts w:asciiTheme="minorHAnsi" w:hAnsiTheme="minorHAnsi" w:cstheme="minorHAnsi"/>
          <w:color w:val="000000" w:themeColor="text1"/>
          <w:sz w:val="26"/>
          <w:szCs w:val="26"/>
        </w:rPr>
        <w:t>en él</w:t>
      </w:r>
      <w:r w:rsidRPr="005B0D1D">
        <w:rPr>
          <w:rFonts w:asciiTheme="minorHAnsi" w:hAnsiTheme="minorHAnsi" w:cstheme="minorHAnsi"/>
          <w:sz w:val="26"/>
          <w:szCs w:val="26"/>
        </w:rPr>
        <w:t>” es confiar en él como nuestro Sustituto. Esa es la razón por la que el juicio son tan buenas nuevas (</w:t>
      </w:r>
      <w:r w:rsidRPr="00DD70B8">
        <w:rPr>
          <w:rFonts w:asciiTheme="minorHAnsi" w:hAnsiTheme="minorHAnsi" w:cstheme="minorHAnsi"/>
          <w:b/>
          <w:bCs/>
          <w:sz w:val="26"/>
          <w:szCs w:val="26"/>
        </w:rPr>
        <w:t>Apoc</w:t>
      </w:r>
      <w:r w:rsidRPr="00DD70B8">
        <w:rPr>
          <w:rFonts w:asciiTheme="minorHAnsi" w:hAnsiTheme="minorHAnsi" w:cstheme="minorHAnsi"/>
          <w:b/>
          <w:bCs/>
          <w:sz w:val="26"/>
          <w:szCs w:val="26"/>
        </w:rPr>
        <w:t xml:space="preserve"> 14:6</w:t>
      </w:r>
      <w:r w:rsidR="00DD70B8" w:rsidRPr="00DD70B8">
        <w:rPr>
          <w:rFonts w:asciiTheme="minorHAnsi" w:hAnsiTheme="minorHAnsi" w:cstheme="minorHAnsi"/>
          <w:b/>
          <w:bCs/>
          <w:sz w:val="26"/>
          <w:szCs w:val="26"/>
        </w:rPr>
        <w:t>-</w:t>
      </w:r>
      <w:r w:rsidRPr="00DD70B8">
        <w:rPr>
          <w:rFonts w:asciiTheme="minorHAnsi" w:hAnsiTheme="minorHAnsi" w:cstheme="minorHAnsi"/>
          <w:b/>
          <w:bCs/>
          <w:sz w:val="26"/>
          <w:szCs w:val="26"/>
        </w:rPr>
        <w:t>7</w:t>
      </w:r>
      <w:r w:rsidRPr="005B0D1D">
        <w:rPr>
          <w:rFonts w:asciiTheme="minorHAnsi" w:hAnsiTheme="minorHAnsi" w:cstheme="minorHAnsi"/>
          <w:sz w:val="26"/>
          <w:szCs w:val="26"/>
        </w:rPr>
        <w:t xml:space="preserve">). Si bien es cierto que hemos de comparecer ante el tribunal de juicio, se trata del tribunal de juicio del </w:t>
      </w:r>
      <w:r w:rsidRPr="005B0D1D">
        <w:rPr>
          <w:rFonts w:asciiTheme="minorHAnsi" w:hAnsiTheme="minorHAnsi" w:cstheme="minorHAnsi"/>
          <w:sz w:val="26"/>
          <w:szCs w:val="26"/>
        </w:rPr>
        <w:t>propio Cristo, quien llevó ya la penalidad de todo pecado. El juicio no justificará al pecado, pero el pecador será justificado. Debiéramos esperar el juicio con anhelo expectante, ya que todos cuantos están “en él” pueden tener la absoluta seguridad de se</w:t>
      </w:r>
      <w:r w:rsidRPr="005B0D1D">
        <w:rPr>
          <w:rFonts w:asciiTheme="minorHAnsi" w:hAnsiTheme="minorHAnsi" w:cstheme="minorHAnsi"/>
          <w:sz w:val="26"/>
          <w:szCs w:val="26"/>
        </w:rPr>
        <w:t>r absueltos.</w:t>
      </w:r>
    </w:p>
    <w:p w14:paraId="36F62451" w14:textId="77777777" w:rsidR="00000000" w:rsidRPr="005B0D1D" w:rsidRDefault="000F3A12">
      <w:pPr>
        <w:pStyle w:val="Libro12"/>
        <w:ind w:firstLine="0"/>
        <w:rPr>
          <w:rFonts w:asciiTheme="minorHAnsi" w:hAnsiTheme="minorHAnsi" w:cstheme="minorHAnsi"/>
          <w:sz w:val="26"/>
          <w:szCs w:val="26"/>
        </w:rPr>
      </w:pPr>
    </w:p>
    <w:p w14:paraId="1BDC0F52" w14:textId="4D1DCF93"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w:t>
      </w:r>
      <w:r w:rsidRPr="005B0D1D">
        <w:rPr>
          <w:rFonts w:asciiTheme="minorHAnsi" w:hAnsiTheme="minorHAnsi" w:cstheme="minorHAnsi"/>
          <w:b/>
          <w:bCs/>
          <w:sz w:val="26"/>
          <w:szCs w:val="26"/>
        </w:rPr>
        <w:t>Cuestión</w:t>
      </w:r>
      <w:r w:rsidRPr="005B0D1D">
        <w:rPr>
          <w:rFonts w:asciiTheme="minorHAnsi" w:hAnsiTheme="minorHAnsi" w:cstheme="minorHAnsi"/>
          <w:sz w:val="26"/>
          <w:szCs w:val="26"/>
        </w:rPr>
        <w:t xml:space="preserve">]: </w:t>
      </w:r>
      <w:r w:rsidRPr="005B0D1D">
        <w:rPr>
          <w:rFonts w:asciiTheme="minorHAnsi" w:hAnsiTheme="minorHAnsi" w:cstheme="minorHAnsi"/>
          <w:color w:val="800000"/>
          <w:sz w:val="26"/>
          <w:szCs w:val="26"/>
        </w:rPr>
        <w:t>Creo que hay una “decisión” (Apoc</w:t>
      </w:r>
      <w:r w:rsidRPr="005B0D1D">
        <w:rPr>
          <w:rFonts w:asciiTheme="minorHAnsi" w:hAnsiTheme="minorHAnsi" w:cstheme="minorHAnsi"/>
          <w:color w:val="800000"/>
          <w:sz w:val="26"/>
          <w:szCs w:val="26"/>
        </w:rPr>
        <w:t xml:space="preserve"> 20:15; Dan</w:t>
      </w:r>
      <w:r w:rsidRPr="005B0D1D">
        <w:rPr>
          <w:rFonts w:asciiTheme="minorHAnsi" w:hAnsiTheme="minorHAnsi" w:cstheme="minorHAnsi"/>
          <w:color w:val="800000"/>
          <w:sz w:val="26"/>
          <w:szCs w:val="26"/>
        </w:rPr>
        <w:t xml:space="preserve"> 12:1) en cuanto a si tu nombre figura en el libro de la vida, pero no se trata de una investigación de los registros de pecado, puesto que estos han sido olvidados y Dios no los tiene</w:t>
      </w:r>
      <w:r w:rsidRPr="005B0D1D">
        <w:rPr>
          <w:rFonts w:asciiTheme="minorHAnsi" w:hAnsiTheme="minorHAnsi" w:cstheme="minorHAnsi"/>
          <w:color w:val="800000"/>
          <w:sz w:val="26"/>
          <w:szCs w:val="26"/>
        </w:rPr>
        <w:t xml:space="preserve"> en cuenta. Los únicos que tendrán que dar cuenta “de toda palabra ociosa” son aquellos c</w:t>
      </w:r>
      <w:r w:rsidRPr="005B0D1D">
        <w:rPr>
          <w:rFonts w:asciiTheme="minorHAnsi" w:hAnsiTheme="minorHAnsi" w:cstheme="minorHAnsi"/>
          <w:color w:val="800000"/>
          <w:sz w:val="26"/>
          <w:szCs w:val="26"/>
        </w:rPr>
        <w:t>u</w:t>
      </w:r>
      <w:r w:rsidRPr="005B0D1D">
        <w:rPr>
          <w:rFonts w:asciiTheme="minorHAnsi" w:hAnsiTheme="minorHAnsi" w:cstheme="minorHAnsi"/>
          <w:color w:val="800000"/>
          <w:sz w:val="26"/>
          <w:szCs w:val="26"/>
        </w:rPr>
        <w:t>yos nombres no están allí. La justificación es el juicio por adelantado</w:t>
      </w:r>
      <w:r w:rsidRPr="005B0D1D">
        <w:rPr>
          <w:rFonts w:asciiTheme="minorHAnsi" w:hAnsiTheme="minorHAnsi" w:cstheme="minorHAnsi"/>
          <w:sz w:val="26"/>
          <w:szCs w:val="26"/>
        </w:rPr>
        <w:t>.</w:t>
      </w:r>
    </w:p>
    <w:p w14:paraId="30F28E1C" w14:textId="77777777"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w:t>
      </w:r>
      <w:r w:rsidRPr="005B0D1D">
        <w:rPr>
          <w:rFonts w:asciiTheme="minorHAnsi" w:hAnsiTheme="minorHAnsi" w:cstheme="minorHAnsi"/>
          <w:b/>
          <w:bCs/>
          <w:sz w:val="26"/>
          <w:szCs w:val="26"/>
        </w:rPr>
        <w:t>Respuesta</w:t>
      </w:r>
      <w:r w:rsidRPr="005B0D1D">
        <w:rPr>
          <w:rFonts w:asciiTheme="minorHAnsi" w:hAnsiTheme="minorHAnsi" w:cstheme="minorHAnsi"/>
          <w:sz w:val="26"/>
          <w:szCs w:val="26"/>
        </w:rPr>
        <w:t xml:space="preserve">]: Responderé a lo anterior junto con el resto de la cuestión, en otra entrega. A </w:t>
      </w:r>
      <w:proofErr w:type="gramStart"/>
      <w:r w:rsidRPr="005B0D1D">
        <w:rPr>
          <w:rFonts w:asciiTheme="minorHAnsi" w:hAnsiTheme="minorHAnsi" w:cstheme="minorHAnsi"/>
          <w:sz w:val="26"/>
          <w:szCs w:val="26"/>
        </w:rPr>
        <w:t>continuación</w:t>
      </w:r>
      <w:proofErr w:type="gramEnd"/>
      <w:r w:rsidRPr="005B0D1D">
        <w:rPr>
          <w:rFonts w:asciiTheme="minorHAnsi" w:hAnsiTheme="minorHAnsi" w:cstheme="minorHAnsi"/>
          <w:sz w:val="26"/>
          <w:szCs w:val="26"/>
        </w:rPr>
        <w:t xml:space="preserve"> repr</w:t>
      </w:r>
      <w:r w:rsidRPr="005B0D1D">
        <w:rPr>
          <w:rFonts w:asciiTheme="minorHAnsi" w:hAnsiTheme="minorHAnsi" w:cstheme="minorHAnsi"/>
          <w:sz w:val="26"/>
          <w:szCs w:val="26"/>
        </w:rPr>
        <w:t>o</w:t>
      </w:r>
      <w:r w:rsidRPr="005B0D1D">
        <w:rPr>
          <w:rFonts w:asciiTheme="minorHAnsi" w:hAnsiTheme="minorHAnsi" w:cstheme="minorHAnsi"/>
          <w:sz w:val="26"/>
          <w:szCs w:val="26"/>
        </w:rPr>
        <w:t>duzco el diálogo pr</w:t>
      </w:r>
      <w:r w:rsidRPr="005B0D1D">
        <w:rPr>
          <w:rFonts w:asciiTheme="minorHAnsi" w:hAnsiTheme="minorHAnsi" w:cstheme="minorHAnsi"/>
          <w:sz w:val="26"/>
          <w:szCs w:val="26"/>
        </w:rPr>
        <w:t>e</w:t>
      </w:r>
      <w:r w:rsidRPr="005B0D1D">
        <w:rPr>
          <w:rFonts w:asciiTheme="minorHAnsi" w:hAnsiTheme="minorHAnsi" w:cstheme="minorHAnsi"/>
          <w:sz w:val="26"/>
          <w:szCs w:val="26"/>
        </w:rPr>
        <w:t>cedente, para aquellos que lo siguen.</w:t>
      </w:r>
    </w:p>
    <w:p w14:paraId="64428CA8" w14:textId="77777777" w:rsidR="00000000" w:rsidRPr="005B0D1D" w:rsidRDefault="000F3A12">
      <w:pPr>
        <w:pStyle w:val="Libro12"/>
        <w:ind w:firstLine="0"/>
        <w:rPr>
          <w:rFonts w:asciiTheme="minorHAnsi" w:hAnsiTheme="minorHAnsi" w:cstheme="minorHAnsi"/>
          <w:sz w:val="26"/>
          <w:szCs w:val="26"/>
        </w:rPr>
      </w:pPr>
    </w:p>
    <w:p w14:paraId="681AE39E" w14:textId="22DB51BD"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w:t>
      </w:r>
      <w:r w:rsidRPr="005B0D1D">
        <w:rPr>
          <w:rFonts w:asciiTheme="minorHAnsi" w:hAnsiTheme="minorHAnsi" w:cstheme="minorHAnsi"/>
          <w:b/>
          <w:bCs/>
          <w:sz w:val="26"/>
          <w:szCs w:val="26"/>
        </w:rPr>
        <w:t>Cuestión</w:t>
      </w:r>
      <w:r w:rsidRPr="005B0D1D">
        <w:rPr>
          <w:rFonts w:asciiTheme="minorHAnsi" w:hAnsiTheme="minorHAnsi" w:cstheme="minorHAnsi"/>
          <w:sz w:val="26"/>
          <w:szCs w:val="26"/>
        </w:rPr>
        <w:t xml:space="preserve">]: </w:t>
      </w:r>
      <w:r w:rsidRPr="005B0D1D">
        <w:rPr>
          <w:rFonts w:asciiTheme="minorHAnsi" w:hAnsiTheme="minorHAnsi" w:cstheme="minorHAnsi"/>
          <w:color w:val="800000"/>
          <w:sz w:val="26"/>
          <w:szCs w:val="26"/>
        </w:rPr>
        <w:t xml:space="preserve">En </w:t>
      </w:r>
      <w:proofErr w:type="gramStart"/>
      <w:r w:rsidRPr="005B0D1D">
        <w:rPr>
          <w:rFonts w:asciiTheme="minorHAnsi" w:hAnsiTheme="minorHAnsi" w:cstheme="minorHAnsi"/>
          <w:color w:val="800000"/>
          <w:sz w:val="26"/>
          <w:szCs w:val="26"/>
        </w:rPr>
        <w:t>Hebreos</w:t>
      </w:r>
      <w:proofErr w:type="gramEnd"/>
      <w:r w:rsidRPr="005B0D1D">
        <w:rPr>
          <w:rFonts w:asciiTheme="minorHAnsi" w:hAnsiTheme="minorHAnsi" w:cstheme="minorHAnsi"/>
          <w:color w:val="800000"/>
          <w:sz w:val="26"/>
          <w:szCs w:val="26"/>
        </w:rPr>
        <w:t xml:space="preserve"> 10:17</w:t>
      </w:r>
      <w:r w:rsidR="0051204A">
        <w:rPr>
          <w:rFonts w:asciiTheme="minorHAnsi" w:hAnsiTheme="minorHAnsi" w:cstheme="minorHAnsi"/>
          <w:color w:val="800000"/>
          <w:sz w:val="26"/>
          <w:szCs w:val="26"/>
        </w:rPr>
        <w:t>-</w:t>
      </w:r>
      <w:r w:rsidRPr="005B0D1D">
        <w:rPr>
          <w:rFonts w:asciiTheme="minorHAnsi" w:hAnsiTheme="minorHAnsi" w:cstheme="minorHAnsi"/>
          <w:color w:val="800000"/>
          <w:sz w:val="26"/>
          <w:szCs w:val="26"/>
        </w:rPr>
        <w:t>18 leemos que Dios no recordará “nunca más” nuestros pecados, y Pablo se adhiere a eso al declarar: “donde hay remisión de estos, no hay más ofrenda</w:t>
      </w:r>
      <w:r w:rsidRPr="005B0D1D">
        <w:rPr>
          <w:rFonts w:asciiTheme="minorHAnsi" w:hAnsiTheme="minorHAnsi" w:cstheme="minorHAnsi"/>
          <w:color w:val="800000"/>
          <w:sz w:val="26"/>
          <w:szCs w:val="26"/>
        </w:rPr>
        <w:t xml:space="preserve"> por el pecado”. En otras palabras, si fuesen recordados, entonces el sacrificio debería de repetirse “cada año”, tal como dice en 9:25. Pero el si</w:t>
      </w:r>
      <w:r w:rsidRPr="005B0D1D">
        <w:rPr>
          <w:rFonts w:asciiTheme="minorHAnsi" w:hAnsiTheme="minorHAnsi" w:cstheme="minorHAnsi"/>
          <w:color w:val="800000"/>
          <w:sz w:val="26"/>
          <w:szCs w:val="26"/>
        </w:rPr>
        <w:t>n</w:t>
      </w:r>
      <w:r w:rsidRPr="005B0D1D">
        <w:rPr>
          <w:rFonts w:asciiTheme="minorHAnsi" w:hAnsiTheme="minorHAnsi" w:cstheme="minorHAnsi"/>
          <w:color w:val="800000"/>
          <w:sz w:val="26"/>
          <w:szCs w:val="26"/>
        </w:rPr>
        <w:t>gular e irrepetible sacrificio de Cristo ha llevado ese ciclo a un final, lo que constituye sin duda la culm</w:t>
      </w:r>
      <w:r w:rsidRPr="005B0D1D">
        <w:rPr>
          <w:rFonts w:asciiTheme="minorHAnsi" w:hAnsiTheme="minorHAnsi" w:cstheme="minorHAnsi"/>
          <w:color w:val="800000"/>
          <w:sz w:val="26"/>
          <w:szCs w:val="26"/>
        </w:rPr>
        <w:t xml:space="preserve">inación y objeto del libro de </w:t>
      </w:r>
      <w:proofErr w:type="gramStart"/>
      <w:r w:rsidRPr="005B0D1D">
        <w:rPr>
          <w:rFonts w:asciiTheme="minorHAnsi" w:hAnsiTheme="minorHAnsi" w:cstheme="minorHAnsi"/>
          <w:color w:val="800000"/>
          <w:sz w:val="26"/>
          <w:szCs w:val="26"/>
        </w:rPr>
        <w:t>Hebreos</w:t>
      </w:r>
      <w:proofErr w:type="gramEnd"/>
      <w:r w:rsidRPr="005B0D1D">
        <w:rPr>
          <w:rFonts w:asciiTheme="minorHAnsi" w:hAnsiTheme="minorHAnsi" w:cstheme="minorHAnsi"/>
          <w:sz w:val="26"/>
          <w:szCs w:val="26"/>
        </w:rPr>
        <w:t>.</w:t>
      </w:r>
    </w:p>
    <w:p w14:paraId="6A9B1563" w14:textId="77777777" w:rsidR="00000000" w:rsidRPr="005B0D1D" w:rsidRDefault="000F3A12">
      <w:pPr>
        <w:pStyle w:val="Libro12"/>
        <w:ind w:firstLine="0"/>
        <w:rPr>
          <w:rFonts w:asciiTheme="minorHAnsi" w:hAnsiTheme="minorHAnsi" w:cstheme="minorHAnsi"/>
          <w:sz w:val="26"/>
          <w:szCs w:val="26"/>
        </w:rPr>
      </w:pPr>
    </w:p>
    <w:p w14:paraId="5A9073DE" w14:textId="66A7A941"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w:t>
      </w:r>
      <w:r w:rsidRPr="005B0D1D">
        <w:rPr>
          <w:rFonts w:asciiTheme="minorHAnsi" w:hAnsiTheme="minorHAnsi" w:cstheme="minorHAnsi"/>
          <w:b/>
          <w:bCs/>
          <w:sz w:val="26"/>
          <w:szCs w:val="26"/>
        </w:rPr>
        <w:t>Respuesta</w:t>
      </w:r>
      <w:r w:rsidRPr="005B0D1D">
        <w:rPr>
          <w:rFonts w:asciiTheme="minorHAnsi" w:hAnsiTheme="minorHAnsi" w:cstheme="minorHAnsi"/>
          <w:sz w:val="26"/>
          <w:szCs w:val="26"/>
        </w:rPr>
        <w:t xml:space="preserve">]: </w:t>
      </w:r>
      <w:proofErr w:type="gramStart"/>
      <w:r w:rsidRPr="0051204A">
        <w:rPr>
          <w:rFonts w:asciiTheme="minorHAnsi" w:hAnsiTheme="minorHAnsi" w:cstheme="minorHAnsi"/>
          <w:b/>
          <w:bCs/>
          <w:sz w:val="26"/>
          <w:szCs w:val="26"/>
        </w:rPr>
        <w:t>Hebreos</w:t>
      </w:r>
      <w:proofErr w:type="gramEnd"/>
      <w:r w:rsidRPr="0051204A">
        <w:rPr>
          <w:rFonts w:asciiTheme="minorHAnsi" w:hAnsiTheme="minorHAnsi" w:cstheme="minorHAnsi"/>
          <w:b/>
          <w:bCs/>
          <w:sz w:val="26"/>
          <w:szCs w:val="26"/>
        </w:rPr>
        <w:t xml:space="preserve"> 9</w:t>
      </w:r>
      <w:r w:rsidRPr="005B0D1D">
        <w:rPr>
          <w:rFonts w:asciiTheme="minorHAnsi" w:hAnsiTheme="minorHAnsi" w:cstheme="minorHAnsi"/>
          <w:sz w:val="26"/>
          <w:szCs w:val="26"/>
        </w:rPr>
        <w:t xml:space="preserve"> y </w:t>
      </w:r>
      <w:r w:rsidRPr="0051204A">
        <w:rPr>
          <w:rFonts w:asciiTheme="minorHAnsi" w:hAnsiTheme="minorHAnsi" w:cstheme="minorHAnsi"/>
          <w:b/>
          <w:bCs/>
          <w:sz w:val="26"/>
          <w:szCs w:val="26"/>
        </w:rPr>
        <w:t>10</w:t>
      </w:r>
      <w:r w:rsidRPr="005B0D1D">
        <w:rPr>
          <w:rFonts w:asciiTheme="minorHAnsi" w:hAnsiTheme="minorHAnsi" w:cstheme="minorHAnsi"/>
          <w:sz w:val="26"/>
          <w:szCs w:val="26"/>
        </w:rPr>
        <w:t xml:space="preserve"> </w:t>
      </w:r>
      <w:r w:rsidR="0051204A">
        <w:rPr>
          <w:rFonts w:asciiTheme="minorHAnsi" w:hAnsiTheme="minorHAnsi" w:cstheme="minorHAnsi"/>
          <w:sz w:val="26"/>
          <w:szCs w:val="26"/>
        </w:rPr>
        <w:t>-</w:t>
      </w:r>
      <w:r w:rsidRPr="005B0D1D">
        <w:rPr>
          <w:rFonts w:asciiTheme="minorHAnsi" w:hAnsiTheme="minorHAnsi" w:cstheme="minorHAnsi"/>
          <w:sz w:val="26"/>
          <w:szCs w:val="26"/>
        </w:rPr>
        <w:t>a los que hace referencia</w:t>
      </w:r>
      <w:r w:rsidR="0051204A">
        <w:rPr>
          <w:rFonts w:asciiTheme="minorHAnsi" w:hAnsiTheme="minorHAnsi" w:cstheme="minorHAnsi"/>
          <w:sz w:val="26"/>
          <w:szCs w:val="26"/>
        </w:rPr>
        <w:t>-</w:t>
      </w:r>
      <w:r w:rsidRPr="005B0D1D">
        <w:rPr>
          <w:rFonts w:asciiTheme="minorHAnsi" w:hAnsiTheme="minorHAnsi" w:cstheme="minorHAnsi"/>
          <w:sz w:val="26"/>
          <w:szCs w:val="26"/>
        </w:rPr>
        <w:t xml:space="preserve"> tratan específicamente de que la muerte de Cristo no solamente cubrió los pecados confesados bajo el </w:t>
      </w:r>
      <w:r w:rsidRPr="0051204A">
        <w:rPr>
          <w:rFonts w:asciiTheme="minorHAnsi" w:hAnsiTheme="minorHAnsi" w:cstheme="minorHAnsi"/>
          <w:i/>
          <w:iCs/>
          <w:sz w:val="26"/>
          <w:szCs w:val="26"/>
        </w:rPr>
        <w:t>sistema ritual</w:t>
      </w:r>
      <w:r w:rsidRPr="005B0D1D">
        <w:rPr>
          <w:rFonts w:asciiTheme="minorHAnsi" w:hAnsiTheme="minorHAnsi" w:cstheme="minorHAnsi"/>
          <w:sz w:val="26"/>
          <w:szCs w:val="26"/>
        </w:rPr>
        <w:t>, sino que además hizo que d</w:t>
      </w:r>
      <w:r w:rsidRPr="005B0D1D">
        <w:rPr>
          <w:rFonts w:asciiTheme="minorHAnsi" w:hAnsiTheme="minorHAnsi" w:cstheme="minorHAnsi"/>
          <w:sz w:val="26"/>
          <w:szCs w:val="26"/>
        </w:rPr>
        <w:t>i</w:t>
      </w:r>
      <w:r w:rsidRPr="005B0D1D">
        <w:rPr>
          <w:rFonts w:asciiTheme="minorHAnsi" w:hAnsiTheme="minorHAnsi" w:cstheme="minorHAnsi"/>
          <w:sz w:val="26"/>
          <w:szCs w:val="26"/>
        </w:rPr>
        <w:t xml:space="preserve">cho </w:t>
      </w:r>
      <w:r w:rsidRPr="0051204A">
        <w:rPr>
          <w:rFonts w:asciiTheme="minorHAnsi" w:hAnsiTheme="minorHAnsi" w:cstheme="minorHAnsi"/>
          <w:i/>
          <w:iCs/>
          <w:sz w:val="26"/>
          <w:szCs w:val="26"/>
        </w:rPr>
        <w:t xml:space="preserve">ritual </w:t>
      </w:r>
      <w:r w:rsidRPr="005B0D1D">
        <w:rPr>
          <w:rFonts w:asciiTheme="minorHAnsi" w:hAnsiTheme="minorHAnsi" w:cstheme="minorHAnsi"/>
          <w:sz w:val="26"/>
          <w:szCs w:val="26"/>
        </w:rPr>
        <w:t>dejar</w:t>
      </w:r>
      <w:r w:rsidRPr="005B0D1D">
        <w:rPr>
          <w:rFonts w:asciiTheme="minorHAnsi" w:hAnsiTheme="minorHAnsi" w:cstheme="minorHAnsi"/>
          <w:sz w:val="26"/>
          <w:szCs w:val="26"/>
        </w:rPr>
        <w:t>a de ser necesario. Lo encontramos enfatizado de varias maneras. El tema central en el capítulo 10 consiste en que el nuevo pacto, que se mencionó previamente en el capítulo 8 y que desde entonces acapara el protagonismo, r</w:t>
      </w:r>
      <w:r w:rsidRPr="005B0D1D">
        <w:rPr>
          <w:rFonts w:asciiTheme="minorHAnsi" w:hAnsiTheme="minorHAnsi" w:cstheme="minorHAnsi"/>
          <w:sz w:val="26"/>
          <w:szCs w:val="26"/>
        </w:rPr>
        <w:t>e</w:t>
      </w:r>
      <w:r w:rsidRPr="005B0D1D">
        <w:rPr>
          <w:rFonts w:asciiTheme="minorHAnsi" w:hAnsiTheme="minorHAnsi" w:cstheme="minorHAnsi"/>
          <w:sz w:val="26"/>
          <w:szCs w:val="26"/>
        </w:rPr>
        <w:t>presenta al sacrificio de Cristo</w:t>
      </w:r>
      <w:r w:rsidRPr="005B0D1D">
        <w:rPr>
          <w:rFonts w:asciiTheme="minorHAnsi" w:hAnsiTheme="minorHAnsi" w:cstheme="minorHAnsi"/>
          <w:sz w:val="26"/>
          <w:szCs w:val="26"/>
        </w:rPr>
        <w:t>, quien vino en un cuerpo humano con el propósito expreso de ser el cumplimie</w:t>
      </w:r>
      <w:r w:rsidRPr="005B0D1D">
        <w:rPr>
          <w:rFonts w:asciiTheme="minorHAnsi" w:hAnsiTheme="minorHAnsi" w:cstheme="minorHAnsi"/>
          <w:sz w:val="26"/>
          <w:szCs w:val="26"/>
        </w:rPr>
        <w:t>n</w:t>
      </w:r>
      <w:r w:rsidRPr="005B0D1D">
        <w:rPr>
          <w:rFonts w:asciiTheme="minorHAnsi" w:hAnsiTheme="minorHAnsi" w:cstheme="minorHAnsi"/>
          <w:sz w:val="26"/>
          <w:szCs w:val="26"/>
        </w:rPr>
        <w:t xml:space="preserve">to del sacrificio que el símbolo señalaba. Inmediatamente antes de afirmar lo anterior, </w:t>
      </w:r>
      <w:proofErr w:type="gramStart"/>
      <w:r w:rsidRPr="005B0D1D">
        <w:rPr>
          <w:rFonts w:asciiTheme="minorHAnsi" w:hAnsiTheme="minorHAnsi" w:cstheme="minorHAnsi"/>
          <w:sz w:val="26"/>
          <w:szCs w:val="26"/>
        </w:rPr>
        <w:t>Hebreos</w:t>
      </w:r>
      <w:proofErr w:type="gramEnd"/>
      <w:r w:rsidRPr="005B0D1D">
        <w:rPr>
          <w:rFonts w:asciiTheme="minorHAnsi" w:hAnsiTheme="minorHAnsi" w:cstheme="minorHAnsi"/>
          <w:sz w:val="26"/>
          <w:szCs w:val="26"/>
        </w:rPr>
        <w:t xml:space="preserve"> anuncia que la ley levítica era sólo una “</w:t>
      </w:r>
      <w:r w:rsidRPr="0051204A">
        <w:rPr>
          <w:rFonts w:asciiTheme="minorHAnsi" w:hAnsiTheme="minorHAnsi" w:cstheme="minorHAnsi"/>
          <w:color w:val="000099"/>
          <w:sz w:val="26"/>
          <w:szCs w:val="26"/>
        </w:rPr>
        <w:t>sombra de los bienes venideros</w:t>
      </w:r>
      <w:r w:rsidRPr="005B0D1D">
        <w:rPr>
          <w:rFonts w:asciiTheme="minorHAnsi" w:hAnsiTheme="minorHAnsi" w:cstheme="minorHAnsi"/>
          <w:sz w:val="26"/>
          <w:szCs w:val="26"/>
        </w:rPr>
        <w:t>”, y nunca</w:t>
      </w:r>
      <w:r w:rsidRPr="005B0D1D">
        <w:rPr>
          <w:rFonts w:asciiTheme="minorHAnsi" w:hAnsiTheme="minorHAnsi" w:cstheme="minorHAnsi"/>
          <w:sz w:val="26"/>
          <w:szCs w:val="26"/>
        </w:rPr>
        <w:t xml:space="preserve"> podía, por sus sacrificios anuales, perfe</w:t>
      </w:r>
      <w:r w:rsidRPr="005B0D1D">
        <w:rPr>
          <w:rFonts w:asciiTheme="minorHAnsi" w:hAnsiTheme="minorHAnsi" w:cstheme="minorHAnsi"/>
          <w:sz w:val="26"/>
          <w:szCs w:val="26"/>
        </w:rPr>
        <w:t>c</w:t>
      </w:r>
      <w:r w:rsidRPr="005B0D1D">
        <w:rPr>
          <w:rFonts w:asciiTheme="minorHAnsi" w:hAnsiTheme="minorHAnsi" w:cstheme="minorHAnsi"/>
          <w:sz w:val="26"/>
          <w:szCs w:val="26"/>
        </w:rPr>
        <w:t>cionar a los adoradores [principio del capítulo 10].</w:t>
      </w:r>
    </w:p>
    <w:p w14:paraId="420E8021" w14:textId="77777777" w:rsidR="0051204A"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t>El capítulo 9 ya declaró que la redención, bajo el “</w:t>
      </w:r>
      <w:r w:rsidRPr="0051204A">
        <w:rPr>
          <w:rFonts w:asciiTheme="minorHAnsi" w:hAnsiTheme="minorHAnsi" w:cstheme="minorHAnsi"/>
          <w:color w:val="000099"/>
          <w:sz w:val="26"/>
          <w:szCs w:val="26"/>
        </w:rPr>
        <w:t>primer testamento</w:t>
      </w:r>
      <w:r w:rsidRPr="005B0D1D">
        <w:rPr>
          <w:rFonts w:asciiTheme="minorHAnsi" w:hAnsiTheme="minorHAnsi" w:cstheme="minorHAnsi"/>
          <w:sz w:val="26"/>
          <w:szCs w:val="26"/>
        </w:rPr>
        <w:t>” o sistema ritual, requería la muerte de Cristo (</w:t>
      </w:r>
      <w:r w:rsidRPr="0051204A">
        <w:rPr>
          <w:rFonts w:asciiTheme="minorHAnsi" w:hAnsiTheme="minorHAnsi" w:cstheme="minorHAnsi"/>
          <w:b/>
          <w:bCs/>
          <w:sz w:val="26"/>
          <w:szCs w:val="26"/>
        </w:rPr>
        <w:t>Heb</w:t>
      </w:r>
      <w:r w:rsidRPr="0051204A">
        <w:rPr>
          <w:rFonts w:asciiTheme="minorHAnsi" w:hAnsiTheme="minorHAnsi" w:cstheme="minorHAnsi"/>
          <w:b/>
          <w:bCs/>
          <w:sz w:val="26"/>
          <w:szCs w:val="26"/>
        </w:rPr>
        <w:t xml:space="preserve"> 9:15-23</w:t>
      </w:r>
      <w:r w:rsidRPr="005B0D1D">
        <w:rPr>
          <w:rFonts w:asciiTheme="minorHAnsi" w:hAnsiTheme="minorHAnsi" w:cstheme="minorHAnsi"/>
          <w:sz w:val="26"/>
          <w:szCs w:val="26"/>
        </w:rPr>
        <w:t>). Enfatiza entonces el hecho</w:t>
      </w:r>
      <w:r w:rsidRPr="005B0D1D">
        <w:rPr>
          <w:rFonts w:asciiTheme="minorHAnsi" w:hAnsiTheme="minorHAnsi" w:cstheme="minorHAnsi"/>
          <w:sz w:val="26"/>
          <w:szCs w:val="26"/>
        </w:rPr>
        <w:t xml:space="preserve"> de que la muerte de Cristo sucedió una sola vez, en contraste con el ciclo levítico que se repetía anualmente. En ese contexto se informa al creyente que</w:t>
      </w:r>
    </w:p>
    <w:p w14:paraId="72BA03FB" w14:textId="41563ABE" w:rsidR="00000000" w:rsidRPr="005B0D1D" w:rsidRDefault="000F3A12">
      <w:pPr>
        <w:pStyle w:val="Libro12"/>
        <w:ind w:firstLine="0"/>
        <w:rPr>
          <w:rFonts w:asciiTheme="minorHAnsi" w:hAnsiTheme="minorHAnsi" w:cstheme="minorHAnsi"/>
          <w:sz w:val="26"/>
          <w:szCs w:val="26"/>
        </w:rPr>
      </w:pPr>
      <w:r w:rsidRPr="005B0D1D">
        <w:rPr>
          <w:rFonts w:asciiTheme="minorHAnsi" w:hAnsiTheme="minorHAnsi" w:cstheme="minorHAnsi"/>
          <w:sz w:val="26"/>
          <w:szCs w:val="26"/>
        </w:rPr>
        <w:lastRenderedPageBreak/>
        <w:t>“</w:t>
      </w:r>
      <w:r w:rsidRPr="0051204A">
        <w:rPr>
          <w:rFonts w:asciiTheme="minorHAnsi" w:hAnsiTheme="minorHAnsi" w:cstheme="minorHAnsi"/>
          <w:color w:val="000099"/>
          <w:sz w:val="26"/>
          <w:szCs w:val="26"/>
        </w:rPr>
        <w:t>de la manera que está establecido para los hombres que mueran una sola vez, y después de esto el jui</w:t>
      </w:r>
      <w:r w:rsidRPr="0051204A">
        <w:rPr>
          <w:rFonts w:asciiTheme="minorHAnsi" w:hAnsiTheme="minorHAnsi" w:cstheme="minorHAnsi"/>
          <w:color w:val="000099"/>
          <w:sz w:val="26"/>
          <w:szCs w:val="26"/>
        </w:rPr>
        <w:t>cio, así también Cristo fue ofrecido una sola vez para llevar los pecados de muchos; y aparecerá por segunda vez, sin relación con el pec</w:t>
      </w:r>
      <w:r w:rsidRPr="0051204A">
        <w:rPr>
          <w:rFonts w:asciiTheme="minorHAnsi" w:hAnsiTheme="minorHAnsi" w:cstheme="minorHAnsi"/>
          <w:color w:val="000099"/>
          <w:sz w:val="26"/>
          <w:szCs w:val="26"/>
        </w:rPr>
        <w:t>a</w:t>
      </w:r>
      <w:r w:rsidRPr="0051204A">
        <w:rPr>
          <w:rFonts w:asciiTheme="minorHAnsi" w:hAnsiTheme="minorHAnsi" w:cstheme="minorHAnsi"/>
          <w:color w:val="000099"/>
          <w:sz w:val="26"/>
          <w:szCs w:val="26"/>
        </w:rPr>
        <w:t>do, para salvar a los que le esperan</w:t>
      </w:r>
      <w:r w:rsidRPr="005B0D1D">
        <w:rPr>
          <w:rFonts w:asciiTheme="minorHAnsi" w:hAnsiTheme="minorHAnsi" w:cstheme="minorHAnsi"/>
          <w:sz w:val="26"/>
          <w:szCs w:val="26"/>
        </w:rPr>
        <w:t>” (</w:t>
      </w:r>
      <w:r w:rsidRPr="0051204A">
        <w:rPr>
          <w:rFonts w:asciiTheme="minorHAnsi" w:hAnsiTheme="minorHAnsi" w:cstheme="minorHAnsi"/>
          <w:b/>
          <w:bCs/>
          <w:sz w:val="26"/>
          <w:szCs w:val="26"/>
        </w:rPr>
        <w:t>Heb</w:t>
      </w:r>
      <w:r w:rsidRPr="0051204A">
        <w:rPr>
          <w:rFonts w:asciiTheme="minorHAnsi" w:hAnsiTheme="minorHAnsi" w:cstheme="minorHAnsi"/>
          <w:b/>
          <w:bCs/>
          <w:sz w:val="26"/>
          <w:szCs w:val="26"/>
        </w:rPr>
        <w:t xml:space="preserve"> 9:24-28</w:t>
      </w:r>
      <w:r w:rsidRPr="005B0D1D">
        <w:rPr>
          <w:rFonts w:asciiTheme="minorHAnsi" w:hAnsiTheme="minorHAnsi" w:cstheme="minorHAnsi"/>
          <w:sz w:val="26"/>
          <w:szCs w:val="26"/>
        </w:rPr>
        <w:t>).</w:t>
      </w:r>
    </w:p>
    <w:p w14:paraId="6537A972" w14:textId="77777777" w:rsidR="00000000" w:rsidRPr="005B0D1D" w:rsidRDefault="000F3A12">
      <w:pPr>
        <w:pStyle w:val="Libro12"/>
        <w:ind w:firstLine="0"/>
        <w:rPr>
          <w:rFonts w:asciiTheme="minorHAnsi" w:hAnsiTheme="minorHAnsi" w:cstheme="minorHAnsi"/>
          <w:sz w:val="26"/>
          <w:szCs w:val="26"/>
        </w:rPr>
      </w:pPr>
    </w:p>
    <w:p w14:paraId="236C5E98" w14:textId="77777777" w:rsidR="00000000" w:rsidRPr="005B0D1D" w:rsidRDefault="000F3A12">
      <w:pPr>
        <w:pStyle w:val="Libro12"/>
        <w:ind w:firstLine="0"/>
        <w:jc w:val="right"/>
        <w:rPr>
          <w:rFonts w:asciiTheme="minorHAnsi" w:hAnsiTheme="minorHAnsi" w:cstheme="minorHAnsi"/>
          <w:sz w:val="26"/>
          <w:szCs w:val="26"/>
        </w:rPr>
      </w:pPr>
      <w:r w:rsidRPr="005B0D1D">
        <w:rPr>
          <w:rFonts w:asciiTheme="minorHAnsi" w:hAnsiTheme="minorHAnsi" w:cstheme="minorHAnsi"/>
          <w:sz w:val="26"/>
          <w:szCs w:val="26"/>
        </w:rPr>
        <w:t>A. Leroy Moore</w:t>
      </w:r>
    </w:p>
    <w:p w14:paraId="59074B41" w14:textId="77777777" w:rsidR="0051204A" w:rsidRDefault="0051204A">
      <w:pPr>
        <w:pStyle w:val="Libro12"/>
        <w:ind w:firstLine="0"/>
        <w:jc w:val="center"/>
        <w:rPr>
          <w:rFonts w:asciiTheme="minorHAnsi" w:hAnsiTheme="minorHAnsi" w:cstheme="minorHAnsi"/>
          <w:sz w:val="26"/>
          <w:szCs w:val="26"/>
        </w:rPr>
      </w:pPr>
    </w:p>
    <w:p w14:paraId="0F75C171" w14:textId="369832D6" w:rsidR="00000000" w:rsidRPr="0051204A" w:rsidRDefault="0051204A">
      <w:pPr>
        <w:pStyle w:val="Libro12"/>
        <w:ind w:firstLine="0"/>
        <w:jc w:val="center"/>
        <w:rPr>
          <w:rFonts w:asciiTheme="minorHAnsi" w:hAnsiTheme="minorHAnsi" w:cstheme="minorHAnsi"/>
          <w:color w:val="000000" w:themeColor="text1"/>
          <w:sz w:val="26"/>
          <w:szCs w:val="26"/>
        </w:rPr>
      </w:pPr>
      <w:hyperlink r:id="rId6" w:history="1">
        <w:r w:rsidRPr="0051204A">
          <w:rPr>
            <w:rStyle w:val="Hyperlink"/>
            <w:rFonts w:asciiTheme="minorHAnsi" w:hAnsiTheme="minorHAnsi" w:cstheme="minorHAnsi"/>
            <w:color w:val="000000" w:themeColor="text1"/>
            <w:sz w:val="26"/>
            <w:szCs w:val="26"/>
            <w:u w:val="none"/>
          </w:rPr>
          <w:t>www.libros1888.com</w:t>
        </w:r>
      </w:hyperlink>
    </w:p>
    <w:p w14:paraId="0D8AB2A6" w14:textId="77777777" w:rsidR="0051204A" w:rsidRPr="005B0D1D" w:rsidRDefault="0051204A">
      <w:pPr>
        <w:pStyle w:val="Libro12"/>
        <w:ind w:firstLine="0"/>
        <w:jc w:val="center"/>
        <w:rPr>
          <w:rFonts w:asciiTheme="minorHAnsi" w:hAnsiTheme="minorHAnsi" w:cstheme="minorHAnsi"/>
          <w:sz w:val="26"/>
          <w:szCs w:val="26"/>
        </w:rPr>
      </w:pPr>
    </w:p>
    <w:sectPr w:rsidR="0051204A" w:rsidRPr="005B0D1D" w:rsidSect="005B0D1D">
      <w:footerReference w:type="even" r:id="rId7"/>
      <w:footerReference w:type="default" r:id="rId8"/>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D6C901" w14:textId="77777777" w:rsidR="000F3A12" w:rsidRDefault="000F3A12">
      <w:r>
        <w:separator/>
      </w:r>
    </w:p>
  </w:endnote>
  <w:endnote w:type="continuationSeparator" w:id="0">
    <w:p w14:paraId="5F9DF535" w14:textId="77777777" w:rsidR="000F3A12" w:rsidRDefault="000F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99E0D" w14:textId="77777777" w:rsidR="00000000" w:rsidRDefault="000F3A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5C14AD7" w14:textId="77777777" w:rsidR="00000000" w:rsidRDefault="000F3A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679483" w14:textId="77777777" w:rsidR="00000000" w:rsidRDefault="000F3A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BB93A1D" w14:textId="77777777" w:rsidR="00000000" w:rsidRDefault="000F3A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5B32EB" w14:textId="77777777" w:rsidR="000F3A12" w:rsidRDefault="000F3A12">
      <w:r>
        <w:separator/>
      </w:r>
    </w:p>
  </w:footnote>
  <w:footnote w:type="continuationSeparator" w:id="0">
    <w:p w14:paraId="49AD5C50" w14:textId="77777777" w:rsidR="000F3A12" w:rsidRDefault="000F3A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readOnly" w:enforcement="1" w:cryptProviderType="rsaAES" w:cryptAlgorithmClass="hash" w:cryptAlgorithmType="typeAny" w:cryptAlgorithmSid="14" w:cryptSpinCount="100000" w:hash="OckubI2jMx9qouOYMzwyRw0uAdeem837tzpfG7FIUTHhCNy8+tVruHlXYRVLjCvPUGGr1uI/H1uO6p4mk1kD2Q==" w:salt="yU2FWBZ5Z2+Y+WURChnX0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D1D"/>
    <w:rsid w:val="000E0792"/>
    <w:rsid w:val="000F3A12"/>
    <w:rsid w:val="001D3006"/>
    <w:rsid w:val="00464C41"/>
    <w:rsid w:val="00470FD5"/>
    <w:rsid w:val="0051204A"/>
    <w:rsid w:val="005B0D1D"/>
    <w:rsid w:val="00721BF9"/>
    <w:rsid w:val="00DD70B8"/>
    <w:rsid w:val="00FF65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3A9E4D"/>
  <w15:chartTrackingRefBased/>
  <w15:docId w15:val="{F1AD9E4D-40C4-42E9-8603-62C0629BB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252"/>
        <w:tab w:val="right" w:pos="8504"/>
      </w:tabs>
    </w:pPr>
  </w:style>
  <w:style w:type="paragraph" w:customStyle="1" w:styleId="Libro12">
    <w:name w:val="Libro_12"/>
    <w:basedOn w:val="Normal"/>
    <w:pPr>
      <w:spacing w:before="120" w:after="120"/>
      <w:ind w:firstLine="284"/>
      <w:jc w:val="both"/>
    </w:pPr>
  </w:style>
  <w:style w:type="character" w:styleId="PageNumber">
    <w:name w:val="page number"/>
    <w:basedOn w:val="DefaultParagraphFont"/>
    <w:semiHidden/>
  </w:style>
  <w:style w:type="paragraph" w:customStyle="1" w:styleId="Destacado">
    <w:name w:val="Destacado"/>
    <w:basedOn w:val="Libro12"/>
    <w:pPr>
      <w:ind w:left="284" w:right="284" w:firstLine="0"/>
    </w:pPr>
    <w:rPr>
      <w:rFonts w:ascii="Arial" w:hAnsi="Arial"/>
      <w:color w:val="008080"/>
      <w:sz w:val="20"/>
    </w:rPr>
  </w:style>
  <w:style w:type="character" w:styleId="Hyperlink">
    <w:name w:val="Hyperlink"/>
    <w:basedOn w:val="DefaultParagraphFont"/>
    <w:semiHidden/>
    <w:rPr>
      <w:color w:val="0000FF"/>
      <w:u w:val="single"/>
    </w:rPr>
  </w:style>
  <w:style w:type="character" w:styleId="UnresolvedMention">
    <w:name w:val="Unresolved Mention"/>
    <w:basedOn w:val="DefaultParagraphFont"/>
    <w:uiPriority w:val="99"/>
    <w:semiHidden/>
    <w:unhideWhenUsed/>
    <w:rsid w:val="005120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BN-WJ53CG1CXG7P\Datos%20de%20programa\Microsoft\Plantillas\Casset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Cassette.dot</Template>
  <TotalTime>25</TotalTime>
  <Pages>4</Pages>
  <Words>1343</Words>
  <Characters>7387</Characters>
  <Application>Microsoft Office Word</Application>
  <DocSecurity>8</DocSecurity>
  <Lines>61</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Santuario-09</vt:lpstr>
      <vt:lpstr>Biblical understanding of 1844—June 26 response “a”</vt:lpstr>
    </vt:vector>
  </TitlesOfParts>
  <Company>BN</Company>
  <LinksUpToDate>false</LinksUpToDate>
  <CharactersWithSpaces>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Santuario-09</dc:title>
  <dc:subject/>
  <dc:creator>Leroy Moore</dc:creator>
  <cp:keywords>1888</cp:keywords>
  <dc:description/>
  <cp:lastModifiedBy>Luis Bueno Boix</cp:lastModifiedBy>
  <cp:revision>10</cp:revision>
  <cp:lastPrinted>2003-08-28T16:25:00Z</cp:lastPrinted>
  <dcterms:created xsi:type="dcterms:W3CDTF">2020-07-03T09:55:00Z</dcterms:created>
  <dcterms:modified xsi:type="dcterms:W3CDTF">2020-07-03T10:20:00Z</dcterms:modified>
</cp:coreProperties>
</file>