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4B775" w14:textId="7777777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Cuestión</w:t>
      </w:r>
      <w:r w:rsidRPr="000636C2">
        <w:rPr>
          <w:rFonts w:asciiTheme="minorHAnsi" w:hAnsiTheme="minorHAnsi" w:cstheme="minorHAnsi"/>
          <w:sz w:val="26"/>
          <w:szCs w:val="26"/>
        </w:rPr>
        <w:t xml:space="preserve">]: </w:t>
      </w:r>
      <w:r w:rsidRPr="000636C2">
        <w:rPr>
          <w:rFonts w:asciiTheme="minorHAnsi" w:hAnsiTheme="minorHAnsi" w:cstheme="minorHAnsi"/>
          <w:color w:val="800000"/>
          <w:sz w:val="26"/>
          <w:szCs w:val="26"/>
        </w:rPr>
        <w:t xml:space="preserve">Estamos de acuerdo en que </w:t>
      </w:r>
      <w:r w:rsidRPr="000636C2">
        <w:rPr>
          <w:rFonts w:asciiTheme="minorHAnsi" w:hAnsiTheme="minorHAnsi" w:cstheme="minorHAnsi"/>
          <w:color w:val="000000" w:themeColor="text1"/>
          <w:sz w:val="26"/>
          <w:szCs w:val="26"/>
        </w:rPr>
        <w:t>[en el período previo a la encarnación de Cristo]</w:t>
      </w:r>
      <w:r w:rsidRPr="000636C2">
        <w:rPr>
          <w:rFonts w:asciiTheme="minorHAnsi" w:hAnsiTheme="minorHAnsi" w:cstheme="minorHAnsi"/>
          <w:color w:val="800000"/>
          <w:sz w:val="26"/>
          <w:szCs w:val="26"/>
        </w:rPr>
        <w:t xml:space="preserve"> tenían a su alcance las provisiones del nuevo pacto (Abrahámico) igual que nosotros. Pero eso no proviene del viejo pacto, o Sina</w:t>
      </w:r>
      <w:r w:rsidRPr="000636C2">
        <w:rPr>
          <w:rFonts w:asciiTheme="minorHAnsi" w:hAnsiTheme="minorHAnsi" w:cstheme="minorHAnsi"/>
          <w:color w:val="800000"/>
          <w:sz w:val="26"/>
          <w:szCs w:val="26"/>
        </w:rPr>
        <w:t>í</w:t>
      </w:r>
      <w:r w:rsidRPr="000636C2">
        <w:rPr>
          <w:rFonts w:asciiTheme="minorHAnsi" w:hAnsiTheme="minorHAnsi" w:cstheme="minorHAnsi"/>
          <w:color w:val="800000"/>
          <w:sz w:val="26"/>
          <w:szCs w:val="26"/>
        </w:rPr>
        <w:t>tico, que de acuerdo con Gálatas 3 est</w:t>
      </w:r>
      <w:r w:rsidRPr="000636C2">
        <w:rPr>
          <w:rFonts w:asciiTheme="minorHAnsi" w:hAnsiTheme="minorHAnsi" w:cstheme="minorHAnsi"/>
          <w:color w:val="800000"/>
          <w:sz w:val="26"/>
          <w:szCs w:val="26"/>
        </w:rPr>
        <w:t xml:space="preserve">aba basado en el principio de “obedece y vivirás”, y no procedía de la fe. Por otra parte, la naturaleza del contraste en Hebreos, es más que de </w:t>
      </w:r>
      <w:r w:rsidRPr="000636C2">
        <w:rPr>
          <w:rFonts w:asciiTheme="minorHAnsi" w:hAnsiTheme="minorHAnsi" w:cstheme="minorHAnsi"/>
          <w:i/>
          <w:iCs/>
          <w:color w:val="800000"/>
          <w:sz w:val="26"/>
          <w:szCs w:val="26"/>
        </w:rPr>
        <w:t>tipo</w:t>
      </w:r>
      <w:r w:rsidRPr="000636C2">
        <w:rPr>
          <w:rFonts w:asciiTheme="minorHAnsi" w:hAnsiTheme="minorHAnsi" w:cstheme="minorHAnsi"/>
          <w:color w:val="800000"/>
          <w:sz w:val="26"/>
          <w:szCs w:val="26"/>
        </w:rPr>
        <w:t xml:space="preserve"> versus </w:t>
      </w:r>
      <w:r w:rsidRPr="000636C2">
        <w:rPr>
          <w:rFonts w:asciiTheme="minorHAnsi" w:hAnsiTheme="minorHAnsi" w:cstheme="minorHAnsi"/>
          <w:i/>
          <w:iCs/>
          <w:color w:val="800000"/>
          <w:sz w:val="26"/>
          <w:szCs w:val="26"/>
        </w:rPr>
        <w:t>anti-tipo</w:t>
      </w:r>
      <w:r w:rsidRPr="000636C2">
        <w:rPr>
          <w:rFonts w:asciiTheme="minorHAnsi" w:hAnsiTheme="minorHAnsi" w:cstheme="minorHAnsi"/>
          <w:color w:val="800000"/>
          <w:sz w:val="26"/>
          <w:szCs w:val="26"/>
        </w:rPr>
        <w:t>; se trata de un pr</w:t>
      </w:r>
      <w:r w:rsidRPr="000636C2">
        <w:rPr>
          <w:rFonts w:asciiTheme="minorHAnsi" w:hAnsiTheme="minorHAnsi" w:cstheme="minorHAnsi"/>
          <w:color w:val="800000"/>
          <w:sz w:val="26"/>
          <w:szCs w:val="26"/>
        </w:rPr>
        <w:t>o</w:t>
      </w:r>
      <w:r w:rsidRPr="000636C2">
        <w:rPr>
          <w:rFonts w:asciiTheme="minorHAnsi" w:hAnsiTheme="minorHAnsi" w:cstheme="minorHAnsi"/>
          <w:color w:val="800000"/>
          <w:sz w:val="26"/>
          <w:szCs w:val="26"/>
        </w:rPr>
        <w:t>blema fundamental del pacto y sus provisiones. La lista de las cosas “</w:t>
      </w:r>
      <w:r w:rsidRPr="000636C2">
        <w:rPr>
          <w:rFonts w:asciiTheme="minorHAnsi" w:hAnsiTheme="minorHAnsi" w:cstheme="minorHAnsi"/>
          <w:color w:val="800000"/>
          <w:sz w:val="26"/>
          <w:szCs w:val="26"/>
        </w:rPr>
        <w:t>mejores” culmina con lo mejor de lo m</w:t>
      </w:r>
      <w:r w:rsidRPr="000636C2">
        <w:rPr>
          <w:rFonts w:asciiTheme="minorHAnsi" w:hAnsiTheme="minorHAnsi" w:cstheme="minorHAnsi"/>
          <w:color w:val="800000"/>
          <w:sz w:val="26"/>
          <w:szCs w:val="26"/>
        </w:rPr>
        <w:t>e</w:t>
      </w:r>
      <w:r w:rsidRPr="000636C2">
        <w:rPr>
          <w:rFonts w:asciiTheme="minorHAnsi" w:hAnsiTheme="minorHAnsi" w:cstheme="minorHAnsi"/>
          <w:color w:val="800000"/>
          <w:sz w:val="26"/>
          <w:szCs w:val="26"/>
        </w:rPr>
        <w:t>jor: las “mejores” promesas del “mejor” pacto</w:t>
      </w:r>
      <w:r w:rsidRPr="000636C2">
        <w:rPr>
          <w:rFonts w:asciiTheme="minorHAnsi" w:hAnsiTheme="minorHAnsi" w:cstheme="minorHAnsi"/>
          <w:sz w:val="26"/>
          <w:szCs w:val="26"/>
        </w:rPr>
        <w:t>.</w:t>
      </w:r>
    </w:p>
    <w:p w14:paraId="440016CC" w14:textId="69E56DFD"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Respuesta</w:t>
      </w:r>
      <w:r w:rsidRPr="000636C2">
        <w:rPr>
          <w:rFonts w:asciiTheme="minorHAnsi" w:hAnsiTheme="minorHAnsi" w:cstheme="minorHAnsi"/>
          <w:sz w:val="26"/>
          <w:szCs w:val="26"/>
        </w:rPr>
        <w:t>]: El pacto edénico</w:t>
      </w:r>
      <w:r w:rsidR="000636C2">
        <w:rPr>
          <w:rFonts w:asciiTheme="minorHAnsi" w:hAnsiTheme="minorHAnsi" w:cstheme="minorHAnsi"/>
          <w:sz w:val="26"/>
          <w:szCs w:val="26"/>
        </w:rPr>
        <w:t xml:space="preserve">: </w:t>
      </w:r>
      <w:r w:rsidRPr="000636C2">
        <w:rPr>
          <w:rFonts w:asciiTheme="minorHAnsi" w:hAnsiTheme="minorHAnsi" w:cstheme="minorHAnsi"/>
          <w:sz w:val="26"/>
          <w:szCs w:val="26"/>
        </w:rPr>
        <w:t>“obedece y vivirás”</w:t>
      </w:r>
      <w:r w:rsidRPr="000636C2">
        <w:rPr>
          <w:rFonts w:asciiTheme="minorHAnsi" w:hAnsiTheme="minorHAnsi" w:cstheme="minorHAnsi"/>
          <w:sz w:val="26"/>
          <w:szCs w:val="26"/>
        </w:rPr>
        <w:t xml:space="preserve">, es una condición universal y eterna de la vida. Pero nunca pudo, ni puede proveer salvación </w:t>
      </w:r>
      <w:r w:rsidR="000636C2">
        <w:rPr>
          <w:rFonts w:asciiTheme="minorHAnsi" w:hAnsiTheme="minorHAnsi" w:cstheme="minorHAnsi"/>
          <w:sz w:val="26"/>
          <w:szCs w:val="26"/>
        </w:rPr>
        <w:t xml:space="preserve">una vez entrado </w:t>
      </w:r>
      <w:r w:rsidRPr="000636C2">
        <w:rPr>
          <w:rFonts w:asciiTheme="minorHAnsi" w:hAnsiTheme="minorHAnsi" w:cstheme="minorHAnsi"/>
          <w:sz w:val="26"/>
          <w:szCs w:val="26"/>
        </w:rPr>
        <w:t>el pecado. Tal como Dios</w:t>
      </w:r>
      <w:r w:rsidRPr="000636C2">
        <w:rPr>
          <w:rFonts w:asciiTheme="minorHAnsi" w:hAnsiTheme="minorHAnsi" w:cstheme="minorHAnsi"/>
          <w:sz w:val="26"/>
          <w:szCs w:val="26"/>
        </w:rPr>
        <w:t xml:space="preserve"> había advertido a Adán y Eva, “obedece y vivirás” significa “desobedece y morirás”. Por lo tanto, ese pacto de vida vino a ser un pacto de muerte para todo el que pusiera en él su dependencia para la salvación del pecado, dado que los pecadores, por natur</w:t>
      </w:r>
      <w:r w:rsidRPr="000636C2">
        <w:rPr>
          <w:rFonts w:asciiTheme="minorHAnsi" w:hAnsiTheme="minorHAnsi" w:cstheme="minorHAnsi"/>
          <w:sz w:val="26"/>
          <w:szCs w:val="26"/>
        </w:rPr>
        <w:t>aleza, están en op</w:t>
      </w:r>
      <w:r w:rsidRPr="000636C2">
        <w:rPr>
          <w:rFonts w:asciiTheme="minorHAnsi" w:hAnsiTheme="minorHAnsi" w:cstheme="minorHAnsi"/>
          <w:sz w:val="26"/>
          <w:szCs w:val="26"/>
        </w:rPr>
        <w:t>o</w:t>
      </w:r>
      <w:r w:rsidRPr="000636C2">
        <w:rPr>
          <w:rFonts w:asciiTheme="minorHAnsi" w:hAnsiTheme="minorHAnsi" w:cstheme="minorHAnsi"/>
          <w:sz w:val="26"/>
          <w:szCs w:val="26"/>
        </w:rPr>
        <w:t>sición a sus principios de amor abnegado.</w:t>
      </w:r>
    </w:p>
    <w:p w14:paraId="52776D3F" w14:textId="77E5BCD9"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Había una sola forma de salvar al hombre de la muerte</w:t>
      </w:r>
      <w:r w:rsidRPr="000636C2">
        <w:rPr>
          <w:rFonts w:asciiTheme="minorHAnsi" w:hAnsiTheme="minorHAnsi" w:cstheme="minorHAnsi"/>
          <w:sz w:val="26"/>
          <w:szCs w:val="26"/>
        </w:rPr>
        <w:t xml:space="preserve"> y de capacitarlo para obedecer y vivir. Cristo </w:t>
      </w:r>
      <w:r w:rsidR="000636C2">
        <w:rPr>
          <w:rFonts w:asciiTheme="minorHAnsi" w:hAnsiTheme="minorHAnsi" w:cstheme="minorHAnsi"/>
          <w:sz w:val="26"/>
          <w:szCs w:val="26"/>
        </w:rPr>
        <w:t>tenía</w:t>
      </w:r>
      <w:r w:rsidRPr="000636C2">
        <w:rPr>
          <w:rFonts w:asciiTheme="minorHAnsi" w:hAnsiTheme="minorHAnsi" w:cstheme="minorHAnsi"/>
          <w:sz w:val="26"/>
          <w:szCs w:val="26"/>
        </w:rPr>
        <w:t xml:space="preserve"> que m</w:t>
      </w:r>
      <w:r w:rsidRPr="000636C2">
        <w:rPr>
          <w:rFonts w:asciiTheme="minorHAnsi" w:hAnsiTheme="minorHAnsi" w:cstheme="minorHAnsi"/>
          <w:sz w:val="26"/>
          <w:szCs w:val="26"/>
        </w:rPr>
        <w:t>o</w:t>
      </w:r>
      <w:r w:rsidRPr="000636C2">
        <w:rPr>
          <w:rFonts w:asciiTheme="minorHAnsi" w:hAnsiTheme="minorHAnsi" w:cstheme="minorHAnsi"/>
          <w:sz w:val="26"/>
          <w:szCs w:val="26"/>
        </w:rPr>
        <w:t>rir en nuestro lugar para establecer un pacto eterno que prove</w:t>
      </w:r>
      <w:r w:rsidR="000636C2">
        <w:rPr>
          <w:rFonts w:asciiTheme="minorHAnsi" w:hAnsiTheme="minorHAnsi" w:cstheme="minorHAnsi"/>
          <w:sz w:val="26"/>
          <w:szCs w:val="26"/>
        </w:rPr>
        <w:t>yer</w:t>
      </w:r>
      <w:r w:rsidRPr="000636C2">
        <w:rPr>
          <w:rFonts w:asciiTheme="minorHAnsi" w:hAnsiTheme="minorHAnsi" w:cstheme="minorHAnsi"/>
          <w:sz w:val="26"/>
          <w:szCs w:val="26"/>
        </w:rPr>
        <w:t>a restauración del pec</w:t>
      </w:r>
      <w:r w:rsidRPr="000636C2">
        <w:rPr>
          <w:rFonts w:asciiTheme="minorHAnsi" w:hAnsiTheme="minorHAnsi" w:cstheme="minorHAnsi"/>
          <w:sz w:val="26"/>
          <w:szCs w:val="26"/>
        </w:rPr>
        <w:t>ado. Desde el momento en que el pecado entró en el mundo, todo intento de obedecer y vivir sin depender de la sangre del Cordero, sólo puede tener por resultado el legalismo y la creciente acumulación de pecado, como atestigua la experiencia de Israel. Por</w:t>
      </w:r>
      <w:r w:rsidRPr="000636C2">
        <w:rPr>
          <w:rFonts w:asciiTheme="minorHAnsi" w:hAnsiTheme="minorHAnsi" w:cstheme="minorHAnsi"/>
          <w:sz w:val="26"/>
          <w:szCs w:val="26"/>
        </w:rPr>
        <w:t xml:space="preserve"> lo tanto, tiene razón: “</w:t>
      </w:r>
      <w:r w:rsidRPr="000636C2">
        <w:rPr>
          <w:rFonts w:asciiTheme="minorHAnsi" w:hAnsiTheme="minorHAnsi" w:cstheme="minorHAnsi"/>
          <w:color w:val="800000"/>
          <w:sz w:val="26"/>
          <w:szCs w:val="26"/>
        </w:rPr>
        <w:t xml:space="preserve">la naturaleza del contraste en Hebreos, es más que de </w:t>
      </w:r>
      <w:r w:rsidRPr="000636C2">
        <w:rPr>
          <w:rFonts w:asciiTheme="minorHAnsi" w:hAnsiTheme="minorHAnsi" w:cstheme="minorHAnsi"/>
          <w:i/>
          <w:iCs/>
          <w:color w:val="800000"/>
          <w:sz w:val="26"/>
          <w:szCs w:val="26"/>
        </w:rPr>
        <w:t>tipo</w:t>
      </w:r>
      <w:r w:rsidRPr="000636C2">
        <w:rPr>
          <w:rFonts w:asciiTheme="minorHAnsi" w:hAnsiTheme="minorHAnsi" w:cstheme="minorHAnsi"/>
          <w:color w:val="800000"/>
          <w:sz w:val="26"/>
          <w:szCs w:val="26"/>
        </w:rPr>
        <w:t xml:space="preserve"> versus </w:t>
      </w:r>
      <w:r w:rsidRPr="000636C2">
        <w:rPr>
          <w:rFonts w:asciiTheme="minorHAnsi" w:hAnsiTheme="minorHAnsi" w:cstheme="minorHAnsi"/>
          <w:i/>
          <w:iCs/>
          <w:color w:val="800000"/>
          <w:sz w:val="26"/>
          <w:szCs w:val="26"/>
        </w:rPr>
        <w:t>anti-tipo</w:t>
      </w:r>
      <w:r w:rsidRPr="000636C2">
        <w:rPr>
          <w:rFonts w:asciiTheme="minorHAnsi" w:hAnsiTheme="minorHAnsi" w:cstheme="minorHAnsi"/>
          <w:color w:val="800000"/>
          <w:sz w:val="26"/>
          <w:szCs w:val="26"/>
        </w:rPr>
        <w:t>; se trata de un problema fundamental del pacto y sus provisiones</w:t>
      </w:r>
      <w:r w:rsidRPr="000636C2">
        <w:rPr>
          <w:rFonts w:asciiTheme="minorHAnsi" w:hAnsiTheme="minorHAnsi" w:cstheme="minorHAnsi"/>
          <w:sz w:val="26"/>
          <w:szCs w:val="26"/>
        </w:rPr>
        <w:t>”.</w:t>
      </w:r>
    </w:p>
    <w:p w14:paraId="4AA6DB42" w14:textId="08C0BF6E"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 xml:space="preserve">Nunca fue el designio de Dios que la obediencia al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xml:space="preserve"> –cuyo único fin era fomentar la </w:t>
      </w:r>
      <w:r w:rsidRPr="000636C2">
        <w:rPr>
          <w:rFonts w:asciiTheme="minorHAnsi" w:hAnsiTheme="minorHAnsi" w:cstheme="minorHAnsi"/>
          <w:sz w:val="26"/>
          <w:szCs w:val="26"/>
        </w:rPr>
        <w:t xml:space="preserve">fe en el </w:t>
      </w:r>
      <w:r w:rsidR="000636C2">
        <w:rPr>
          <w:rFonts w:asciiTheme="minorHAnsi" w:hAnsiTheme="minorHAnsi" w:cstheme="minorHAnsi"/>
          <w:i/>
          <w:iCs/>
          <w:sz w:val="26"/>
          <w:szCs w:val="26"/>
        </w:rPr>
        <w:t>a</w:t>
      </w:r>
      <w:r w:rsidRPr="000636C2">
        <w:rPr>
          <w:rFonts w:asciiTheme="minorHAnsi" w:hAnsiTheme="minorHAnsi" w:cstheme="minorHAnsi"/>
          <w:i/>
          <w:iCs/>
          <w:sz w:val="26"/>
          <w:szCs w:val="26"/>
        </w:rPr>
        <w:t>nti-tipo</w:t>
      </w:r>
      <w:r w:rsidRPr="000636C2">
        <w:rPr>
          <w:rFonts w:asciiTheme="minorHAnsi" w:hAnsiTheme="minorHAnsi" w:cstheme="minorHAnsi"/>
          <w:sz w:val="26"/>
          <w:szCs w:val="26"/>
        </w:rPr>
        <w:t>-, v</w:t>
      </w:r>
      <w:r w:rsidRPr="000636C2">
        <w:rPr>
          <w:rFonts w:asciiTheme="minorHAnsi" w:hAnsiTheme="minorHAnsi" w:cstheme="minorHAnsi"/>
          <w:sz w:val="26"/>
          <w:szCs w:val="26"/>
        </w:rPr>
        <w:t>i</w:t>
      </w:r>
      <w:r w:rsidRPr="000636C2">
        <w:rPr>
          <w:rFonts w:asciiTheme="minorHAnsi" w:hAnsiTheme="minorHAnsi" w:cstheme="minorHAnsi"/>
          <w:sz w:val="26"/>
          <w:szCs w:val="26"/>
        </w:rPr>
        <w:t xml:space="preserve">niera a ser un sustituto del </w:t>
      </w:r>
      <w:r w:rsidRPr="000636C2">
        <w:rPr>
          <w:rFonts w:asciiTheme="minorHAnsi" w:hAnsiTheme="minorHAnsi" w:cstheme="minorHAnsi"/>
          <w:sz w:val="26"/>
          <w:szCs w:val="26"/>
        </w:rPr>
        <w:t>pacto que trae la vida. Fallando en comprender esto, Israel procuró asegurar la sa</w:t>
      </w:r>
      <w:r w:rsidRPr="000636C2">
        <w:rPr>
          <w:rFonts w:asciiTheme="minorHAnsi" w:hAnsiTheme="minorHAnsi" w:cstheme="minorHAnsi"/>
          <w:sz w:val="26"/>
          <w:szCs w:val="26"/>
        </w:rPr>
        <w:t>l</w:t>
      </w:r>
      <w:r w:rsidRPr="000636C2">
        <w:rPr>
          <w:rFonts w:asciiTheme="minorHAnsi" w:hAnsiTheme="minorHAnsi" w:cstheme="minorHAnsi"/>
          <w:sz w:val="26"/>
          <w:szCs w:val="26"/>
        </w:rPr>
        <w:t xml:space="preserve">vación a base de “obedece y vivirás”, cosa que era inalcanzable en 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y que requería dependencia de la cruz</w:t>
      </w:r>
      <w:r w:rsidRPr="000636C2">
        <w:rPr>
          <w:rFonts w:asciiTheme="minorHAnsi" w:hAnsiTheme="minorHAnsi" w:cstheme="minorHAnsi"/>
          <w:sz w:val="26"/>
          <w:szCs w:val="26"/>
        </w:rPr>
        <w:t xml:space="preserve"> -</w:t>
      </w:r>
      <w:r w:rsidRPr="000636C2">
        <w:rPr>
          <w:rFonts w:asciiTheme="minorHAnsi" w:hAnsiTheme="minorHAnsi" w:cstheme="minorHAnsi"/>
          <w:sz w:val="26"/>
          <w:szCs w:val="26"/>
        </w:rPr>
        <w:t xml:space="preserve">profetizada en las sombras del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w:t>
      </w:r>
    </w:p>
    <w:p w14:paraId="7E3656DA" w14:textId="7777777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 xml:space="preserve">Así, </w:t>
      </w:r>
      <w:r w:rsidRPr="008334A2">
        <w:rPr>
          <w:rFonts w:asciiTheme="minorHAnsi" w:hAnsiTheme="minorHAnsi" w:cstheme="minorHAnsi"/>
          <w:b/>
          <w:bCs/>
          <w:sz w:val="26"/>
          <w:szCs w:val="26"/>
        </w:rPr>
        <w:t>Hebreos</w:t>
      </w:r>
      <w:r w:rsidRPr="000636C2">
        <w:rPr>
          <w:rFonts w:asciiTheme="minorHAnsi" w:hAnsiTheme="minorHAnsi" w:cstheme="minorHAnsi"/>
          <w:sz w:val="26"/>
          <w:szCs w:val="26"/>
        </w:rPr>
        <w:t xml:space="preserve"> declara: “</w:t>
      </w:r>
      <w:r w:rsidRPr="008334A2">
        <w:rPr>
          <w:rFonts w:asciiTheme="minorHAnsi" w:hAnsiTheme="minorHAnsi" w:cstheme="minorHAnsi"/>
          <w:color w:val="000099"/>
          <w:sz w:val="26"/>
          <w:szCs w:val="26"/>
        </w:rPr>
        <w:t>Si aquel primer pacto hubiera sido sin defecto, ciertamente no se habría procurado lugar para el segundo</w:t>
      </w:r>
      <w:r w:rsidRPr="000636C2">
        <w:rPr>
          <w:rFonts w:asciiTheme="minorHAnsi" w:hAnsiTheme="minorHAnsi" w:cstheme="minorHAnsi"/>
          <w:sz w:val="26"/>
          <w:szCs w:val="26"/>
        </w:rPr>
        <w:t>” (</w:t>
      </w:r>
      <w:r w:rsidRPr="008334A2">
        <w:rPr>
          <w:rFonts w:asciiTheme="minorHAnsi" w:hAnsiTheme="minorHAnsi" w:cstheme="minorHAnsi"/>
          <w:b/>
          <w:bCs/>
          <w:sz w:val="26"/>
          <w:szCs w:val="26"/>
        </w:rPr>
        <w:t>8:7</w:t>
      </w:r>
      <w:r w:rsidRPr="000636C2">
        <w:rPr>
          <w:rFonts w:asciiTheme="minorHAnsi" w:hAnsiTheme="minorHAnsi" w:cstheme="minorHAnsi"/>
          <w:sz w:val="26"/>
          <w:szCs w:val="26"/>
        </w:rPr>
        <w:t>). ¿Dio Dios un pacto defectuoso? No, ciertamente. El “</w:t>
      </w:r>
      <w:r w:rsidRPr="008334A2">
        <w:rPr>
          <w:rFonts w:asciiTheme="minorHAnsi" w:hAnsiTheme="minorHAnsi" w:cstheme="minorHAnsi"/>
          <w:color w:val="000099"/>
          <w:sz w:val="26"/>
          <w:szCs w:val="26"/>
        </w:rPr>
        <w:t>defecto</w:t>
      </w:r>
      <w:r w:rsidRPr="000636C2">
        <w:rPr>
          <w:rFonts w:asciiTheme="minorHAnsi" w:hAnsiTheme="minorHAnsi" w:cstheme="minorHAnsi"/>
          <w:sz w:val="26"/>
          <w:szCs w:val="26"/>
        </w:rPr>
        <w:t>” consistía en que n</w:t>
      </w:r>
      <w:r w:rsidRPr="000636C2">
        <w:rPr>
          <w:rFonts w:asciiTheme="minorHAnsi" w:hAnsiTheme="minorHAnsi" w:cstheme="minorHAnsi"/>
          <w:sz w:val="26"/>
          <w:szCs w:val="26"/>
        </w:rPr>
        <w:t>o podía salvar, y el problema consistió en que ellos buscaran la salvación de ese modo equivocado:</w:t>
      </w:r>
    </w:p>
    <w:p w14:paraId="05AEEE46" w14:textId="46718526" w:rsidR="00000000" w:rsidRPr="000636C2" w:rsidRDefault="00ED4EEA" w:rsidP="008334A2">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8334A2">
        <w:rPr>
          <w:rFonts w:asciiTheme="minorHAnsi" w:hAnsiTheme="minorHAnsi" w:cstheme="minorHAnsi"/>
          <w:color w:val="000099"/>
          <w:sz w:val="26"/>
          <w:szCs w:val="26"/>
        </w:rPr>
        <w:t xml:space="preserve">Reprendiéndolos dice: ‘Vienen días –dice el Señor- en que estableceré con la casa de Israel y la casa de Judá un nuevo pacto. No como el pacto que hice con </w:t>
      </w:r>
      <w:r w:rsidRPr="008334A2">
        <w:rPr>
          <w:rFonts w:asciiTheme="minorHAnsi" w:hAnsiTheme="minorHAnsi" w:cstheme="minorHAnsi"/>
          <w:color w:val="000099"/>
          <w:sz w:val="26"/>
          <w:szCs w:val="26"/>
        </w:rPr>
        <w:t>sus padres el día que los tomé de la mano para sacarlos de la tierra de Egipto. Como ellos no permanecieron en mi pacto, yo me desentendí de ellos –dice el Señor-. Por lo cual, este es el pacto que haré con la casa de Israel después de aquellos días [despu</w:t>
      </w:r>
      <w:r w:rsidRPr="008334A2">
        <w:rPr>
          <w:rFonts w:asciiTheme="minorHAnsi" w:hAnsiTheme="minorHAnsi" w:cstheme="minorHAnsi"/>
          <w:color w:val="000099"/>
          <w:sz w:val="26"/>
          <w:szCs w:val="26"/>
        </w:rPr>
        <w:t xml:space="preserve">és del retorno de Babilonia] –dice el Señor-: Pondré mis leyes en la mente de ellos, y sobre su corazón las escribiré; y seré a ellos por Dios y ellos me serán a mí por pueblo... porque </w:t>
      </w:r>
      <w:r w:rsidRPr="008334A2">
        <w:rPr>
          <w:rFonts w:asciiTheme="minorHAnsi" w:hAnsiTheme="minorHAnsi" w:cstheme="minorHAnsi"/>
          <w:color w:val="000099"/>
          <w:sz w:val="26"/>
          <w:szCs w:val="26"/>
        </w:rPr>
        <w:lastRenderedPageBreak/>
        <w:t>seré propicio a sus injusticias, y nunca más me acordaré de sus pecado</w:t>
      </w:r>
      <w:r w:rsidRPr="008334A2">
        <w:rPr>
          <w:rFonts w:asciiTheme="minorHAnsi" w:hAnsiTheme="minorHAnsi" w:cstheme="minorHAnsi"/>
          <w:color w:val="000099"/>
          <w:sz w:val="26"/>
          <w:szCs w:val="26"/>
        </w:rPr>
        <w:t>s ni de sus maldades</w:t>
      </w:r>
      <w:r w:rsidRPr="000636C2">
        <w:rPr>
          <w:rFonts w:asciiTheme="minorHAnsi" w:hAnsiTheme="minorHAnsi" w:cstheme="minorHAnsi"/>
          <w:sz w:val="26"/>
          <w:szCs w:val="26"/>
        </w:rPr>
        <w:t>” (</w:t>
      </w:r>
      <w:r w:rsidRPr="008334A2">
        <w:rPr>
          <w:rFonts w:asciiTheme="minorHAnsi" w:hAnsiTheme="minorHAnsi" w:cstheme="minorHAnsi"/>
          <w:b/>
          <w:bCs/>
          <w:sz w:val="26"/>
          <w:szCs w:val="26"/>
        </w:rPr>
        <w:t>Heb</w:t>
      </w:r>
      <w:r w:rsidRPr="008334A2">
        <w:rPr>
          <w:rFonts w:asciiTheme="minorHAnsi" w:hAnsiTheme="minorHAnsi" w:cstheme="minorHAnsi"/>
          <w:b/>
          <w:bCs/>
          <w:sz w:val="26"/>
          <w:szCs w:val="26"/>
        </w:rPr>
        <w:t xml:space="preserve"> 8:7-12</w:t>
      </w:r>
      <w:r w:rsidRPr="000636C2">
        <w:rPr>
          <w:rFonts w:asciiTheme="minorHAnsi" w:hAnsiTheme="minorHAnsi" w:cstheme="minorHAnsi"/>
          <w:sz w:val="26"/>
          <w:szCs w:val="26"/>
        </w:rPr>
        <w:t>).</w:t>
      </w:r>
    </w:p>
    <w:p w14:paraId="6BDC6E85" w14:textId="77777777" w:rsidR="00EB33C1"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En Sinaí, Dios deseaba relacionarse con su pueblo bajo los términos del nuevo pacto. Cuando llegaron al mo</w:t>
      </w:r>
      <w:r w:rsidRPr="000636C2">
        <w:rPr>
          <w:rFonts w:asciiTheme="minorHAnsi" w:hAnsiTheme="minorHAnsi" w:cstheme="minorHAnsi"/>
          <w:sz w:val="26"/>
          <w:szCs w:val="26"/>
        </w:rPr>
        <w:t>n</w:t>
      </w:r>
      <w:r w:rsidRPr="000636C2">
        <w:rPr>
          <w:rFonts w:asciiTheme="minorHAnsi" w:hAnsiTheme="minorHAnsi" w:cstheme="minorHAnsi"/>
          <w:sz w:val="26"/>
          <w:szCs w:val="26"/>
        </w:rPr>
        <w:t>te, Dios dijo a Moisés:</w:t>
      </w:r>
    </w:p>
    <w:p w14:paraId="22F79753" w14:textId="077342F5" w:rsidR="00000000" w:rsidRPr="000636C2" w:rsidRDefault="00ED4EEA" w:rsidP="00EB33C1">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EB33C1">
        <w:rPr>
          <w:rFonts w:asciiTheme="minorHAnsi" w:hAnsiTheme="minorHAnsi" w:cstheme="minorHAnsi"/>
          <w:color w:val="000099"/>
          <w:sz w:val="26"/>
          <w:szCs w:val="26"/>
        </w:rPr>
        <w:t>Así dirás a la casa de Jacob, y anunciarás a los hijos de Israel: Vosotros visteis lo q</w:t>
      </w:r>
      <w:r w:rsidRPr="00EB33C1">
        <w:rPr>
          <w:rFonts w:asciiTheme="minorHAnsi" w:hAnsiTheme="minorHAnsi" w:cstheme="minorHAnsi"/>
          <w:color w:val="000099"/>
          <w:sz w:val="26"/>
          <w:szCs w:val="26"/>
        </w:rPr>
        <w:t>ue hice con los egipcios, y cómo os tomé sobre alas de águila y os he traído a mí</w:t>
      </w:r>
      <w:r w:rsidRPr="000636C2">
        <w:rPr>
          <w:rFonts w:asciiTheme="minorHAnsi" w:hAnsiTheme="minorHAnsi" w:cstheme="minorHAnsi"/>
          <w:sz w:val="26"/>
          <w:szCs w:val="26"/>
        </w:rPr>
        <w:t>” (</w:t>
      </w:r>
      <w:r w:rsidRPr="00EB33C1">
        <w:rPr>
          <w:rFonts w:asciiTheme="minorHAnsi" w:hAnsiTheme="minorHAnsi" w:cstheme="minorHAnsi"/>
          <w:b/>
          <w:bCs/>
          <w:sz w:val="26"/>
          <w:szCs w:val="26"/>
        </w:rPr>
        <w:t>Éx</w:t>
      </w:r>
      <w:r w:rsidR="00EB33C1" w:rsidRPr="00EB33C1">
        <w:rPr>
          <w:rFonts w:asciiTheme="minorHAnsi" w:hAnsiTheme="minorHAnsi" w:cstheme="minorHAnsi"/>
          <w:b/>
          <w:bCs/>
          <w:sz w:val="26"/>
          <w:szCs w:val="26"/>
        </w:rPr>
        <w:t>odo</w:t>
      </w:r>
      <w:r w:rsidRPr="00EB33C1">
        <w:rPr>
          <w:rFonts w:asciiTheme="minorHAnsi" w:hAnsiTheme="minorHAnsi" w:cstheme="minorHAnsi"/>
          <w:b/>
          <w:bCs/>
          <w:sz w:val="26"/>
          <w:szCs w:val="26"/>
        </w:rPr>
        <w:t xml:space="preserve"> 19:3</w:t>
      </w:r>
      <w:r w:rsidR="00EB33C1" w:rsidRPr="00EB33C1">
        <w:rPr>
          <w:rFonts w:asciiTheme="minorHAnsi" w:hAnsiTheme="minorHAnsi" w:cstheme="minorHAnsi"/>
          <w:b/>
          <w:bCs/>
          <w:sz w:val="26"/>
          <w:szCs w:val="26"/>
        </w:rPr>
        <w:t>-</w:t>
      </w:r>
      <w:r w:rsidRPr="00EB33C1">
        <w:rPr>
          <w:rFonts w:asciiTheme="minorHAnsi" w:hAnsiTheme="minorHAnsi" w:cstheme="minorHAnsi"/>
          <w:b/>
          <w:bCs/>
          <w:sz w:val="26"/>
          <w:szCs w:val="26"/>
        </w:rPr>
        <w:t>4</w:t>
      </w:r>
      <w:r w:rsidRPr="000636C2">
        <w:rPr>
          <w:rFonts w:asciiTheme="minorHAnsi" w:hAnsiTheme="minorHAnsi" w:cstheme="minorHAnsi"/>
          <w:sz w:val="26"/>
          <w:szCs w:val="26"/>
        </w:rPr>
        <w:t>).</w:t>
      </w:r>
    </w:p>
    <w:p w14:paraId="0F74FEDB" w14:textId="2C03DFB2"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574F33">
        <w:rPr>
          <w:rFonts w:asciiTheme="minorHAnsi" w:hAnsiTheme="minorHAnsi" w:cstheme="minorHAnsi"/>
          <w:color w:val="000099"/>
          <w:sz w:val="26"/>
          <w:szCs w:val="26"/>
        </w:rPr>
        <w:t>Os tomé sobre alas de águila</w:t>
      </w:r>
      <w:r w:rsidRPr="000636C2">
        <w:rPr>
          <w:rFonts w:asciiTheme="minorHAnsi" w:hAnsiTheme="minorHAnsi" w:cstheme="minorHAnsi"/>
          <w:sz w:val="26"/>
          <w:szCs w:val="26"/>
        </w:rPr>
        <w:t>”</w:t>
      </w:r>
      <w:r w:rsidRPr="000636C2">
        <w:rPr>
          <w:rFonts w:asciiTheme="minorHAnsi" w:hAnsiTheme="minorHAnsi" w:cstheme="minorHAnsi"/>
          <w:sz w:val="26"/>
          <w:szCs w:val="26"/>
        </w:rPr>
        <w:t xml:space="preserve"> es indicativo del tierno cuidado del Señor hacia su pueblo, mientras que “</w:t>
      </w:r>
      <w:r w:rsidRPr="00574F33">
        <w:rPr>
          <w:rFonts w:asciiTheme="minorHAnsi" w:hAnsiTheme="minorHAnsi" w:cstheme="minorHAnsi"/>
          <w:color w:val="000099"/>
          <w:sz w:val="26"/>
          <w:szCs w:val="26"/>
        </w:rPr>
        <w:t>os he traído a mí</w:t>
      </w:r>
      <w:r w:rsidRPr="000636C2">
        <w:rPr>
          <w:rFonts w:asciiTheme="minorHAnsi" w:hAnsiTheme="minorHAnsi" w:cstheme="minorHAnsi"/>
          <w:sz w:val="26"/>
          <w:szCs w:val="26"/>
        </w:rPr>
        <w:t>”</w:t>
      </w:r>
      <w:r w:rsidRPr="000636C2">
        <w:rPr>
          <w:rFonts w:asciiTheme="minorHAnsi" w:hAnsiTheme="minorHAnsi" w:cstheme="minorHAnsi"/>
          <w:sz w:val="26"/>
          <w:szCs w:val="26"/>
        </w:rPr>
        <w:t xml:space="preserve"> expresa cuál es su propósito</w:t>
      </w:r>
      <w:r w:rsidRPr="000636C2">
        <w:rPr>
          <w:rFonts w:asciiTheme="minorHAnsi" w:hAnsiTheme="minorHAnsi" w:cstheme="minorHAnsi"/>
          <w:sz w:val="26"/>
          <w:szCs w:val="26"/>
        </w:rPr>
        <w:t xml:space="preserve"> a</w:t>
      </w:r>
      <w:r w:rsidRPr="000636C2">
        <w:rPr>
          <w:rFonts w:asciiTheme="minorHAnsi" w:hAnsiTheme="minorHAnsi" w:cstheme="minorHAnsi"/>
          <w:sz w:val="26"/>
          <w:szCs w:val="26"/>
        </w:rPr>
        <w:t>l que se hace referencia en incontables ocasiones a lo largo del A</w:t>
      </w:r>
      <w:r w:rsidRPr="000636C2">
        <w:rPr>
          <w:rFonts w:asciiTheme="minorHAnsi" w:hAnsiTheme="minorHAnsi" w:cstheme="minorHAnsi"/>
          <w:sz w:val="26"/>
          <w:szCs w:val="26"/>
        </w:rPr>
        <w:t>n</w:t>
      </w:r>
      <w:r w:rsidRPr="000636C2">
        <w:rPr>
          <w:rFonts w:asciiTheme="minorHAnsi" w:hAnsiTheme="minorHAnsi" w:cstheme="minorHAnsi"/>
          <w:sz w:val="26"/>
          <w:szCs w:val="26"/>
        </w:rPr>
        <w:t>tiguo Testamento: entrar en un pacto matrimonial con Israel. Así, la obediencia requerida no era ya más la de un siervo o esclavo, sino la fidelidad de una esposa. Obsérvese la repetición d</w:t>
      </w:r>
      <w:r w:rsidRPr="000636C2">
        <w:rPr>
          <w:rFonts w:asciiTheme="minorHAnsi" w:hAnsiTheme="minorHAnsi" w:cstheme="minorHAnsi"/>
          <w:sz w:val="26"/>
          <w:szCs w:val="26"/>
        </w:rPr>
        <w:t>e la expresión, “a mí”, “mi” o “me” en la cont</w:t>
      </w:r>
      <w:r w:rsidRPr="000636C2">
        <w:rPr>
          <w:rFonts w:asciiTheme="minorHAnsi" w:hAnsiTheme="minorHAnsi" w:cstheme="minorHAnsi"/>
          <w:sz w:val="26"/>
          <w:szCs w:val="26"/>
        </w:rPr>
        <w:t>i</w:t>
      </w:r>
      <w:r w:rsidRPr="000636C2">
        <w:rPr>
          <w:rFonts w:asciiTheme="minorHAnsi" w:hAnsiTheme="minorHAnsi" w:cstheme="minorHAnsi"/>
          <w:sz w:val="26"/>
          <w:szCs w:val="26"/>
        </w:rPr>
        <w:t>nuación, indicativa de su propósito de establecer una íntima relación con ellos:</w:t>
      </w:r>
    </w:p>
    <w:p w14:paraId="1661D7C6" w14:textId="1DCE67B9" w:rsidR="00000000" w:rsidRPr="000636C2" w:rsidRDefault="00ED4EEA" w:rsidP="00574F33">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574F33">
        <w:rPr>
          <w:rFonts w:asciiTheme="minorHAnsi" w:hAnsiTheme="minorHAnsi" w:cstheme="minorHAnsi"/>
          <w:color w:val="000099"/>
          <w:sz w:val="26"/>
          <w:szCs w:val="26"/>
        </w:rPr>
        <w:t>Ahora pues, si dais oído a mi voz y guardáis mi pacto, vosotros seréis mi especial tesoro sobre todos los pu</w:t>
      </w:r>
      <w:r w:rsidRPr="00574F33">
        <w:rPr>
          <w:rFonts w:asciiTheme="minorHAnsi" w:hAnsiTheme="minorHAnsi" w:cstheme="minorHAnsi"/>
          <w:color w:val="000099"/>
          <w:sz w:val="26"/>
          <w:szCs w:val="26"/>
        </w:rPr>
        <w:t>e</w:t>
      </w:r>
      <w:r w:rsidRPr="00574F33">
        <w:rPr>
          <w:rFonts w:asciiTheme="minorHAnsi" w:hAnsiTheme="minorHAnsi" w:cstheme="minorHAnsi"/>
          <w:color w:val="000099"/>
          <w:sz w:val="26"/>
          <w:szCs w:val="26"/>
        </w:rPr>
        <w:t>blos, porque mía e</w:t>
      </w:r>
      <w:r w:rsidRPr="00574F33">
        <w:rPr>
          <w:rFonts w:asciiTheme="minorHAnsi" w:hAnsiTheme="minorHAnsi" w:cstheme="minorHAnsi"/>
          <w:color w:val="000099"/>
          <w:sz w:val="26"/>
          <w:szCs w:val="26"/>
        </w:rPr>
        <w:t>s toda la tierra. Vosotros me seréis un reino de sacerdotes y gente santa</w:t>
      </w:r>
      <w:r w:rsidRPr="000636C2">
        <w:rPr>
          <w:rFonts w:asciiTheme="minorHAnsi" w:hAnsiTheme="minorHAnsi" w:cstheme="minorHAnsi"/>
          <w:sz w:val="26"/>
          <w:szCs w:val="26"/>
        </w:rPr>
        <w:t>” (v</w:t>
      </w:r>
      <w:r w:rsidRPr="000636C2">
        <w:rPr>
          <w:rFonts w:asciiTheme="minorHAnsi" w:hAnsiTheme="minorHAnsi" w:cstheme="minorHAnsi"/>
          <w:sz w:val="26"/>
          <w:szCs w:val="26"/>
        </w:rPr>
        <w:t xml:space="preserve">. </w:t>
      </w:r>
      <w:r w:rsidRPr="00574F33">
        <w:rPr>
          <w:rFonts w:asciiTheme="minorHAnsi" w:hAnsiTheme="minorHAnsi" w:cstheme="minorHAnsi"/>
          <w:b/>
          <w:bCs/>
          <w:sz w:val="26"/>
          <w:szCs w:val="26"/>
        </w:rPr>
        <w:t>5</w:t>
      </w:r>
      <w:r w:rsidR="00574F33" w:rsidRPr="00574F33">
        <w:rPr>
          <w:rFonts w:asciiTheme="minorHAnsi" w:hAnsiTheme="minorHAnsi" w:cstheme="minorHAnsi"/>
          <w:b/>
          <w:bCs/>
          <w:sz w:val="26"/>
          <w:szCs w:val="26"/>
        </w:rPr>
        <w:t>-</w:t>
      </w:r>
      <w:r w:rsidRPr="00574F33">
        <w:rPr>
          <w:rFonts w:asciiTheme="minorHAnsi" w:hAnsiTheme="minorHAnsi" w:cstheme="minorHAnsi"/>
          <w:b/>
          <w:bCs/>
          <w:sz w:val="26"/>
          <w:szCs w:val="26"/>
        </w:rPr>
        <w:t>6</w:t>
      </w:r>
      <w:r w:rsidRPr="000636C2">
        <w:rPr>
          <w:rFonts w:asciiTheme="minorHAnsi" w:hAnsiTheme="minorHAnsi" w:cstheme="minorHAnsi"/>
          <w:sz w:val="26"/>
          <w:szCs w:val="26"/>
        </w:rPr>
        <w:t>).</w:t>
      </w:r>
    </w:p>
    <w:p w14:paraId="111F34AF" w14:textId="77777777" w:rsidR="004155D6"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4155D6">
        <w:rPr>
          <w:rFonts w:asciiTheme="minorHAnsi" w:hAnsiTheme="minorHAnsi" w:cstheme="minorHAnsi"/>
          <w:color w:val="000099"/>
          <w:sz w:val="26"/>
          <w:szCs w:val="26"/>
        </w:rPr>
        <w:t>Reino de sacerdotes</w:t>
      </w:r>
      <w:r w:rsidRPr="000636C2">
        <w:rPr>
          <w:rFonts w:asciiTheme="minorHAnsi" w:hAnsiTheme="minorHAnsi" w:cstheme="minorHAnsi"/>
          <w:sz w:val="26"/>
          <w:szCs w:val="26"/>
        </w:rPr>
        <w:t>” indica su propósito de que fueran ministros para llevar a las naciones las buenas nu</w:t>
      </w:r>
      <w:r w:rsidRPr="000636C2">
        <w:rPr>
          <w:rFonts w:asciiTheme="minorHAnsi" w:hAnsiTheme="minorHAnsi" w:cstheme="minorHAnsi"/>
          <w:sz w:val="26"/>
          <w:szCs w:val="26"/>
        </w:rPr>
        <w:t>e</w:t>
      </w:r>
      <w:r w:rsidRPr="000636C2">
        <w:rPr>
          <w:rFonts w:asciiTheme="minorHAnsi" w:hAnsiTheme="minorHAnsi" w:cstheme="minorHAnsi"/>
          <w:sz w:val="26"/>
          <w:szCs w:val="26"/>
        </w:rPr>
        <w:t>vas de un Mesías venidero. El sacerdocio terrenal podía sól</w:t>
      </w:r>
      <w:r w:rsidRPr="000636C2">
        <w:rPr>
          <w:rFonts w:asciiTheme="minorHAnsi" w:hAnsiTheme="minorHAnsi" w:cstheme="minorHAnsi"/>
          <w:sz w:val="26"/>
          <w:szCs w:val="26"/>
        </w:rPr>
        <w:t>o ser efectivo en tanto en cuanto representación de la salvación ofrecida -incluso entonces- por Cristo, bajo las provisiones del nuevo pacto (pacto eterno, o pacto Abrahámico). Así lo muestra el capítulo 9</w:t>
      </w:r>
      <w:r w:rsidR="004155D6">
        <w:rPr>
          <w:rFonts w:asciiTheme="minorHAnsi" w:hAnsiTheme="minorHAnsi" w:cstheme="minorHAnsi"/>
          <w:sz w:val="26"/>
          <w:szCs w:val="26"/>
        </w:rPr>
        <w:t>:</w:t>
      </w:r>
    </w:p>
    <w:p w14:paraId="429F93F5" w14:textId="71C65CF4" w:rsidR="00000000" w:rsidRPr="000636C2" w:rsidRDefault="00ED4EEA" w:rsidP="004155D6">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4155D6">
        <w:rPr>
          <w:rFonts w:asciiTheme="minorHAnsi" w:hAnsiTheme="minorHAnsi" w:cstheme="minorHAnsi"/>
          <w:color w:val="000099"/>
          <w:sz w:val="26"/>
          <w:szCs w:val="26"/>
        </w:rPr>
        <w:t>La sangre de los toros y de los machos cabríos”</w:t>
      </w:r>
      <w:r w:rsidRPr="004155D6">
        <w:rPr>
          <w:rFonts w:asciiTheme="minorHAnsi" w:hAnsiTheme="minorHAnsi" w:cstheme="minorHAnsi"/>
          <w:color w:val="000099"/>
          <w:sz w:val="26"/>
          <w:szCs w:val="26"/>
        </w:rPr>
        <w:t xml:space="preserve"> no podía hacer otra cosa, excepto tipificar “la sangre de Cristo... mediador de un nuevo pacto, para que, interviniendo muerte para la remisión de los pecados cometidos bajo el primer pacto, los llamados reciban la promesa de la herencia ete</w:t>
      </w:r>
      <w:r w:rsidRPr="004155D6">
        <w:rPr>
          <w:rFonts w:asciiTheme="minorHAnsi" w:hAnsiTheme="minorHAnsi" w:cstheme="minorHAnsi"/>
          <w:color w:val="000099"/>
          <w:sz w:val="26"/>
          <w:szCs w:val="26"/>
        </w:rPr>
        <w:t>r</w:t>
      </w:r>
      <w:r w:rsidRPr="004155D6">
        <w:rPr>
          <w:rFonts w:asciiTheme="minorHAnsi" w:hAnsiTheme="minorHAnsi" w:cstheme="minorHAnsi"/>
          <w:color w:val="000099"/>
          <w:sz w:val="26"/>
          <w:szCs w:val="26"/>
        </w:rPr>
        <w:t>na, pues dond</w:t>
      </w:r>
      <w:r w:rsidRPr="004155D6">
        <w:rPr>
          <w:rFonts w:asciiTheme="minorHAnsi" w:hAnsiTheme="minorHAnsi" w:cstheme="minorHAnsi"/>
          <w:color w:val="000099"/>
          <w:sz w:val="26"/>
          <w:szCs w:val="26"/>
        </w:rPr>
        <w:t>e hay testamento</w:t>
      </w:r>
      <w:r w:rsidRPr="004155D6">
        <w:rPr>
          <w:rFonts w:asciiTheme="minorHAnsi" w:hAnsiTheme="minorHAnsi" w:cstheme="minorHAnsi"/>
          <w:color w:val="000099"/>
          <w:sz w:val="26"/>
          <w:szCs w:val="26"/>
        </w:rPr>
        <w:t xml:space="preserve"> es necesario que conste la muerte del testador</w:t>
      </w:r>
      <w:r w:rsidRPr="000636C2">
        <w:rPr>
          <w:rFonts w:asciiTheme="minorHAnsi" w:hAnsiTheme="minorHAnsi" w:cstheme="minorHAnsi"/>
          <w:sz w:val="26"/>
          <w:szCs w:val="26"/>
        </w:rPr>
        <w:t>” (</w:t>
      </w:r>
      <w:r w:rsidRPr="004155D6">
        <w:rPr>
          <w:rFonts w:asciiTheme="minorHAnsi" w:hAnsiTheme="minorHAnsi" w:cstheme="minorHAnsi"/>
          <w:b/>
          <w:bCs/>
          <w:sz w:val="26"/>
          <w:szCs w:val="26"/>
        </w:rPr>
        <w:t>Heb</w:t>
      </w:r>
      <w:r w:rsidRPr="004155D6">
        <w:rPr>
          <w:rFonts w:asciiTheme="minorHAnsi" w:hAnsiTheme="minorHAnsi" w:cstheme="minorHAnsi"/>
          <w:b/>
          <w:bCs/>
          <w:sz w:val="26"/>
          <w:szCs w:val="26"/>
        </w:rPr>
        <w:t xml:space="preserve"> 9:13-16</w:t>
      </w:r>
      <w:r w:rsidRPr="000636C2">
        <w:rPr>
          <w:rFonts w:asciiTheme="minorHAnsi" w:hAnsiTheme="minorHAnsi" w:cstheme="minorHAnsi"/>
          <w:sz w:val="26"/>
          <w:szCs w:val="26"/>
        </w:rPr>
        <w:t>).</w:t>
      </w:r>
    </w:p>
    <w:p w14:paraId="7EFBED59" w14:textId="18DF9E1A"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La “</w:t>
      </w:r>
      <w:r w:rsidRPr="002125AF">
        <w:rPr>
          <w:rFonts w:asciiTheme="minorHAnsi" w:hAnsiTheme="minorHAnsi" w:cstheme="minorHAnsi"/>
          <w:color w:val="000099"/>
          <w:sz w:val="26"/>
          <w:szCs w:val="26"/>
        </w:rPr>
        <w:t>promesa</w:t>
      </w:r>
      <w:r w:rsidRPr="000636C2">
        <w:rPr>
          <w:rFonts w:asciiTheme="minorHAnsi" w:hAnsiTheme="minorHAnsi" w:cstheme="minorHAnsi"/>
          <w:sz w:val="26"/>
          <w:szCs w:val="26"/>
        </w:rPr>
        <w:t>” era una “</w:t>
      </w:r>
      <w:r w:rsidRPr="002125AF">
        <w:rPr>
          <w:rFonts w:asciiTheme="minorHAnsi" w:hAnsiTheme="minorHAnsi" w:cstheme="minorHAnsi"/>
          <w:color w:val="000099"/>
          <w:sz w:val="26"/>
          <w:szCs w:val="26"/>
        </w:rPr>
        <w:t>herencia eterna</w:t>
      </w:r>
      <w:r w:rsidRPr="000636C2">
        <w:rPr>
          <w:rFonts w:asciiTheme="minorHAnsi" w:hAnsiTheme="minorHAnsi" w:cstheme="minorHAnsi"/>
          <w:sz w:val="26"/>
          <w:szCs w:val="26"/>
        </w:rPr>
        <w:t>”. Aunque representada de forma ritual bajo el viejo pacto o testamento, esa “</w:t>
      </w:r>
      <w:r w:rsidRPr="002125AF">
        <w:rPr>
          <w:rFonts w:asciiTheme="minorHAnsi" w:hAnsiTheme="minorHAnsi" w:cstheme="minorHAnsi"/>
          <w:color w:val="000099"/>
          <w:sz w:val="26"/>
          <w:szCs w:val="26"/>
        </w:rPr>
        <w:t>sombra de los bienes venideros</w:t>
      </w:r>
      <w:r w:rsidRPr="000636C2">
        <w:rPr>
          <w:rFonts w:asciiTheme="minorHAnsi" w:hAnsiTheme="minorHAnsi" w:cstheme="minorHAnsi"/>
          <w:sz w:val="26"/>
          <w:szCs w:val="26"/>
        </w:rPr>
        <w:t>” (</w:t>
      </w:r>
      <w:r w:rsidRPr="002125AF">
        <w:rPr>
          <w:rFonts w:asciiTheme="minorHAnsi" w:hAnsiTheme="minorHAnsi" w:cstheme="minorHAnsi"/>
          <w:b/>
          <w:bCs/>
          <w:sz w:val="26"/>
          <w:szCs w:val="26"/>
        </w:rPr>
        <w:t>10:1</w:t>
      </w:r>
      <w:r w:rsidRPr="000636C2">
        <w:rPr>
          <w:rFonts w:asciiTheme="minorHAnsi" w:hAnsiTheme="minorHAnsi" w:cstheme="minorHAnsi"/>
          <w:sz w:val="26"/>
          <w:szCs w:val="26"/>
        </w:rPr>
        <w:t xml:space="preserve">) no podía cumplir la </w:t>
      </w:r>
      <w:r w:rsidRPr="000636C2">
        <w:rPr>
          <w:rFonts w:asciiTheme="minorHAnsi" w:hAnsiTheme="minorHAnsi" w:cstheme="minorHAnsi"/>
          <w:sz w:val="26"/>
          <w:szCs w:val="26"/>
        </w:rPr>
        <w:t>promesa; promesa no obstante que estaba siempre accesible media</w:t>
      </w:r>
      <w:r w:rsidRPr="000636C2">
        <w:rPr>
          <w:rFonts w:asciiTheme="minorHAnsi" w:hAnsiTheme="minorHAnsi" w:cstheme="minorHAnsi"/>
          <w:sz w:val="26"/>
          <w:szCs w:val="26"/>
        </w:rPr>
        <w:t>n</w:t>
      </w:r>
      <w:r w:rsidRPr="000636C2">
        <w:rPr>
          <w:rFonts w:asciiTheme="minorHAnsi" w:hAnsiTheme="minorHAnsi" w:cstheme="minorHAnsi"/>
          <w:sz w:val="26"/>
          <w:szCs w:val="26"/>
        </w:rPr>
        <w:t>te el cumplimiento de sus términos reales</w:t>
      </w:r>
      <w:r w:rsidRPr="000636C2">
        <w:rPr>
          <w:rFonts w:asciiTheme="minorHAnsi" w:hAnsiTheme="minorHAnsi" w:cstheme="minorHAnsi"/>
          <w:sz w:val="26"/>
          <w:szCs w:val="26"/>
        </w:rPr>
        <w:t xml:space="preserve"> según la muerte de Cristo perteneciente al nuevo pacto y a su mini</w:t>
      </w:r>
      <w:r w:rsidRPr="000636C2">
        <w:rPr>
          <w:rFonts w:asciiTheme="minorHAnsi" w:hAnsiTheme="minorHAnsi" w:cstheme="minorHAnsi"/>
          <w:sz w:val="26"/>
          <w:szCs w:val="26"/>
        </w:rPr>
        <w:t>s</w:t>
      </w:r>
      <w:r w:rsidRPr="000636C2">
        <w:rPr>
          <w:rFonts w:asciiTheme="minorHAnsi" w:hAnsiTheme="minorHAnsi" w:cstheme="minorHAnsi"/>
          <w:sz w:val="26"/>
          <w:szCs w:val="26"/>
        </w:rPr>
        <w:t>terio, que habría de terminar en el juicio final (</w:t>
      </w:r>
      <w:r w:rsidRPr="00460E72">
        <w:rPr>
          <w:rFonts w:asciiTheme="minorHAnsi" w:hAnsiTheme="minorHAnsi" w:cstheme="minorHAnsi"/>
          <w:b/>
          <w:bCs/>
          <w:sz w:val="26"/>
          <w:szCs w:val="26"/>
        </w:rPr>
        <w:t>Heb</w:t>
      </w:r>
      <w:r w:rsidRPr="00460E72">
        <w:rPr>
          <w:rFonts w:asciiTheme="minorHAnsi" w:hAnsiTheme="minorHAnsi" w:cstheme="minorHAnsi"/>
          <w:b/>
          <w:bCs/>
          <w:sz w:val="26"/>
          <w:szCs w:val="26"/>
        </w:rPr>
        <w:t xml:space="preserve"> 9:27</w:t>
      </w:r>
      <w:r w:rsidR="002125AF" w:rsidRPr="00460E72">
        <w:rPr>
          <w:rFonts w:asciiTheme="minorHAnsi" w:hAnsiTheme="minorHAnsi" w:cstheme="minorHAnsi"/>
          <w:b/>
          <w:bCs/>
          <w:sz w:val="26"/>
          <w:szCs w:val="26"/>
        </w:rPr>
        <w:t>-</w:t>
      </w:r>
      <w:r w:rsidRPr="00460E72">
        <w:rPr>
          <w:rFonts w:asciiTheme="minorHAnsi" w:hAnsiTheme="minorHAnsi" w:cstheme="minorHAnsi"/>
          <w:b/>
          <w:bCs/>
          <w:sz w:val="26"/>
          <w:szCs w:val="26"/>
        </w:rPr>
        <w:t>28</w:t>
      </w:r>
      <w:r w:rsidRPr="000636C2">
        <w:rPr>
          <w:rFonts w:asciiTheme="minorHAnsi" w:hAnsiTheme="minorHAnsi" w:cstheme="minorHAnsi"/>
          <w:sz w:val="26"/>
          <w:szCs w:val="26"/>
        </w:rPr>
        <w:t xml:space="preserve">; </w:t>
      </w:r>
      <w:r w:rsidRPr="00460E72">
        <w:rPr>
          <w:rFonts w:asciiTheme="minorHAnsi" w:hAnsiTheme="minorHAnsi" w:cstheme="minorHAnsi"/>
          <w:b/>
          <w:bCs/>
          <w:sz w:val="26"/>
          <w:szCs w:val="26"/>
        </w:rPr>
        <w:t>11:39</w:t>
      </w:r>
      <w:r w:rsidR="00460E72" w:rsidRPr="00460E72">
        <w:rPr>
          <w:rFonts w:asciiTheme="minorHAnsi" w:hAnsiTheme="minorHAnsi" w:cstheme="minorHAnsi"/>
          <w:b/>
          <w:bCs/>
          <w:sz w:val="26"/>
          <w:szCs w:val="26"/>
        </w:rPr>
        <w:t>-</w:t>
      </w:r>
      <w:r w:rsidRPr="00460E72">
        <w:rPr>
          <w:rFonts w:asciiTheme="minorHAnsi" w:hAnsiTheme="minorHAnsi" w:cstheme="minorHAnsi"/>
          <w:b/>
          <w:bCs/>
          <w:sz w:val="26"/>
          <w:szCs w:val="26"/>
        </w:rPr>
        <w:t>40</w:t>
      </w:r>
      <w:r w:rsidRPr="000636C2">
        <w:rPr>
          <w:rFonts w:asciiTheme="minorHAnsi" w:hAnsiTheme="minorHAnsi" w:cstheme="minorHAnsi"/>
          <w:sz w:val="26"/>
          <w:szCs w:val="26"/>
        </w:rPr>
        <w:t>).</w:t>
      </w:r>
    </w:p>
    <w:p w14:paraId="21CD7D40" w14:textId="17B5FDC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 xml:space="preserve">El </w:t>
      </w:r>
      <w:r w:rsidRPr="000636C2">
        <w:rPr>
          <w:rFonts w:asciiTheme="minorHAnsi" w:hAnsiTheme="minorHAnsi" w:cstheme="minorHAnsi"/>
          <w:sz w:val="26"/>
          <w:szCs w:val="26"/>
        </w:rPr>
        <w:t>propósito de Dios fue</w:t>
      </w:r>
      <w:r w:rsidRPr="000636C2">
        <w:rPr>
          <w:rFonts w:asciiTheme="minorHAnsi" w:hAnsiTheme="minorHAnsi" w:cstheme="minorHAnsi"/>
          <w:sz w:val="26"/>
          <w:szCs w:val="26"/>
        </w:rPr>
        <w:t xml:space="preserve"> </w:t>
      </w:r>
      <w:r w:rsidR="00AE424B">
        <w:rPr>
          <w:rFonts w:asciiTheme="minorHAnsi" w:hAnsiTheme="minorHAnsi" w:cstheme="minorHAnsi"/>
          <w:sz w:val="26"/>
          <w:szCs w:val="26"/>
        </w:rPr>
        <w:t>-</w:t>
      </w:r>
      <w:r w:rsidRPr="000636C2">
        <w:rPr>
          <w:rFonts w:asciiTheme="minorHAnsi" w:hAnsiTheme="minorHAnsi" w:cstheme="minorHAnsi"/>
          <w:sz w:val="26"/>
          <w:szCs w:val="26"/>
        </w:rPr>
        <w:t>desde el principio</w:t>
      </w:r>
      <w:r w:rsidR="00AE424B">
        <w:rPr>
          <w:rFonts w:asciiTheme="minorHAnsi" w:hAnsiTheme="minorHAnsi" w:cstheme="minorHAnsi"/>
          <w:sz w:val="26"/>
          <w:szCs w:val="26"/>
        </w:rPr>
        <w:t>-</w:t>
      </w:r>
      <w:r w:rsidRPr="000636C2">
        <w:rPr>
          <w:rFonts w:asciiTheme="minorHAnsi" w:hAnsiTheme="minorHAnsi" w:cstheme="minorHAnsi"/>
          <w:sz w:val="26"/>
          <w:szCs w:val="26"/>
        </w:rPr>
        <w:t xml:space="preserve"> escribir la ley en los corazones y mentes. La gracia y el perdón estuvieron siempre disponibles mediante la fe en el Mesías venidero. Después de haber repetido los diez ma</w:t>
      </w:r>
      <w:r w:rsidRPr="000636C2">
        <w:rPr>
          <w:rFonts w:asciiTheme="minorHAnsi" w:hAnsiTheme="minorHAnsi" w:cstheme="minorHAnsi"/>
          <w:sz w:val="26"/>
          <w:szCs w:val="26"/>
        </w:rPr>
        <w:t>n</w:t>
      </w:r>
      <w:r w:rsidRPr="000636C2">
        <w:rPr>
          <w:rFonts w:asciiTheme="minorHAnsi" w:hAnsiTheme="minorHAnsi" w:cstheme="minorHAnsi"/>
          <w:sz w:val="26"/>
          <w:szCs w:val="26"/>
        </w:rPr>
        <w:t xml:space="preserve">damientos, Moisés señaló las palabras de </w:t>
      </w:r>
      <w:r w:rsidRPr="000636C2">
        <w:rPr>
          <w:rFonts w:asciiTheme="minorHAnsi" w:hAnsiTheme="minorHAnsi" w:cstheme="minorHAnsi"/>
          <w:sz w:val="26"/>
          <w:szCs w:val="26"/>
        </w:rPr>
        <w:t>Dios: “</w:t>
      </w:r>
      <w:r w:rsidRPr="00AE424B">
        <w:rPr>
          <w:rFonts w:asciiTheme="minorHAnsi" w:hAnsiTheme="minorHAnsi" w:cstheme="minorHAnsi"/>
          <w:color w:val="000099"/>
          <w:sz w:val="26"/>
          <w:szCs w:val="26"/>
        </w:rPr>
        <w:t>¡Ojalá siempre tuvieran tal corazón, que me temieran y guard</w:t>
      </w:r>
      <w:r w:rsidRPr="00AE424B">
        <w:rPr>
          <w:rFonts w:asciiTheme="minorHAnsi" w:hAnsiTheme="minorHAnsi" w:cstheme="minorHAnsi"/>
          <w:color w:val="000099"/>
          <w:sz w:val="26"/>
          <w:szCs w:val="26"/>
        </w:rPr>
        <w:t>a</w:t>
      </w:r>
      <w:r w:rsidRPr="00AE424B">
        <w:rPr>
          <w:rFonts w:asciiTheme="minorHAnsi" w:hAnsiTheme="minorHAnsi" w:cstheme="minorHAnsi"/>
          <w:color w:val="000099"/>
          <w:sz w:val="26"/>
          <w:szCs w:val="26"/>
        </w:rPr>
        <w:t>ran todos los días todos mis mandamientos...!</w:t>
      </w:r>
      <w:r w:rsidRPr="000636C2">
        <w:rPr>
          <w:rFonts w:asciiTheme="minorHAnsi" w:hAnsiTheme="minorHAnsi" w:cstheme="minorHAnsi"/>
          <w:sz w:val="26"/>
          <w:szCs w:val="26"/>
        </w:rPr>
        <w:t>” (</w:t>
      </w:r>
      <w:r w:rsidRPr="00AE424B">
        <w:rPr>
          <w:rFonts w:asciiTheme="minorHAnsi" w:hAnsiTheme="minorHAnsi" w:cstheme="minorHAnsi"/>
          <w:b/>
          <w:bCs/>
          <w:sz w:val="26"/>
          <w:szCs w:val="26"/>
        </w:rPr>
        <w:t>Deut</w:t>
      </w:r>
      <w:r w:rsidRPr="00AE424B">
        <w:rPr>
          <w:rFonts w:asciiTheme="minorHAnsi" w:hAnsiTheme="minorHAnsi" w:cstheme="minorHAnsi"/>
          <w:b/>
          <w:bCs/>
          <w:sz w:val="26"/>
          <w:szCs w:val="26"/>
        </w:rPr>
        <w:t xml:space="preserve"> 5:29</w:t>
      </w:r>
      <w:r w:rsidRPr="000636C2">
        <w:rPr>
          <w:rFonts w:asciiTheme="minorHAnsi" w:hAnsiTheme="minorHAnsi" w:cstheme="minorHAnsi"/>
          <w:sz w:val="26"/>
          <w:szCs w:val="26"/>
        </w:rPr>
        <w:t>).</w:t>
      </w:r>
    </w:p>
    <w:p w14:paraId="6DB71821" w14:textId="77777777" w:rsidR="00323D25"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lastRenderedPageBreak/>
        <w:t>Inmediatamente antes de haber repetido los mandamientos, Moisés les aclaró el asunto y les explicó:</w:t>
      </w:r>
    </w:p>
    <w:p w14:paraId="634AB4EC" w14:textId="30FA3D4C" w:rsidR="00000000" w:rsidRPr="000636C2" w:rsidRDefault="00ED4EEA" w:rsidP="00323D25">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323D25">
        <w:rPr>
          <w:rFonts w:asciiTheme="minorHAnsi" w:hAnsiTheme="minorHAnsi" w:cstheme="minorHAnsi"/>
          <w:color w:val="000099"/>
          <w:sz w:val="26"/>
          <w:szCs w:val="26"/>
        </w:rPr>
        <w:t>Por cua</w:t>
      </w:r>
      <w:r w:rsidRPr="00323D25">
        <w:rPr>
          <w:rFonts w:asciiTheme="minorHAnsi" w:hAnsiTheme="minorHAnsi" w:cstheme="minorHAnsi"/>
          <w:color w:val="000099"/>
          <w:sz w:val="26"/>
          <w:szCs w:val="26"/>
        </w:rPr>
        <w:t>n</w:t>
      </w:r>
      <w:r w:rsidRPr="00323D25">
        <w:rPr>
          <w:rFonts w:asciiTheme="minorHAnsi" w:hAnsiTheme="minorHAnsi" w:cstheme="minorHAnsi"/>
          <w:color w:val="000099"/>
          <w:sz w:val="26"/>
          <w:szCs w:val="26"/>
        </w:rPr>
        <w:t>to él amó a tus pa</w:t>
      </w:r>
      <w:r w:rsidRPr="00323D25">
        <w:rPr>
          <w:rFonts w:asciiTheme="minorHAnsi" w:hAnsiTheme="minorHAnsi" w:cstheme="minorHAnsi"/>
          <w:color w:val="000099"/>
          <w:sz w:val="26"/>
          <w:szCs w:val="26"/>
        </w:rPr>
        <w:t>dres, escogió a su descendencia después de ellos y te sacó de Egipto con su presencia y con su gran poder</w:t>
      </w:r>
      <w:r w:rsidRPr="000636C2">
        <w:rPr>
          <w:rFonts w:asciiTheme="minorHAnsi" w:hAnsiTheme="minorHAnsi" w:cstheme="minorHAnsi"/>
          <w:sz w:val="26"/>
          <w:szCs w:val="26"/>
        </w:rPr>
        <w:t>” (</w:t>
      </w:r>
      <w:r w:rsidRPr="00323D25">
        <w:rPr>
          <w:rFonts w:asciiTheme="minorHAnsi" w:hAnsiTheme="minorHAnsi" w:cstheme="minorHAnsi"/>
          <w:b/>
          <w:bCs/>
          <w:sz w:val="26"/>
          <w:szCs w:val="26"/>
        </w:rPr>
        <w:t>4:31</w:t>
      </w:r>
      <w:r w:rsidR="00323D25" w:rsidRPr="00323D25">
        <w:rPr>
          <w:rFonts w:asciiTheme="minorHAnsi" w:hAnsiTheme="minorHAnsi" w:cstheme="minorHAnsi"/>
          <w:b/>
          <w:bCs/>
          <w:sz w:val="26"/>
          <w:szCs w:val="26"/>
        </w:rPr>
        <w:t xml:space="preserve"> y</w:t>
      </w:r>
      <w:r w:rsidRPr="00323D25">
        <w:rPr>
          <w:rFonts w:asciiTheme="minorHAnsi" w:hAnsiTheme="minorHAnsi" w:cstheme="minorHAnsi"/>
          <w:b/>
          <w:bCs/>
          <w:sz w:val="26"/>
          <w:szCs w:val="26"/>
        </w:rPr>
        <w:t xml:space="preserve"> 37</w:t>
      </w:r>
      <w:r w:rsidRPr="000636C2">
        <w:rPr>
          <w:rFonts w:asciiTheme="minorHAnsi" w:hAnsiTheme="minorHAnsi" w:cstheme="minorHAnsi"/>
          <w:sz w:val="26"/>
          <w:szCs w:val="26"/>
        </w:rPr>
        <w:t>).</w:t>
      </w:r>
    </w:p>
    <w:p w14:paraId="440BB62C" w14:textId="2DE8A966"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El problema del viejo pacto radicaba en la respuesta de Israel al pacto que Dios les ofrecía, de hacer de ellos su pueblo peculiar, un re</w:t>
      </w:r>
      <w:r w:rsidRPr="000636C2">
        <w:rPr>
          <w:rFonts w:asciiTheme="minorHAnsi" w:hAnsiTheme="minorHAnsi" w:cstheme="minorHAnsi"/>
          <w:sz w:val="26"/>
          <w:szCs w:val="26"/>
        </w:rPr>
        <w:t>ino de sacerdotes. Apresuradamente prometieron obedecer, sin reconocer que la verdadera obediencia y el verdadero ministerio sacerdotal eran imposibles aparte de las provisiones del nuevo pacto, s</w:t>
      </w:r>
      <w:r w:rsidRPr="000636C2">
        <w:rPr>
          <w:rFonts w:asciiTheme="minorHAnsi" w:hAnsiTheme="minorHAnsi" w:cstheme="minorHAnsi"/>
          <w:sz w:val="26"/>
          <w:szCs w:val="26"/>
        </w:rPr>
        <w:t>e</w:t>
      </w:r>
      <w:r w:rsidRPr="000636C2">
        <w:rPr>
          <w:rFonts w:asciiTheme="minorHAnsi" w:hAnsiTheme="minorHAnsi" w:cstheme="minorHAnsi"/>
          <w:sz w:val="26"/>
          <w:szCs w:val="26"/>
        </w:rPr>
        <w:t>gún las cuales la ley queda escrita en la mente y el corazó</w:t>
      </w:r>
      <w:r w:rsidRPr="000636C2">
        <w:rPr>
          <w:rFonts w:asciiTheme="minorHAnsi" w:hAnsiTheme="minorHAnsi" w:cstheme="minorHAnsi"/>
          <w:sz w:val="26"/>
          <w:szCs w:val="26"/>
        </w:rPr>
        <w:t>n. Eso es perfectamente lógico, pues sólo del corazón puede surgir la obediencia a una ley que es ley de amor. Y nada podían hacer para cambiar sus corazones egoí</w:t>
      </w:r>
      <w:r w:rsidRPr="000636C2">
        <w:rPr>
          <w:rFonts w:asciiTheme="minorHAnsi" w:hAnsiTheme="minorHAnsi" w:cstheme="minorHAnsi"/>
          <w:sz w:val="26"/>
          <w:szCs w:val="26"/>
        </w:rPr>
        <w:t>s</w:t>
      </w:r>
      <w:r w:rsidRPr="000636C2">
        <w:rPr>
          <w:rFonts w:asciiTheme="minorHAnsi" w:hAnsiTheme="minorHAnsi" w:cstheme="minorHAnsi"/>
          <w:sz w:val="26"/>
          <w:szCs w:val="26"/>
        </w:rPr>
        <w:t>tas, orgullosos y pecaminosos (</w:t>
      </w:r>
      <w:r w:rsidRPr="00492F2F">
        <w:rPr>
          <w:rFonts w:asciiTheme="minorHAnsi" w:hAnsiTheme="minorHAnsi" w:cstheme="minorHAnsi"/>
          <w:b/>
          <w:bCs/>
          <w:sz w:val="26"/>
          <w:szCs w:val="26"/>
        </w:rPr>
        <w:t>Éx</w:t>
      </w:r>
      <w:r w:rsidR="00492F2F" w:rsidRPr="00492F2F">
        <w:rPr>
          <w:rFonts w:asciiTheme="minorHAnsi" w:hAnsiTheme="minorHAnsi" w:cstheme="minorHAnsi"/>
          <w:b/>
          <w:bCs/>
          <w:sz w:val="26"/>
          <w:szCs w:val="26"/>
        </w:rPr>
        <w:t>odo</w:t>
      </w:r>
      <w:r w:rsidRPr="00492F2F">
        <w:rPr>
          <w:rFonts w:asciiTheme="minorHAnsi" w:hAnsiTheme="minorHAnsi" w:cstheme="minorHAnsi"/>
          <w:b/>
          <w:bCs/>
          <w:sz w:val="26"/>
          <w:szCs w:val="26"/>
        </w:rPr>
        <w:t xml:space="preserve"> 19:8</w:t>
      </w:r>
      <w:r w:rsidRPr="000636C2">
        <w:rPr>
          <w:rFonts w:asciiTheme="minorHAnsi" w:hAnsiTheme="minorHAnsi" w:cstheme="minorHAnsi"/>
          <w:sz w:val="26"/>
          <w:szCs w:val="26"/>
        </w:rPr>
        <w:t>).</w:t>
      </w:r>
    </w:p>
    <w:p w14:paraId="10589A2B" w14:textId="52DDE936"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 xml:space="preserve">Tenían que aprender que “obedece y vivirás” es una </w:t>
      </w:r>
      <w:r w:rsidRPr="000636C2">
        <w:rPr>
          <w:rFonts w:asciiTheme="minorHAnsi" w:hAnsiTheme="minorHAnsi" w:cstheme="minorHAnsi"/>
          <w:sz w:val="26"/>
          <w:szCs w:val="26"/>
        </w:rPr>
        <w:t>imposibilidad cuando no hay una continua depe</w:t>
      </w:r>
      <w:r w:rsidRPr="000636C2">
        <w:rPr>
          <w:rFonts w:asciiTheme="minorHAnsi" w:hAnsiTheme="minorHAnsi" w:cstheme="minorHAnsi"/>
          <w:sz w:val="26"/>
          <w:szCs w:val="26"/>
        </w:rPr>
        <w:t>n</w:t>
      </w:r>
      <w:r w:rsidRPr="000636C2">
        <w:rPr>
          <w:rFonts w:asciiTheme="minorHAnsi" w:hAnsiTheme="minorHAnsi" w:cstheme="minorHAnsi"/>
          <w:sz w:val="26"/>
          <w:szCs w:val="26"/>
        </w:rPr>
        <w:t>dencia del pacto eterno (Abrahámico), pacto que no está basado en el sacrificio de animales sino en la sangre del Hijo de Dios. Con el fin de enseñarles a ellos -y a nosotros- esa lección, Dios proclamó primera</w:t>
      </w:r>
      <w:r w:rsidRPr="000636C2">
        <w:rPr>
          <w:rFonts w:asciiTheme="minorHAnsi" w:hAnsiTheme="minorHAnsi" w:cstheme="minorHAnsi"/>
          <w:sz w:val="26"/>
          <w:szCs w:val="26"/>
        </w:rPr>
        <w:t>mente sus diez mand</w:t>
      </w:r>
      <w:r w:rsidRPr="000636C2">
        <w:rPr>
          <w:rFonts w:asciiTheme="minorHAnsi" w:hAnsiTheme="minorHAnsi" w:cstheme="minorHAnsi"/>
          <w:sz w:val="26"/>
          <w:szCs w:val="26"/>
        </w:rPr>
        <w:t>a</w:t>
      </w:r>
      <w:r w:rsidRPr="000636C2">
        <w:rPr>
          <w:rFonts w:asciiTheme="minorHAnsi" w:hAnsiTheme="minorHAnsi" w:cstheme="minorHAnsi"/>
          <w:sz w:val="26"/>
          <w:szCs w:val="26"/>
        </w:rPr>
        <w:t>mientos, que sólo con el corazón podían ser guardados, y luego retiró de</w:t>
      </w:r>
      <w:r w:rsidR="0035244C">
        <w:rPr>
          <w:rFonts w:asciiTheme="minorHAnsi" w:hAnsiTheme="minorHAnsi" w:cstheme="minorHAnsi"/>
          <w:sz w:val="26"/>
          <w:szCs w:val="26"/>
        </w:rPr>
        <w:t>l pueblo</w:t>
      </w:r>
      <w:r w:rsidRPr="000636C2">
        <w:rPr>
          <w:rFonts w:asciiTheme="minorHAnsi" w:hAnsiTheme="minorHAnsi" w:cstheme="minorHAnsi"/>
          <w:sz w:val="26"/>
          <w:szCs w:val="26"/>
        </w:rPr>
        <w:t xml:space="preserve"> a Moisés durante 40 días a fin de permitir que hicieran evidente para ellos mismos la corrupción de sus corazones</w:t>
      </w:r>
      <w:r w:rsidRPr="000636C2">
        <w:rPr>
          <w:rFonts w:asciiTheme="minorHAnsi" w:hAnsiTheme="minorHAnsi" w:cstheme="minorHAnsi"/>
          <w:sz w:val="26"/>
          <w:szCs w:val="26"/>
        </w:rPr>
        <w:t xml:space="preserve"> y la imposibilidad de cumplir su pacto pro</w:t>
      </w:r>
      <w:r w:rsidRPr="000636C2">
        <w:rPr>
          <w:rFonts w:asciiTheme="minorHAnsi" w:hAnsiTheme="minorHAnsi" w:cstheme="minorHAnsi"/>
          <w:sz w:val="26"/>
          <w:szCs w:val="26"/>
        </w:rPr>
        <w:t>pio e independiente</w:t>
      </w:r>
      <w:r w:rsidR="0035244C">
        <w:rPr>
          <w:rFonts w:asciiTheme="minorHAnsi" w:hAnsiTheme="minorHAnsi" w:cstheme="minorHAnsi"/>
          <w:sz w:val="26"/>
          <w:szCs w:val="26"/>
        </w:rPr>
        <w:t>,</w:t>
      </w:r>
      <w:r w:rsidRPr="000636C2">
        <w:rPr>
          <w:rFonts w:asciiTheme="minorHAnsi" w:hAnsiTheme="minorHAnsi" w:cstheme="minorHAnsi"/>
          <w:sz w:val="26"/>
          <w:szCs w:val="26"/>
        </w:rPr>
        <w:t xml:space="preserve"> de</w:t>
      </w:r>
      <w:r w:rsidR="0035244C">
        <w:rPr>
          <w:rFonts w:asciiTheme="minorHAnsi" w:hAnsiTheme="minorHAnsi" w:cstheme="minorHAnsi"/>
          <w:sz w:val="26"/>
          <w:szCs w:val="26"/>
        </w:rPr>
        <w:t>l tipo</w:t>
      </w:r>
      <w:r w:rsidRPr="000636C2">
        <w:rPr>
          <w:rFonts w:asciiTheme="minorHAnsi" w:hAnsiTheme="minorHAnsi" w:cstheme="minorHAnsi"/>
          <w:sz w:val="26"/>
          <w:szCs w:val="26"/>
        </w:rPr>
        <w:t xml:space="preserve"> “obedece y vivirás”. El resultado fue el episodio del becerro de oro que i</w:t>
      </w:r>
      <w:r w:rsidRPr="000636C2">
        <w:rPr>
          <w:rFonts w:asciiTheme="minorHAnsi" w:hAnsiTheme="minorHAnsi" w:cstheme="minorHAnsi"/>
          <w:sz w:val="26"/>
          <w:szCs w:val="26"/>
        </w:rPr>
        <w:t>n</w:t>
      </w:r>
      <w:r w:rsidRPr="000636C2">
        <w:rPr>
          <w:rFonts w:asciiTheme="minorHAnsi" w:hAnsiTheme="minorHAnsi" w:cstheme="minorHAnsi"/>
          <w:sz w:val="26"/>
          <w:szCs w:val="26"/>
        </w:rPr>
        <w:t>mediat</w:t>
      </w:r>
      <w:r w:rsidRPr="000636C2">
        <w:rPr>
          <w:rFonts w:asciiTheme="minorHAnsi" w:hAnsiTheme="minorHAnsi" w:cstheme="minorHAnsi"/>
          <w:sz w:val="26"/>
          <w:szCs w:val="26"/>
        </w:rPr>
        <w:t>a</w:t>
      </w:r>
      <w:r w:rsidRPr="000636C2">
        <w:rPr>
          <w:rFonts w:asciiTheme="minorHAnsi" w:hAnsiTheme="minorHAnsi" w:cstheme="minorHAnsi"/>
          <w:sz w:val="26"/>
          <w:szCs w:val="26"/>
        </w:rPr>
        <w:t>mente siguió (</w:t>
      </w:r>
      <w:r w:rsidRPr="0035244C">
        <w:rPr>
          <w:rFonts w:asciiTheme="minorHAnsi" w:hAnsiTheme="minorHAnsi" w:cstheme="minorHAnsi"/>
          <w:b/>
          <w:bCs/>
          <w:sz w:val="26"/>
          <w:szCs w:val="26"/>
        </w:rPr>
        <w:t>Éx</w:t>
      </w:r>
      <w:r w:rsidR="0035244C" w:rsidRPr="0035244C">
        <w:rPr>
          <w:rFonts w:asciiTheme="minorHAnsi" w:hAnsiTheme="minorHAnsi" w:cstheme="minorHAnsi"/>
          <w:b/>
          <w:bCs/>
          <w:sz w:val="26"/>
          <w:szCs w:val="26"/>
        </w:rPr>
        <w:t>odo</w:t>
      </w:r>
      <w:r w:rsidRPr="0035244C">
        <w:rPr>
          <w:rFonts w:asciiTheme="minorHAnsi" w:hAnsiTheme="minorHAnsi" w:cstheme="minorHAnsi"/>
          <w:b/>
          <w:bCs/>
          <w:sz w:val="26"/>
          <w:szCs w:val="26"/>
        </w:rPr>
        <w:t xml:space="preserve"> 32</w:t>
      </w:r>
      <w:r w:rsidR="0035244C" w:rsidRPr="0035244C">
        <w:rPr>
          <w:rFonts w:asciiTheme="minorHAnsi" w:hAnsiTheme="minorHAnsi" w:cstheme="minorHAnsi"/>
          <w:b/>
          <w:bCs/>
          <w:sz w:val="26"/>
          <w:szCs w:val="26"/>
        </w:rPr>
        <w:t>-</w:t>
      </w:r>
      <w:r w:rsidRPr="0035244C">
        <w:rPr>
          <w:rFonts w:asciiTheme="minorHAnsi" w:hAnsiTheme="minorHAnsi" w:cstheme="minorHAnsi"/>
          <w:b/>
          <w:bCs/>
          <w:sz w:val="26"/>
          <w:szCs w:val="26"/>
        </w:rPr>
        <w:t>33</w:t>
      </w:r>
      <w:r w:rsidRPr="000636C2">
        <w:rPr>
          <w:rFonts w:asciiTheme="minorHAnsi" w:hAnsiTheme="minorHAnsi" w:cstheme="minorHAnsi"/>
          <w:sz w:val="26"/>
          <w:szCs w:val="26"/>
        </w:rPr>
        <w:t>).</w:t>
      </w:r>
    </w:p>
    <w:p w14:paraId="321F117A" w14:textId="67DCAAC3"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Por lo tanto, el “</w:t>
      </w:r>
      <w:r w:rsidRPr="00776176">
        <w:rPr>
          <w:rFonts w:asciiTheme="minorHAnsi" w:hAnsiTheme="minorHAnsi" w:cstheme="minorHAnsi"/>
          <w:color w:val="000099"/>
          <w:sz w:val="26"/>
          <w:szCs w:val="26"/>
        </w:rPr>
        <w:t>defecto</w:t>
      </w:r>
      <w:r w:rsidRPr="000636C2">
        <w:rPr>
          <w:rFonts w:asciiTheme="minorHAnsi" w:hAnsiTheme="minorHAnsi" w:cstheme="minorHAnsi"/>
          <w:sz w:val="26"/>
          <w:szCs w:val="26"/>
        </w:rPr>
        <w:t>” del “</w:t>
      </w:r>
      <w:r w:rsidRPr="00776176">
        <w:rPr>
          <w:rFonts w:asciiTheme="minorHAnsi" w:hAnsiTheme="minorHAnsi" w:cstheme="minorHAnsi"/>
          <w:color w:val="000099"/>
          <w:sz w:val="26"/>
          <w:szCs w:val="26"/>
        </w:rPr>
        <w:t>primer pacto</w:t>
      </w:r>
      <w:r w:rsidRPr="000636C2">
        <w:rPr>
          <w:rFonts w:asciiTheme="minorHAnsi" w:hAnsiTheme="minorHAnsi" w:cstheme="minorHAnsi"/>
          <w:sz w:val="26"/>
          <w:szCs w:val="26"/>
        </w:rPr>
        <w:t>” consistía en la dependencia de Israel de un ritual que jamás fue instituido p</w:t>
      </w:r>
      <w:r w:rsidRPr="000636C2">
        <w:rPr>
          <w:rFonts w:asciiTheme="minorHAnsi" w:hAnsiTheme="minorHAnsi" w:cstheme="minorHAnsi"/>
          <w:sz w:val="26"/>
          <w:szCs w:val="26"/>
        </w:rPr>
        <w:t xml:space="preserve">ara salvar, sino solamente para señalar al Salvador. En lugar de mirar al Cordero del pacto eterno para obtener la justicia, Israel dependió de su propia obediencia, y especialmente de su observancia escrupulosa de las ceremonias (formas) del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que ten</w:t>
      </w:r>
      <w:r w:rsidRPr="000636C2">
        <w:rPr>
          <w:rFonts w:asciiTheme="minorHAnsi" w:hAnsiTheme="minorHAnsi" w:cstheme="minorHAnsi"/>
          <w:sz w:val="26"/>
          <w:szCs w:val="26"/>
        </w:rPr>
        <w:t>ían por fin señalar a Cristo, el Cordero de Dios [del que lo ignor</w:t>
      </w:r>
      <w:r w:rsidRPr="000636C2">
        <w:rPr>
          <w:rFonts w:asciiTheme="minorHAnsi" w:hAnsiTheme="minorHAnsi" w:cstheme="minorHAnsi"/>
          <w:sz w:val="26"/>
          <w:szCs w:val="26"/>
        </w:rPr>
        <w:t>a</w:t>
      </w:r>
      <w:r w:rsidRPr="000636C2">
        <w:rPr>
          <w:rFonts w:asciiTheme="minorHAnsi" w:hAnsiTheme="minorHAnsi" w:cstheme="minorHAnsi"/>
          <w:sz w:val="26"/>
          <w:szCs w:val="26"/>
        </w:rPr>
        <w:t>ban casi todo]. Por lo tanto, au</w:t>
      </w:r>
      <w:r w:rsidRPr="000636C2">
        <w:rPr>
          <w:rFonts w:asciiTheme="minorHAnsi" w:hAnsiTheme="minorHAnsi" w:cstheme="minorHAnsi"/>
          <w:sz w:val="26"/>
          <w:szCs w:val="26"/>
        </w:rPr>
        <w:t>n</w:t>
      </w:r>
      <w:r w:rsidRPr="000636C2">
        <w:rPr>
          <w:rFonts w:asciiTheme="minorHAnsi" w:hAnsiTheme="minorHAnsi" w:cstheme="minorHAnsi"/>
          <w:sz w:val="26"/>
          <w:szCs w:val="26"/>
        </w:rPr>
        <w:t>que habiendo caído en la apostasía más marcada, continuaron ofreciendo sus sacrificios y ofrendas en la confianza de que eso ca</w:t>
      </w:r>
      <w:r w:rsidRPr="000636C2">
        <w:rPr>
          <w:rFonts w:asciiTheme="minorHAnsi" w:hAnsiTheme="minorHAnsi" w:cstheme="minorHAnsi"/>
          <w:sz w:val="26"/>
          <w:szCs w:val="26"/>
        </w:rPr>
        <w:t>n</w:t>
      </w:r>
      <w:r w:rsidRPr="000636C2">
        <w:rPr>
          <w:rFonts w:asciiTheme="minorHAnsi" w:hAnsiTheme="minorHAnsi" w:cstheme="minorHAnsi"/>
          <w:sz w:val="26"/>
          <w:szCs w:val="26"/>
        </w:rPr>
        <w:t>celaría sus pecados (</w:t>
      </w:r>
      <w:r w:rsidRPr="00776176">
        <w:rPr>
          <w:rFonts w:asciiTheme="minorHAnsi" w:hAnsiTheme="minorHAnsi" w:cstheme="minorHAnsi"/>
          <w:b/>
          <w:bCs/>
          <w:sz w:val="26"/>
          <w:szCs w:val="26"/>
        </w:rPr>
        <w:t>Isa</w:t>
      </w:r>
      <w:r w:rsidRPr="00776176">
        <w:rPr>
          <w:rFonts w:asciiTheme="minorHAnsi" w:hAnsiTheme="minorHAnsi" w:cstheme="minorHAnsi"/>
          <w:b/>
          <w:bCs/>
          <w:sz w:val="26"/>
          <w:szCs w:val="26"/>
        </w:rPr>
        <w:t xml:space="preserve"> 1:</w:t>
      </w:r>
      <w:r w:rsidRPr="00776176">
        <w:rPr>
          <w:rFonts w:asciiTheme="minorHAnsi" w:hAnsiTheme="minorHAnsi" w:cstheme="minorHAnsi"/>
          <w:b/>
          <w:bCs/>
          <w:sz w:val="26"/>
          <w:szCs w:val="26"/>
        </w:rPr>
        <w:t>4</w:t>
      </w:r>
      <w:r w:rsidR="00776176" w:rsidRPr="00776176">
        <w:rPr>
          <w:rFonts w:asciiTheme="minorHAnsi" w:hAnsiTheme="minorHAnsi" w:cstheme="minorHAnsi"/>
          <w:b/>
          <w:bCs/>
          <w:sz w:val="26"/>
          <w:szCs w:val="26"/>
        </w:rPr>
        <w:t xml:space="preserve"> y</w:t>
      </w:r>
      <w:r w:rsidRPr="00776176">
        <w:rPr>
          <w:rFonts w:asciiTheme="minorHAnsi" w:hAnsiTheme="minorHAnsi" w:cstheme="minorHAnsi"/>
          <w:b/>
          <w:bCs/>
          <w:sz w:val="26"/>
          <w:szCs w:val="26"/>
        </w:rPr>
        <w:t xml:space="preserve"> 10-15</w:t>
      </w:r>
      <w:r w:rsidRPr="000636C2">
        <w:rPr>
          <w:rFonts w:asciiTheme="minorHAnsi" w:hAnsiTheme="minorHAnsi" w:cstheme="minorHAnsi"/>
          <w:sz w:val="26"/>
          <w:szCs w:val="26"/>
        </w:rPr>
        <w:t>).</w:t>
      </w:r>
    </w:p>
    <w:p w14:paraId="6CEE5573" w14:textId="77777777" w:rsidR="00000000" w:rsidRPr="000636C2" w:rsidRDefault="00ED4EEA">
      <w:pPr>
        <w:pStyle w:val="Libro12"/>
        <w:ind w:firstLine="0"/>
        <w:rPr>
          <w:rFonts w:asciiTheme="minorHAnsi" w:hAnsiTheme="minorHAnsi" w:cstheme="minorHAnsi"/>
          <w:sz w:val="26"/>
          <w:szCs w:val="26"/>
        </w:rPr>
      </w:pPr>
    </w:p>
    <w:p w14:paraId="0E511EB5" w14:textId="4EE8F2C1"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Cuestión</w:t>
      </w:r>
      <w:r w:rsidRPr="000636C2">
        <w:rPr>
          <w:rFonts w:asciiTheme="minorHAnsi" w:hAnsiTheme="minorHAnsi" w:cstheme="minorHAnsi"/>
          <w:sz w:val="26"/>
          <w:szCs w:val="26"/>
        </w:rPr>
        <w:t xml:space="preserve">]: </w:t>
      </w:r>
      <w:r w:rsidRPr="008D2D74">
        <w:rPr>
          <w:rFonts w:asciiTheme="minorHAnsi" w:hAnsiTheme="minorHAnsi" w:cstheme="minorHAnsi"/>
          <w:color w:val="800000"/>
          <w:sz w:val="26"/>
          <w:szCs w:val="26"/>
        </w:rPr>
        <w:t>Pablo muestra entonces por contraste lo que hace “mejor” a las nuevas provisiones. El sistema del Sinaí lleva en él mismo la advertencia de que los pecados serán recordados año tras año, de forma que la co</w:t>
      </w:r>
      <w:r w:rsidRPr="008D2D74">
        <w:rPr>
          <w:rFonts w:asciiTheme="minorHAnsi" w:hAnsiTheme="minorHAnsi" w:cstheme="minorHAnsi"/>
          <w:color w:val="800000"/>
          <w:sz w:val="26"/>
          <w:szCs w:val="26"/>
        </w:rPr>
        <w:t>n</w:t>
      </w:r>
      <w:r w:rsidRPr="008D2D74">
        <w:rPr>
          <w:rFonts w:asciiTheme="minorHAnsi" w:hAnsiTheme="minorHAnsi" w:cstheme="minorHAnsi"/>
          <w:color w:val="800000"/>
          <w:sz w:val="26"/>
          <w:szCs w:val="26"/>
        </w:rPr>
        <w:t>ciencia no puede nunca res</w:t>
      </w:r>
      <w:r w:rsidRPr="008D2D74">
        <w:rPr>
          <w:rFonts w:asciiTheme="minorHAnsi" w:hAnsiTheme="minorHAnsi" w:cstheme="minorHAnsi"/>
          <w:color w:val="800000"/>
          <w:sz w:val="26"/>
          <w:szCs w:val="26"/>
        </w:rPr>
        <w:t>ultar perfeccionada ni aligerada. Ese continuo recordar era una carga, y los mantenía en servidumbre. Pero en el nuevo orden que oficialmente reemplazó al viejo, los pecados no serían ya -y no son- recordados nunca más, y así somos perfeccionados para siem</w:t>
      </w:r>
      <w:r w:rsidRPr="008D2D74">
        <w:rPr>
          <w:rFonts w:asciiTheme="minorHAnsi" w:hAnsiTheme="minorHAnsi" w:cstheme="minorHAnsi"/>
          <w:color w:val="800000"/>
          <w:sz w:val="26"/>
          <w:szCs w:val="26"/>
        </w:rPr>
        <w:t>pre por su único sacrificio (de otra forma, los s</w:t>
      </w:r>
      <w:r w:rsidRPr="008D2D74">
        <w:rPr>
          <w:rFonts w:asciiTheme="minorHAnsi" w:hAnsiTheme="minorHAnsi" w:cstheme="minorHAnsi"/>
          <w:color w:val="800000"/>
          <w:sz w:val="26"/>
          <w:szCs w:val="26"/>
        </w:rPr>
        <w:t>a</w:t>
      </w:r>
      <w:r w:rsidRPr="008D2D74">
        <w:rPr>
          <w:rFonts w:asciiTheme="minorHAnsi" w:hAnsiTheme="minorHAnsi" w:cstheme="minorHAnsi"/>
          <w:color w:val="800000"/>
          <w:sz w:val="26"/>
          <w:szCs w:val="26"/>
        </w:rPr>
        <w:t>crificios habrían de continuar) (Heb</w:t>
      </w:r>
      <w:r w:rsidRPr="008D2D74">
        <w:rPr>
          <w:rFonts w:asciiTheme="minorHAnsi" w:hAnsiTheme="minorHAnsi" w:cstheme="minorHAnsi"/>
          <w:color w:val="800000"/>
          <w:sz w:val="26"/>
          <w:szCs w:val="26"/>
        </w:rPr>
        <w:t xml:space="preserve"> 10:17</w:t>
      </w:r>
      <w:r w:rsidR="008D2D74">
        <w:rPr>
          <w:rFonts w:asciiTheme="minorHAnsi" w:hAnsiTheme="minorHAnsi" w:cstheme="minorHAnsi"/>
          <w:color w:val="800000"/>
          <w:sz w:val="26"/>
          <w:szCs w:val="26"/>
        </w:rPr>
        <w:t>-</w:t>
      </w:r>
      <w:r w:rsidRPr="008D2D74">
        <w:rPr>
          <w:rFonts w:asciiTheme="minorHAnsi" w:hAnsiTheme="minorHAnsi" w:cstheme="minorHAnsi"/>
          <w:color w:val="800000"/>
          <w:sz w:val="26"/>
          <w:szCs w:val="26"/>
        </w:rPr>
        <w:t>18).</w:t>
      </w:r>
    </w:p>
    <w:p w14:paraId="5913B808" w14:textId="77777777" w:rsidR="00000000" w:rsidRPr="000636C2" w:rsidRDefault="00ED4EEA">
      <w:pPr>
        <w:pStyle w:val="Libro12"/>
        <w:ind w:firstLine="0"/>
        <w:rPr>
          <w:rFonts w:asciiTheme="minorHAnsi" w:hAnsiTheme="minorHAnsi" w:cstheme="minorHAnsi"/>
          <w:sz w:val="26"/>
          <w:szCs w:val="26"/>
        </w:rPr>
      </w:pPr>
    </w:p>
    <w:p w14:paraId="6487E02C" w14:textId="77B92D1D"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lastRenderedPageBreak/>
        <w:t>[</w:t>
      </w:r>
      <w:r w:rsidRPr="000636C2">
        <w:rPr>
          <w:rFonts w:asciiTheme="minorHAnsi" w:hAnsiTheme="minorHAnsi" w:cstheme="minorHAnsi"/>
          <w:b/>
          <w:bCs/>
          <w:sz w:val="26"/>
          <w:szCs w:val="26"/>
        </w:rPr>
        <w:t>Respuesta</w:t>
      </w:r>
      <w:r w:rsidRPr="000636C2">
        <w:rPr>
          <w:rFonts w:asciiTheme="minorHAnsi" w:hAnsiTheme="minorHAnsi" w:cstheme="minorHAnsi"/>
          <w:sz w:val="26"/>
          <w:szCs w:val="26"/>
        </w:rPr>
        <w:t>]: Efectivamente, Pablo muestra por contraste lo que hace “</w:t>
      </w:r>
      <w:r w:rsidRPr="008D2D74">
        <w:rPr>
          <w:rFonts w:asciiTheme="minorHAnsi" w:hAnsiTheme="minorHAnsi" w:cstheme="minorHAnsi"/>
          <w:color w:val="000099"/>
          <w:sz w:val="26"/>
          <w:szCs w:val="26"/>
        </w:rPr>
        <w:t>mejor</w:t>
      </w:r>
      <w:r w:rsidRPr="000636C2">
        <w:rPr>
          <w:rFonts w:asciiTheme="minorHAnsi" w:hAnsiTheme="minorHAnsi" w:cstheme="minorHAnsi"/>
          <w:sz w:val="26"/>
          <w:szCs w:val="26"/>
        </w:rPr>
        <w:t>” a las nuevas provisiones. Desde el comienzo del capítulo 8 aclara la diferenci</w:t>
      </w:r>
      <w:r w:rsidRPr="000636C2">
        <w:rPr>
          <w:rFonts w:asciiTheme="minorHAnsi" w:hAnsiTheme="minorHAnsi" w:cstheme="minorHAnsi"/>
          <w:sz w:val="26"/>
          <w:szCs w:val="26"/>
        </w:rPr>
        <w:t xml:space="preserve">a entre 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que era sólo una “</w:t>
      </w:r>
      <w:r w:rsidRPr="008D2D74">
        <w:rPr>
          <w:rFonts w:asciiTheme="minorHAnsi" w:hAnsiTheme="minorHAnsi" w:cstheme="minorHAnsi"/>
          <w:color w:val="000099"/>
          <w:sz w:val="26"/>
          <w:szCs w:val="26"/>
        </w:rPr>
        <w:t>figura y sombra de las cosas c</w:t>
      </w:r>
      <w:r w:rsidRPr="008D2D74">
        <w:rPr>
          <w:rFonts w:asciiTheme="minorHAnsi" w:hAnsiTheme="minorHAnsi" w:cstheme="minorHAnsi"/>
          <w:color w:val="000099"/>
          <w:sz w:val="26"/>
          <w:szCs w:val="26"/>
        </w:rPr>
        <w:t>e</w:t>
      </w:r>
      <w:r w:rsidRPr="008D2D74">
        <w:rPr>
          <w:rFonts w:asciiTheme="minorHAnsi" w:hAnsiTheme="minorHAnsi" w:cstheme="minorHAnsi"/>
          <w:color w:val="000099"/>
          <w:sz w:val="26"/>
          <w:szCs w:val="26"/>
        </w:rPr>
        <w:t>lestiales</w:t>
      </w:r>
      <w:r w:rsidRPr="000636C2">
        <w:rPr>
          <w:rFonts w:asciiTheme="minorHAnsi" w:hAnsiTheme="minorHAnsi" w:cstheme="minorHAnsi"/>
          <w:sz w:val="26"/>
          <w:szCs w:val="26"/>
        </w:rPr>
        <w:t>”, y el ministerio de Cristo en “</w:t>
      </w:r>
      <w:r w:rsidRPr="008D2D74">
        <w:rPr>
          <w:rFonts w:asciiTheme="minorHAnsi" w:hAnsiTheme="minorHAnsi" w:cstheme="minorHAnsi"/>
          <w:color w:val="000099"/>
          <w:sz w:val="26"/>
          <w:szCs w:val="26"/>
        </w:rPr>
        <w:t>aquel verdadero tabernáculo que levantó el Señor</w:t>
      </w:r>
      <w:r w:rsidRPr="000636C2">
        <w:rPr>
          <w:rFonts w:asciiTheme="minorHAnsi" w:hAnsiTheme="minorHAnsi" w:cstheme="minorHAnsi"/>
          <w:sz w:val="26"/>
          <w:szCs w:val="26"/>
        </w:rPr>
        <w:t>” (</w:t>
      </w:r>
      <w:r w:rsidRPr="008D2D74">
        <w:rPr>
          <w:rFonts w:asciiTheme="minorHAnsi" w:hAnsiTheme="minorHAnsi" w:cstheme="minorHAnsi"/>
          <w:b/>
          <w:bCs/>
          <w:sz w:val="26"/>
          <w:szCs w:val="26"/>
        </w:rPr>
        <w:t>Heb</w:t>
      </w:r>
      <w:r w:rsidRPr="008D2D74">
        <w:rPr>
          <w:rFonts w:asciiTheme="minorHAnsi" w:hAnsiTheme="minorHAnsi" w:cstheme="minorHAnsi"/>
          <w:b/>
          <w:bCs/>
          <w:sz w:val="26"/>
          <w:szCs w:val="26"/>
        </w:rPr>
        <w:t xml:space="preserve"> 8:5 y 2</w:t>
      </w:r>
      <w:r w:rsidRPr="000636C2">
        <w:rPr>
          <w:rFonts w:asciiTheme="minorHAnsi" w:hAnsiTheme="minorHAnsi" w:cstheme="minorHAnsi"/>
          <w:sz w:val="26"/>
          <w:szCs w:val="26"/>
        </w:rPr>
        <w:t>). Su impotencia ritual para salvar radicaba sólo en el “</w:t>
      </w:r>
      <w:r w:rsidRPr="008D2D74">
        <w:rPr>
          <w:rFonts w:asciiTheme="minorHAnsi" w:hAnsiTheme="minorHAnsi" w:cstheme="minorHAnsi"/>
          <w:color w:val="000099"/>
          <w:sz w:val="26"/>
          <w:szCs w:val="26"/>
        </w:rPr>
        <w:t>defecto</w:t>
      </w:r>
      <w:r w:rsidRPr="000636C2">
        <w:rPr>
          <w:rFonts w:asciiTheme="minorHAnsi" w:hAnsiTheme="minorHAnsi" w:cstheme="minorHAnsi"/>
          <w:sz w:val="26"/>
          <w:szCs w:val="26"/>
        </w:rPr>
        <w:t>” de que Israel quiso</w:t>
      </w:r>
      <w:r w:rsidRPr="000636C2">
        <w:rPr>
          <w:rFonts w:asciiTheme="minorHAnsi" w:hAnsiTheme="minorHAnsi" w:cstheme="minorHAnsi"/>
          <w:sz w:val="26"/>
          <w:szCs w:val="26"/>
        </w:rPr>
        <w:t xml:space="preserve"> depender del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xml:space="preserve"> en lugar de d</w:t>
      </w:r>
      <w:r w:rsidRPr="000636C2">
        <w:rPr>
          <w:rFonts w:asciiTheme="minorHAnsi" w:hAnsiTheme="minorHAnsi" w:cstheme="minorHAnsi"/>
          <w:sz w:val="26"/>
          <w:szCs w:val="26"/>
        </w:rPr>
        <w:t>e</w:t>
      </w:r>
      <w:r w:rsidRPr="000636C2">
        <w:rPr>
          <w:rFonts w:asciiTheme="minorHAnsi" w:hAnsiTheme="minorHAnsi" w:cstheme="minorHAnsi"/>
          <w:sz w:val="26"/>
          <w:szCs w:val="26"/>
        </w:rPr>
        <w:t>pender de la única sangre que podía limpiar la conciencia de pecado (</w:t>
      </w:r>
      <w:r w:rsidRPr="008D2D74">
        <w:rPr>
          <w:rFonts w:asciiTheme="minorHAnsi" w:hAnsiTheme="minorHAnsi" w:cstheme="minorHAnsi"/>
          <w:b/>
          <w:bCs/>
          <w:sz w:val="26"/>
          <w:szCs w:val="26"/>
        </w:rPr>
        <w:t>8:7</w:t>
      </w:r>
      <w:r w:rsidR="008D2D74" w:rsidRPr="008D2D74">
        <w:rPr>
          <w:rFonts w:asciiTheme="minorHAnsi" w:hAnsiTheme="minorHAnsi" w:cstheme="minorHAnsi"/>
          <w:b/>
          <w:bCs/>
          <w:sz w:val="26"/>
          <w:szCs w:val="26"/>
        </w:rPr>
        <w:t>-</w:t>
      </w:r>
      <w:r w:rsidRPr="008D2D74">
        <w:rPr>
          <w:rFonts w:asciiTheme="minorHAnsi" w:hAnsiTheme="minorHAnsi" w:cstheme="minorHAnsi"/>
          <w:b/>
          <w:bCs/>
          <w:sz w:val="26"/>
          <w:szCs w:val="26"/>
        </w:rPr>
        <w:t>8</w:t>
      </w:r>
      <w:r w:rsidRPr="000636C2">
        <w:rPr>
          <w:rFonts w:asciiTheme="minorHAnsi" w:hAnsiTheme="minorHAnsi" w:cstheme="minorHAnsi"/>
          <w:sz w:val="26"/>
          <w:szCs w:val="26"/>
        </w:rPr>
        <w:t>;</w:t>
      </w:r>
      <w:r w:rsidRPr="008D2D74">
        <w:rPr>
          <w:rFonts w:asciiTheme="minorHAnsi" w:hAnsiTheme="minorHAnsi" w:cstheme="minorHAnsi"/>
          <w:b/>
          <w:bCs/>
          <w:sz w:val="26"/>
          <w:szCs w:val="26"/>
        </w:rPr>
        <w:t xml:space="preserve"> 9:14</w:t>
      </w:r>
      <w:r w:rsidRPr="000636C2">
        <w:rPr>
          <w:rFonts w:asciiTheme="minorHAnsi" w:hAnsiTheme="minorHAnsi" w:cstheme="minorHAnsi"/>
          <w:sz w:val="26"/>
          <w:szCs w:val="26"/>
        </w:rPr>
        <w:t>).</w:t>
      </w:r>
    </w:p>
    <w:p w14:paraId="4BAFECF2" w14:textId="7AFE46F9"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El motivo por el que se debía recordar el pecado año tras año, es que ese sistema cíclico simbólico de todo el plan de la salvación</w:t>
      </w:r>
      <w:r w:rsidRPr="000636C2">
        <w:rPr>
          <w:rFonts w:asciiTheme="minorHAnsi" w:hAnsiTheme="minorHAnsi" w:cstheme="minorHAnsi"/>
          <w:sz w:val="26"/>
          <w:szCs w:val="26"/>
        </w:rPr>
        <w:t xml:space="preserve"> y qu</w:t>
      </w:r>
      <w:r w:rsidRPr="000636C2">
        <w:rPr>
          <w:rFonts w:asciiTheme="minorHAnsi" w:hAnsiTheme="minorHAnsi" w:cstheme="minorHAnsi"/>
          <w:sz w:val="26"/>
          <w:szCs w:val="26"/>
        </w:rPr>
        <w:t xml:space="preserve">e concluía con el Día de la Expiación, no podía terminar hasta que se cumpliera la realidad que representaba, lo que era imposible sin que fuera comprendido. Debido a que Israel no comprendió nunca el propósito del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xml:space="preserve"> ni entró en las provisiones del nuev</w:t>
      </w:r>
      <w:r w:rsidRPr="000636C2">
        <w:rPr>
          <w:rFonts w:asciiTheme="minorHAnsi" w:hAnsiTheme="minorHAnsi" w:cstheme="minorHAnsi"/>
          <w:sz w:val="26"/>
          <w:szCs w:val="26"/>
        </w:rPr>
        <w:t xml:space="preserve">o pacto –que estuvieron siempre disponibles-, acabó escogiendo 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xml:space="preserve"> ritual, en lugar de la realidad que representaba, y así fue como crucificó a Cristo.</w:t>
      </w:r>
    </w:p>
    <w:p w14:paraId="3721EE82" w14:textId="77777777" w:rsidR="00000000" w:rsidRPr="000636C2" w:rsidRDefault="00ED4EEA">
      <w:pPr>
        <w:pStyle w:val="Libro12"/>
        <w:ind w:firstLine="0"/>
        <w:rPr>
          <w:rFonts w:asciiTheme="minorHAnsi" w:hAnsiTheme="minorHAnsi" w:cstheme="minorHAnsi"/>
          <w:sz w:val="26"/>
          <w:szCs w:val="26"/>
        </w:rPr>
      </w:pPr>
    </w:p>
    <w:p w14:paraId="2BC7CEF7" w14:textId="7777777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Cuestión</w:t>
      </w:r>
      <w:r w:rsidRPr="000636C2">
        <w:rPr>
          <w:rFonts w:asciiTheme="minorHAnsi" w:hAnsiTheme="minorHAnsi" w:cstheme="minorHAnsi"/>
          <w:sz w:val="26"/>
          <w:szCs w:val="26"/>
        </w:rPr>
        <w:t xml:space="preserve">]: </w:t>
      </w:r>
      <w:r w:rsidRPr="00FF480C">
        <w:rPr>
          <w:rFonts w:asciiTheme="minorHAnsi" w:hAnsiTheme="minorHAnsi" w:cstheme="minorHAnsi"/>
          <w:color w:val="800000"/>
          <w:sz w:val="26"/>
          <w:szCs w:val="26"/>
        </w:rPr>
        <w:t xml:space="preserve">Sea como fuere, </w:t>
      </w:r>
      <w:r w:rsidRPr="00FF480C">
        <w:rPr>
          <w:rFonts w:asciiTheme="minorHAnsi" w:hAnsiTheme="minorHAnsi" w:cstheme="minorHAnsi"/>
          <w:color w:val="800000"/>
          <w:sz w:val="26"/>
          <w:szCs w:val="26"/>
        </w:rPr>
        <w:t>tanto si cree que los pactos son iguales como si no, la línea de base q</w:t>
      </w:r>
      <w:r w:rsidRPr="00FF480C">
        <w:rPr>
          <w:rFonts w:asciiTheme="minorHAnsi" w:hAnsiTheme="minorHAnsi" w:cstheme="minorHAnsi"/>
          <w:color w:val="800000"/>
          <w:sz w:val="26"/>
          <w:szCs w:val="26"/>
        </w:rPr>
        <w:t>ue subraya el Espíritu Santo es la de que cuando somos perdonados, nuestros pecados no son nunca más recordados, según el paral</w:t>
      </w:r>
      <w:r w:rsidRPr="00FF480C">
        <w:rPr>
          <w:rFonts w:asciiTheme="minorHAnsi" w:hAnsiTheme="minorHAnsi" w:cstheme="minorHAnsi"/>
          <w:color w:val="800000"/>
          <w:sz w:val="26"/>
          <w:szCs w:val="26"/>
        </w:rPr>
        <w:t>e</w:t>
      </w:r>
      <w:r w:rsidRPr="00FF480C">
        <w:rPr>
          <w:rFonts w:asciiTheme="minorHAnsi" w:hAnsiTheme="minorHAnsi" w:cstheme="minorHAnsi"/>
          <w:color w:val="800000"/>
          <w:sz w:val="26"/>
          <w:szCs w:val="26"/>
        </w:rPr>
        <w:t xml:space="preserve">lismo de Hebreos con Jeremías 31, como cita en sus capítulos 8 y 10. La realidad presente de lo dicho queda expresada en Isaías </w:t>
      </w:r>
      <w:r w:rsidRPr="00FF480C">
        <w:rPr>
          <w:rFonts w:asciiTheme="minorHAnsi" w:hAnsiTheme="minorHAnsi" w:cstheme="minorHAnsi"/>
          <w:color w:val="800000"/>
          <w:sz w:val="26"/>
          <w:szCs w:val="26"/>
        </w:rPr>
        <w:t>43:25, que muestra que el borramiento y el que Dios no recuerde más nuestros pecados, son una misma realidad: signif</w:t>
      </w:r>
      <w:r w:rsidRPr="00FF480C">
        <w:rPr>
          <w:rFonts w:asciiTheme="minorHAnsi" w:hAnsiTheme="minorHAnsi" w:cstheme="minorHAnsi"/>
          <w:color w:val="800000"/>
          <w:sz w:val="26"/>
          <w:szCs w:val="26"/>
        </w:rPr>
        <w:t>i</w:t>
      </w:r>
      <w:r w:rsidRPr="00FF480C">
        <w:rPr>
          <w:rFonts w:asciiTheme="minorHAnsi" w:hAnsiTheme="minorHAnsi" w:cstheme="minorHAnsi"/>
          <w:color w:val="800000"/>
          <w:sz w:val="26"/>
          <w:szCs w:val="26"/>
        </w:rPr>
        <w:t>can lo mismo. El Salmo 25:7 y 51:1 muestran que David comprendió esa realidad de que sus pecados, al ser perdonados, fu</w:t>
      </w:r>
      <w:r w:rsidRPr="00FF480C">
        <w:rPr>
          <w:rFonts w:asciiTheme="minorHAnsi" w:hAnsiTheme="minorHAnsi" w:cstheme="minorHAnsi"/>
          <w:color w:val="800000"/>
          <w:sz w:val="26"/>
          <w:szCs w:val="26"/>
        </w:rPr>
        <w:t>e</w:t>
      </w:r>
      <w:r w:rsidRPr="00FF480C">
        <w:rPr>
          <w:rFonts w:asciiTheme="minorHAnsi" w:hAnsiTheme="minorHAnsi" w:cstheme="minorHAnsi"/>
          <w:color w:val="800000"/>
          <w:sz w:val="26"/>
          <w:szCs w:val="26"/>
        </w:rPr>
        <w:t>ron borrados y nunc</w:t>
      </w:r>
      <w:r w:rsidRPr="00FF480C">
        <w:rPr>
          <w:rFonts w:asciiTheme="minorHAnsi" w:hAnsiTheme="minorHAnsi" w:cstheme="minorHAnsi"/>
          <w:color w:val="800000"/>
          <w:sz w:val="26"/>
          <w:szCs w:val="26"/>
        </w:rPr>
        <w:t>a más recordados. Y eso a pesar de saber que el Sinaí no proveía remedio alguno para los pecados de asesinato y adulterio.</w:t>
      </w:r>
      <w:r w:rsidRPr="000636C2">
        <w:rPr>
          <w:rFonts w:asciiTheme="minorHAnsi" w:hAnsiTheme="minorHAnsi" w:cstheme="minorHAnsi"/>
          <w:color w:val="993300"/>
          <w:sz w:val="26"/>
          <w:szCs w:val="26"/>
        </w:rPr>
        <w:t xml:space="preserve"> </w:t>
      </w:r>
      <w:r w:rsidRPr="00FF480C">
        <w:rPr>
          <w:rFonts w:asciiTheme="minorHAnsi" w:hAnsiTheme="minorHAnsi" w:cstheme="minorHAnsi"/>
          <w:color w:val="000000" w:themeColor="text1"/>
          <w:sz w:val="26"/>
          <w:szCs w:val="26"/>
        </w:rPr>
        <w:t>[Según el Sinaí]</w:t>
      </w:r>
      <w:r w:rsidRPr="000636C2">
        <w:rPr>
          <w:rFonts w:asciiTheme="minorHAnsi" w:hAnsiTheme="minorHAnsi" w:cstheme="minorHAnsi"/>
          <w:color w:val="993300"/>
          <w:sz w:val="26"/>
          <w:szCs w:val="26"/>
        </w:rPr>
        <w:t xml:space="preserve"> </w:t>
      </w:r>
      <w:r w:rsidRPr="00FF480C">
        <w:rPr>
          <w:rFonts w:asciiTheme="minorHAnsi" w:hAnsiTheme="minorHAnsi" w:cstheme="minorHAnsi"/>
          <w:color w:val="800000"/>
          <w:sz w:val="26"/>
          <w:szCs w:val="26"/>
        </w:rPr>
        <w:t>tenía que haber muerto sin remisión</w:t>
      </w:r>
      <w:r w:rsidRPr="000636C2">
        <w:rPr>
          <w:rFonts w:asciiTheme="minorHAnsi" w:hAnsiTheme="minorHAnsi" w:cstheme="minorHAnsi"/>
          <w:sz w:val="26"/>
          <w:szCs w:val="26"/>
        </w:rPr>
        <w:t>.</w:t>
      </w:r>
    </w:p>
    <w:p w14:paraId="739B0C88" w14:textId="5B58D9D3"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Respuesta</w:t>
      </w:r>
      <w:r w:rsidRPr="000636C2">
        <w:rPr>
          <w:rFonts w:asciiTheme="minorHAnsi" w:hAnsiTheme="minorHAnsi" w:cstheme="minorHAnsi"/>
          <w:sz w:val="26"/>
          <w:szCs w:val="26"/>
        </w:rPr>
        <w:t>]: Una vez más, “</w:t>
      </w:r>
      <w:r w:rsidRPr="00FF480C">
        <w:rPr>
          <w:rFonts w:asciiTheme="minorHAnsi" w:hAnsiTheme="minorHAnsi" w:cstheme="minorHAnsi"/>
          <w:color w:val="000099"/>
          <w:sz w:val="26"/>
          <w:szCs w:val="26"/>
        </w:rPr>
        <w:t>nunca más me acordaré</w:t>
      </w:r>
      <w:r w:rsidRPr="000636C2">
        <w:rPr>
          <w:rFonts w:asciiTheme="minorHAnsi" w:hAnsiTheme="minorHAnsi" w:cstheme="minorHAnsi"/>
          <w:sz w:val="26"/>
          <w:szCs w:val="26"/>
        </w:rPr>
        <w:t>” era una promesa hecha a Isra</w:t>
      </w:r>
      <w:r w:rsidRPr="000636C2">
        <w:rPr>
          <w:rFonts w:asciiTheme="minorHAnsi" w:hAnsiTheme="minorHAnsi" w:cstheme="minorHAnsi"/>
          <w:sz w:val="26"/>
          <w:szCs w:val="26"/>
        </w:rPr>
        <w:t xml:space="preserve">el, que luego se transfirió a la iglesia cristiana, en el sentido de que Dios no le tendría en cuenta los largos siglos de apostasía en los que dependió del </w:t>
      </w:r>
      <w:r w:rsidRPr="000636C2">
        <w:rPr>
          <w:rFonts w:asciiTheme="minorHAnsi" w:hAnsiTheme="minorHAnsi" w:cstheme="minorHAnsi"/>
          <w:i/>
          <w:iCs/>
          <w:sz w:val="26"/>
          <w:szCs w:val="26"/>
        </w:rPr>
        <w:t>tipo</w:t>
      </w:r>
      <w:r w:rsidRPr="000636C2">
        <w:rPr>
          <w:rFonts w:asciiTheme="minorHAnsi" w:hAnsiTheme="minorHAnsi" w:cstheme="minorHAnsi"/>
          <w:sz w:val="26"/>
          <w:szCs w:val="26"/>
        </w:rPr>
        <w:t xml:space="preserve">, en lugar de mirar al gran </w:t>
      </w:r>
      <w:r w:rsidR="00FF480C">
        <w:rPr>
          <w:rFonts w:asciiTheme="minorHAnsi" w:hAnsiTheme="minorHAnsi" w:cstheme="minorHAnsi"/>
          <w:i/>
          <w:iCs/>
          <w:sz w:val="26"/>
          <w:szCs w:val="26"/>
        </w:rPr>
        <w:t>a</w:t>
      </w:r>
      <w:r w:rsidRPr="000636C2">
        <w:rPr>
          <w:rFonts w:asciiTheme="minorHAnsi" w:hAnsiTheme="minorHAnsi" w:cstheme="minorHAnsi"/>
          <w:i/>
          <w:iCs/>
          <w:sz w:val="26"/>
          <w:szCs w:val="26"/>
        </w:rPr>
        <w:t>nti-tipo</w:t>
      </w:r>
      <w:r w:rsidRPr="000636C2">
        <w:rPr>
          <w:rFonts w:asciiTheme="minorHAnsi" w:hAnsiTheme="minorHAnsi" w:cstheme="minorHAnsi"/>
          <w:sz w:val="26"/>
          <w:szCs w:val="26"/>
        </w:rPr>
        <w:t xml:space="preserve">. No hay nada en el pasaje al que se refiere, que indique </w:t>
      </w:r>
      <w:r w:rsidRPr="000636C2">
        <w:rPr>
          <w:rFonts w:asciiTheme="minorHAnsi" w:hAnsiTheme="minorHAnsi" w:cstheme="minorHAnsi"/>
          <w:sz w:val="26"/>
          <w:szCs w:val="26"/>
        </w:rPr>
        <w:t>que los pecados son borrados en el momento de ser perdonados [a partir del Calvario]. No obstante, está en lo cierto: “</w:t>
      </w:r>
      <w:r w:rsidRPr="00FF480C">
        <w:rPr>
          <w:rFonts w:asciiTheme="minorHAnsi" w:hAnsiTheme="minorHAnsi" w:cstheme="minorHAnsi"/>
          <w:color w:val="800000"/>
          <w:sz w:val="26"/>
          <w:szCs w:val="26"/>
        </w:rPr>
        <w:t>David comprendió</w:t>
      </w:r>
      <w:r w:rsidRPr="000636C2">
        <w:rPr>
          <w:rFonts w:asciiTheme="minorHAnsi" w:hAnsiTheme="minorHAnsi" w:cstheme="minorHAnsi"/>
          <w:color w:val="993300"/>
          <w:sz w:val="26"/>
          <w:szCs w:val="26"/>
        </w:rPr>
        <w:t xml:space="preserve"> </w:t>
      </w:r>
      <w:r w:rsidRPr="000636C2">
        <w:rPr>
          <w:rFonts w:asciiTheme="minorHAnsi" w:hAnsiTheme="minorHAnsi" w:cstheme="minorHAnsi"/>
          <w:sz w:val="26"/>
          <w:szCs w:val="26"/>
        </w:rPr>
        <w:t>[la]</w:t>
      </w:r>
      <w:r w:rsidRPr="00FF480C">
        <w:rPr>
          <w:rFonts w:asciiTheme="minorHAnsi" w:hAnsiTheme="minorHAnsi" w:cstheme="minorHAnsi"/>
          <w:color w:val="800000"/>
          <w:sz w:val="26"/>
          <w:szCs w:val="26"/>
        </w:rPr>
        <w:t xml:space="preserve"> realidad</w:t>
      </w:r>
      <w:r w:rsidRPr="000636C2">
        <w:rPr>
          <w:rFonts w:asciiTheme="minorHAnsi" w:hAnsiTheme="minorHAnsi" w:cstheme="minorHAnsi"/>
          <w:sz w:val="26"/>
          <w:szCs w:val="26"/>
        </w:rPr>
        <w:t>” y se aferró al pacto eterno, siempre eficaz</w:t>
      </w:r>
      <w:r w:rsidRPr="000636C2">
        <w:rPr>
          <w:rFonts w:asciiTheme="minorHAnsi" w:hAnsiTheme="minorHAnsi" w:cstheme="minorHAnsi"/>
          <w:sz w:val="26"/>
          <w:szCs w:val="26"/>
        </w:rPr>
        <w:t xml:space="preserve"> y única base para la salvación, desde la caída de Adán hasta</w:t>
      </w:r>
      <w:r w:rsidRPr="000636C2">
        <w:rPr>
          <w:rFonts w:asciiTheme="minorHAnsi" w:hAnsiTheme="minorHAnsi" w:cstheme="minorHAnsi"/>
          <w:sz w:val="26"/>
          <w:szCs w:val="26"/>
        </w:rPr>
        <w:t xml:space="preserve"> la clausura del minist</w:t>
      </w:r>
      <w:r w:rsidRPr="000636C2">
        <w:rPr>
          <w:rFonts w:asciiTheme="minorHAnsi" w:hAnsiTheme="minorHAnsi" w:cstheme="minorHAnsi"/>
          <w:sz w:val="26"/>
          <w:szCs w:val="26"/>
        </w:rPr>
        <w:t>e</w:t>
      </w:r>
      <w:r w:rsidRPr="000636C2">
        <w:rPr>
          <w:rFonts w:asciiTheme="minorHAnsi" w:hAnsiTheme="minorHAnsi" w:cstheme="minorHAnsi"/>
          <w:sz w:val="26"/>
          <w:szCs w:val="26"/>
        </w:rPr>
        <w:t>rio de Cristo mediante el juicio que le permita aparecer “</w:t>
      </w:r>
      <w:r w:rsidRPr="00690924">
        <w:rPr>
          <w:rFonts w:asciiTheme="minorHAnsi" w:hAnsiTheme="minorHAnsi" w:cstheme="minorHAnsi"/>
          <w:color w:val="000099"/>
          <w:sz w:val="26"/>
          <w:szCs w:val="26"/>
        </w:rPr>
        <w:t>por segunda vez, sin relación con el pecado, para salvar a los que lo esperan</w:t>
      </w:r>
      <w:r w:rsidRPr="000636C2">
        <w:rPr>
          <w:rFonts w:asciiTheme="minorHAnsi" w:hAnsiTheme="minorHAnsi" w:cstheme="minorHAnsi"/>
          <w:sz w:val="26"/>
          <w:szCs w:val="26"/>
        </w:rPr>
        <w:t>” (</w:t>
      </w:r>
      <w:r w:rsidRPr="00690924">
        <w:rPr>
          <w:rFonts w:asciiTheme="minorHAnsi" w:hAnsiTheme="minorHAnsi" w:cstheme="minorHAnsi"/>
          <w:b/>
          <w:bCs/>
          <w:sz w:val="26"/>
          <w:szCs w:val="26"/>
        </w:rPr>
        <w:t>9:27</w:t>
      </w:r>
      <w:r w:rsidR="00690924" w:rsidRPr="00690924">
        <w:rPr>
          <w:rFonts w:asciiTheme="minorHAnsi" w:hAnsiTheme="minorHAnsi" w:cstheme="minorHAnsi"/>
          <w:b/>
          <w:bCs/>
          <w:sz w:val="26"/>
          <w:szCs w:val="26"/>
        </w:rPr>
        <w:t>-</w:t>
      </w:r>
      <w:r w:rsidRPr="00690924">
        <w:rPr>
          <w:rFonts w:asciiTheme="minorHAnsi" w:hAnsiTheme="minorHAnsi" w:cstheme="minorHAnsi"/>
          <w:b/>
          <w:bCs/>
          <w:sz w:val="26"/>
          <w:szCs w:val="26"/>
        </w:rPr>
        <w:t>28</w:t>
      </w:r>
      <w:r w:rsidRPr="000636C2">
        <w:rPr>
          <w:rFonts w:asciiTheme="minorHAnsi" w:hAnsiTheme="minorHAnsi" w:cstheme="minorHAnsi"/>
          <w:sz w:val="26"/>
          <w:szCs w:val="26"/>
        </w:rPr>
        <w:t>).</w:t>
      </w:r>
    </w:p>
    <w:p w14:paraId="1E3CC57A" w14:textId="77777777" w:rsidR="00000000" w:rsidRPr="000636C2" w:rsidRDefault="00ED4EEA">
      <w:pPr>
        <w:pStyle w:val="Libro12"/>
        <w:ind w:firstLine="0"/>
        <w:rPr>
          <w:rFonts w:asciiTheme="minorHAnsi" w:hAnsiTheme="minorHAnsi" w:cstheme="minorHAnsi"/>
          <w:sz w:val="26"/>
          <w:szCs w:val="26"/>
        </w:rPr>
      </w:pPr>
    </w:p>
    <w:p w14:paraId="1C70ADC4" w14:textId="7777777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w:t>
      </w:r>
      <w:r w:rsidRPr="000636C2">
        <w:rPr>
          <w:rFonts w:asciiTheme="minorHAnsi" w:hAnsiTheme="minorHAnsi" w:cstheme="minorHAnsi"/>
          <w:b/>
          <w:bCs/>
          <w:sz w:val="26"/>
          <w:szCs w:val="26"/>
        </w:rPr>
        <w:t>Cuestión</w:t>
      </w:r>
      <w:r w:rsidRPr="000636C2">
        <w:rPr>
          <w:rFonts w:asciiTheme="minorHAnsi" w:hAnsiTheme="minorHAnsi" w:cstheme="minorHAnsi"/>
          <w:sz w:val="26"/>
          <w:szCs w:val="26"/>
        </w:rPr>
        <w:t xml:space="preserve">]: </w:t>
      </w:r>
      <w:r w:rsidRPr="00690924">
        <w:rPr>
          <w:rFonts w:asciiTheme="minorHAnsi" w:hAnsiTheme="minorHAnsi" w:cstheme="minorHAnsi"/>
          <w:color w:val="800000"/>
          <w:sz w:val="26"/>
          <w:szCs w:val="26"/>
        </w:rPr>
        <w:t>La “mejor” promesa es el clímax de Hebreos: cumplió mucho más de lo q</w:t>
      </w:r>
      <w:r w:rsidRPr="00690924">
        <w:rPr>
          <w:rFonts w:asciiTheme="minorHAnsi" w:hAnsiTheme="minorHAnsi" w:cstheme="minorHAnsi"/>
          <w:color w:val="800000"/>
          <w:sz w:val="26"/>
          <w:szCs w:val="26"/>
        </w:rPr>
        <w:t>ue pudiera hacer el antiguo Día de la Expiación. Jesús, como Sumo Sacerdote, ha estado dispensando esa bendición de no recordar más nuestros pecados –borrándolos- oficialmente desde la cruz</w:t>
      </w:r>
      <w:r w:rsidRPr="000636C2">
        <w:rPr>
          <w:rFonts w:asciiTheme="minorHAnsi" w:hAnsiTheme="minorHAnsi" w:cstheme="minorHAnsi"/>
          <w:sz w:val="26"/>
          <w:szCs w:val="26"/>
        </w:rPr>
        <w:t>.</w:t>
      </w:r>
    </w:p>
    <w:p w14:paraId="535FB4F0" w14:textId="4EDCAB9B"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lastRenderedPageBreak/>
        <w:t>[</w:t>
      </w:r>
      <w:r w:rsidRPr="000636C2">
        <w:rPr>
          <w:rFonts w:asciiTheme="minorHAnsi" w:hAnsiTheme="minorHAnsi" w:cstheme="minorHAnsi"/>
          <w:b/>
          <w:bCs/>
          <w:sz w:val="26"/>
          <w:szCs w:val="26"/>
        </w:rPr>
        <w:t>Respuesta</w:t>
      </w:r>
      <w:r w:rsidRPr="000636C2">
        <w:rPr>
          <w:rFonts w:asciiTheme="minorHAnsi" w:hAnsiTheme="minorHAnsi" w:cstheme="minorHAnsi"/>
          <w:sz w:val="26"/>
          <w:szCs w:val="26"/>
        </w:rPr>
        <w:t>]: La “</w:t>
      </w:r>
      <w:r w:rsidRPr="00690924">
        <w:rPr>
          <w:rFonts w:asciiTheme="minorHAnsi" w:hAnsiTheme="minorHAnsi" w:cstheme="minorHAnsi"/>
          <w:color w:val="000099"/>
          <w:sz w:val="26"/>
          <w:szCs w:val="26"/>
        </w:rPr>
        <w:t>mejor</w:t>
      </w:r>
      <w:r w:rsidRPr="000636C2">
        <w:rPr>
          <w:rFonts w:asciiTheme="minorHAnsi" w:hAnsiTheme="minorHAnsi" w:cstheme="minorHAnsi"/>
          <w:sz w:val="26"/>
          <w:szCs w:val="26"/>
        </w:rPr>
        <w:t>”</w:t>
      </w:r>
      <w:r w:rsidR="00690924">
        <w:rPr>
          <w:rFonts w:asciiTheme="minorHAnsi" w:hAnsiTheme="minorHAnsi" w:cstheme="minorHAnsi"/>
          <w:sz w:val="26"/>
          <w:szCs w:val="26"/>
        </w:rPr>
        <w:t xml:space="preserve"> </w:t>
      </w:r>
      <w:r w:rsidRPr="000636C2">
        <w:rPr>
          <w:rFonts w:asciiTheme="minorHAnsi" w:hAnsiTheme="minorHAnsi" w:cstheme="minorHAnsi"/>
          <w:sz w:val="26"/>
          <w:szCs w:val="26"/>
        </w:rPr>
        <w:t>promesa es comprendida en su plenitud, só</w:t>
      </w:r>
      <w:r w:rsidRPr="000636C2">
        <w:rPr>
          <w:rFonts w:asciiTheme="minorHAnsi" w:hAnsiTheme="minorHAnsi" w:cstheme="minorHAnsi"/>
          <w:sz w:val="26"/>
          <w:szCs w:val="26"/>
        </w:rPr>
        <w:t xml:space="preserve">lo en el verdadero Día de la Expiación, que permite finalmente el cumplimiento del pacto Abrahámico. Así, Hebreos 11, que sigue a la seguridad </w:t>
      </w:r>
      <w:r w:rsidR="00690924">
        <w:rPr>
          <w:rFonts w:asciiTheme="minorHAnsi" w:hAnsiTheme="minorHAnsi" w:cstheme="minorHAnsi"/>
          <w:sz w:val="26"/>
          <w:szCs w:val="26"/>
        </w:rPr>
        <w:t>con</w:t>
      </w:r>
      <w:r w:rsidRPr="000636C2">
        <w:rPr>
          <w:rFonts w:asciiTheme="minorHAnsi" w:hAnsiTheme="minorHAnsi" w:cstheme="minorHAnsi"/>
          <w:sz w:val="26"/>
          <w:szCs w:val="26"/>
        </w:rPr>
        <w:t>firmada en los capítulos 8 al 10, concluye con las palabras:</w:t>
      </w:r>
    </w:p>
    <w:p w14:paraId="19AD34CE" w14:textId="3E39785F" w:rsidR="00000000" w:rsidRPr="000636C2" w:rsidRDefault="00ED4EEA" w:rsidP="00690924">
      <w:pPr>
        <w:pStyle w:val="Libro12"/>
        <w:ind w:left="284" w:right="282" w:firstLine="0"/>
        <w:rPr>
          <w:rFonts w:asciiTheme="minorHAnsi" w:hAnsiTheme="minorHAnsi" w:cstheme="minorHAnsi"/>
          <w:sz w:val="26"/>
          <w:szCs w:val="26"/>
        </w:rPr>
      </w:pPr>
      <w:r w:rsidRPr="000636C2">
        <w:rPr>
          <w:rFonts w:asciiTheme="minorHAnsi" w:hAnsiTheme="minorHAnsi" w:cstheme="minorHAnsi"/>
          <w:sz w:val="26"/>
          <w:szCs w:val="26"/>
        </w:rPr>
        <w:t>“</w:t>
      </w:r>
      <w:r w:rsidRPr="00690924">
        <w:rPr>
          <w:rFonts w:asciiTheme="minorHAnsi" w:hAnsiTheme="minorHAnsi" w:cstheme="minorHAnsi"/>
          <w:color w:val="000099"/>
          <w:sz w:val="26"/>
          <w:szCs w:val="26"/>
        </w:rPr>
        <w:t xml:space="preserve">Pero ninguno de ellos </w:t>
      </w:r>
      <w:r w:rsidRPr="000636C2">
        <w:rPr>
          <w:rFonts w:asciiTheme="minorHAnsi" w:hAnsiTheme="minorHAnsi" w:cstheme="minorHAnsi"/>
          <w:sz w:val="26"/>
          <w:szCs w:val="26"/>
        </w:rPr>
        <w:t>[Abraham, Moisés, etc]</w:t>
      </w:r>
      <w:r w:rsidRPr="00690924">
        <w:rPr>
          <w:rFonts w:asciiTheme="minorHAnsi" w:hAnsiTheme="minorHAnsi" w:cstheme="minorHAnsi"/>
          <w:color w:val="000099"/>
          <w:sz w:val="26"/>
          <w:szCs w:val="26"/>
        </w:rPr>
        <w:t>, aunq</w:t>
      </w:r>
      <w:r w:rsidRPr="00690924">
        <w:rPr>
          <w:rFonts w:asciiTheme="minorHAnsi" w:hAnsiTheme="minorHAnsi" w:cstheme="minorHAnsi"/>
          <w:color w:val="000099"/>
          <w:sz w:val="26"/>
          <w:szCs w:val="26"/>
        </w:rPr>
        <w:t>ue alcanzaron buen testimonio mediante la fe, recibió lo prometido, porque Dios tenía algo mejor reservado para nosotros, para que no fueran ellos perfeccionados aparte de nosotros</w:t>
      </w:r>
      <w:r w:rsidRPr="000636C2">
        <w:rPr>
          <w:rFonts w:asciiTheme="minorHAnsi" w:hAnsiTheme="minorHAnsi" w:cstheme="minorHAnsi"/>
          <w:sz w:val="26"/>
          <w:szCs w:val="26"/>
        </w:rPr>
        <w:t>” (</w:t>
      </w:r>
      <w:r w:rsidRPr="00690924">
        <w:rPr>
          <w:rFonts w:asciiTheme="minorHAnsi" w:hAnsiTheme="minorHAnsi" w:cstheme="minorHAnsi"/>
          <w:b/>
          <w:bCs/>
          <w:sz w:val="26"/>
          <w:szCs w:val="26"/>
        </w:rPr>
        <w:t>11:39</w:t>
      </w:r>
      <w:r w:rsidR="00690924" w:rsidRPr="00690924">
        <w:rPr>
          <w:rFonts w:asciiTheme="minorHAnsi" w:hAnsiTheme="minorHAnsi" w:cstheme="minorHAnsi"/>
          <w:b/>
          <w:bCs/>
          <w:sz w:val="26"/>
          <w:szCs w:val="26"/>
        </w:rPr>
        <w:t>-</w:t>
      </w:r>
      <w:r w:rsidRPr="00690924">
        <w:rPr>
          <w:rFonts w:asciiTheme="minorHAnsi" w:hAnsiTheme="minorHAnsi" w:cstheme="minorHAnsi"/>
          <w:b/>
          <w:bCs/>
          <w:sz w:val="26"/>
          <w:szCs w:val="26"/>
        </w:rPr>
        <w:t>40</w:t>
      </w:r>
      <w:r w:rsidRPr="000636C2">
        <w:rPr>
          <w:rFonts w:asciiTheme="minorHAnsi" w:hAnsiTheme="minorHAnsi" w:cstheme="minorHAnsi"/>
          <w:sz w:val="26"/>
          <w:szCs w:val="26"/>
        </w:rPr>
        <w:t>).</w:t>
      </w:r>
    </w:p>
    <w:p w14:paraId="24CF7F9B" w14:textId="77777777" w:rsidR="00000000" w:rsidRPr="000636C2" w:rsidRDefault="00ED4EEA">
      <w:pPr>
        <w:pStyle w:val="Libro12"/>
        <w:ind w:firstLine="0"/>
        <w:rPr>
          <w:rFonts w:asciiTheme="minorHAnsi" w:hAnsiTheme="minorHAnsi" w:cstheme="minorHAnsi"/>
          <w:sz w:val="26"/>
          <w:szCs w:val="26"/>
        </w:rPr>
      </w:pPr>
      <w:r w:rsidRPr="000636C2">
        <w:rPr>
          <w:rFonts w:asciiTheme="minorHAnsi" w:hAnsiTheme="minorHAnsi" w:cstheme="minorHAnsi"/>
          <w:sz w:val="26"/>
          <w:szCs w:val="26"/>
        </w:rPr>
        <w:t>Todos estos murieron en la fe (</w:t>
      </w:r>
      <w:r w:rsidRPr="00690924">
        <w:rPr>
          <w:rFonts w:asciiTheme="minorHAnsi" w:hAnsiTheme="minorHAnsi" w:cstheme="minorHAnsi"/>
          <w:b/>
          <w:bCs/>
          <w:sz w:val="26"/>
          <w:szCs w:val="26"/>
        </w:rPr>
        <w:t>11:13</w:t>
      </w:r>
      <w:r w:rsidRPr="000636C2">
        <w:rPr>
          <w:rFonts w:asciiTheme="minorHAnsi" w:hAnsiTheme="minorHAnsi" w:cstheme="minorHAnsi"/>
          <w:sz w:val="26"/>
          <w:szCs w:val="26"/>
        </w:rPr>
        <w:t xml:space="preserve">). ¿En qué fe? En la fe </w:t>
      </w:r>
      <w:r w:rsidRPr="000636C2">
        <w:rPr>
          <w:rFonts w:asciiTheme="minorHAnsi" w:hAnsiTheme="minorHAnsi" w:cstheme="minorHAnsi"/>
          <w:sz w:val="26"/>
          <w:szCs w:val="26"/>
        </w:rPr>
        <w:t>de la sangre del nuevo pacto, del Cordero de Dios.</w:t>
      </w:r>
    </w:p>
    <w:p w14:paraId="26DCCC21" w14:textId="77777777" w:rsidR="00000000" w:rsidRPr="000636C2" w:rsidRDefault="00ED4EEA">
      <w:pPr>
        <w:pStyle w:val="Libro12"/>
        <w:ind w:firstLine="0"/>
        <w:jc w:val="right"/>
        <w:rPr>
          <w:rFonts w:asciiTheme="minorHAnsi" w:hAnsiTheme="minorHAnsi" w:cstheme="minorHAnsi"/>
          <w:sz w:val="26"/>
          <w:szCs w:val="26"/>
        </w:rPr>
      </w:pPr>
      <w:r w:rsidRPr="000636C2">
        <w:rPr>
          <w:rFonts w:asciiTheme="minorHAnsi" w:hAnsiTheme="minorHAnsi" w:cstheme="minorHAnsi"/>
          <w:sz w:val="26"/>
          <w:szCs w:val="26"/>
        </w:rPr>
        <w:t>A. Leroy Moore</w:t>
      </w:r>
    </w:p>
    <w:p w14:paraId="484F3D08" w14:textId="77777777" w:rsidR="00690924" w:rsidRDefault="00690924">
      <w:pPr>
        <w:pStyle w:val="Libro12"/>
        <w:ind w:firstLine="0"/>
        <w:jc w:val="center"/>
        <w:rPr>
          <w:rFonts w:asciiTheme="minorHAnsi" w:hAnsiTheme="minorHAnsi" w:cstheme="minorHAnsi"/>
          <w:sz w:val="26"/>
          <w:szCs w:val="26"/>
        </w:rPr>
      </w:pPr>
    </w:p>
    <w:p w14:paraId="7F8FE44D" w14:textId="5F7EB9AF" w:rsidR="00000000" w:rsidRPr="00690924" w:rsidRDefault="00690924">
      <w:pPr>
        <w:pStyle w:val="Libro12"/>
        <w:ind w:firstLine="0"/>
        <w:jc w:val="center"/>
        <w:rPr>
          <w:rFonts w:asciiTheme="minorHAnsi" w:hAnsiTheme="minorHAnsi" w:cstheme="minorHAnsi"/>
          <w:color w:val="000000" w:themeColor="text1"/>
          <w:sz w:val="26"/>
          <w:szCs w:val="26"/>
        </w:rPr>
      </w:pPr>
      <w:hyperlink r:id="rId7" w:history="1">
        <w:r w:rsidRPr="00690924">
          <w:rPr>
            <w:rStyle w:val="Hyperlink"/>
            <w:rFonts w:asciiTheme="minorHAnsi" w:hAnsiTheme="minorHAnsi" w:cstheme="minorHAnsi"/>
            <w:color w:val="000000" w:themeColor="text1"/>
            <w:sz w:val="26"/>
            <w:szCs w:val="26"/>
            <w:u w:val="none"/>
          </w:rPr>
          <w:t>www.libros1888.com</w:t>
        </w:r>
      </w:hyperlink>
    </w:p>
    <w:p w14:paraId="4ED88BB9" w14:textId="77777777" w:rsidR="00690924" w:rsidRPr="000636C2" w:rsidRDefault="00690924">
      <w:pPr>
        <w:pStyle w:val="Libro12"/>
        <w:ind w:firstLine="0"/>
        <w:jc w:val="center"/>
        <w:rPr>
          <w:rFonts w:asciiTheme="minorHAnsi" w:hAnsiTheme="minorHAnsi" w:cstheme="minorHAnsi"/>
          <w:sz w:val="26"/>
          <w:szCs w:val="26"/>
        </w:rPr>
      </w:pPr>
    </w:p>
    <w:sectPr w:rsidR="00690924" w:rsidRPr="000636C2" w:rsidSect="000636C2">
      <w:footerReference w:type="even" r:id="rId8"/>
      <w:footerReference w:type="default" r:id="rId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69936" w14:textId="77777777" w:rsidR="00ED4EEA" w:rsidRDefault="00ED4EEA">
      <w:r>
        <w:separator/>
      </w:r>
    </w:p>
  </w:endnote>
  <w:endnote w:type="continuationSeparator" w:id="0">
    <w:p w14:paraId="396219D2" w14:textId="77777777" w:rsidR="00ED4EEA" w:rsidRDefault="00ED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989C6" w14:textId="77777777" w:rsidR="00000000" w:rsidRDefault="00ED4E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872B4C" w14:textId="77777777" w:rsidR="00000000" w:rsidRDefault="00ED4E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6F878" w14:textId="77777777" w:rsidR="00000000" w:rsidRDefault="00ED4E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9670449" w14:textId="77777777" w:rsidR="00000000" w:rsidRDefault="00ED4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2A104" w14:textId="77777777" w:rsidR="00ED4EEA" w:rsidRDefault="00ED4EEA">
      <w:r>
        <w:separator/>
      </w:r>
    </w:p>
  </w:footnote>
  <w:footnote w:type="continuationSeparator" w:id="0">
    <w:p w14:paraId="0EB41982" w14:textId="77777777" w:rsidR="00ED4EEA" w:rsidRDefault="00ED4E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readOnly" w:enforcement="1" w:cryptProviderType="rsaAES" w:cryptAlgorithmClass="hash" w:cryptAlgorithmType="typeAny" w:cryptAlgorithmSid="14" w:cryptSpinCount="100000" w:hash="9BQMJ01pju6b71ehMXKiJYmpQ59bOa13Kkf4UvP2aa2V6IXYC8cEGYiGjn0UPLkFBBz1rrXzU2V/hdE00hZlDQ==" w:salt="OBMGYteIkXuxGO4NWCZY6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6C2"/>
    <w:rsid w:val="000636C2"/>
    <w:rsid w:val="002125AF"/>
    <w:rsid w:val="00323D25"/>
    <w:rsid w:val="0035244C"/>
    <w:rsid w:val="004155D6"/>
    <w:rsid w:val="00460E72"/>
    <w:rsid w:val="00492F2F"/>
    <w:rsid w:val="00574F33"/>
    <w:rsid w:val="00690924"/>
    <w:rsid w:val="00776176"/>
    <w:rsid w:val="008334A2"/>
    <w:rsid w:val="008D2D74"/>
    <w:rsid w:val="00A66D25"/>
    <w:rsid w:val="00AE424B"/>
    <w:rsid w:val="00EB16A9"/>
    <w:rsid w:val="00EB33C1"/>
    <w:rsid w:val="00ED4EEA"/>
    <w:rsid w:val="00FF48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466DD"/>
  <w15:chartTrackingRefBased/>
  <w15:docId w15:val="{5174895F-493A-4AF0-AAF4-C7D1AAC7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690924"/>
    <w:rPr>
      <w:color w:val="0563C1" w:themeColor="hyperlink"/>
      <w:u w:val="single"/>
    </w:rPr>
  </w:style>
  <w:style w:type="character" w:styleId="UnresolvedMention">
    <w:name w:val="Unresolved Mention"/>
    <w:basedOn w:val="DefaultParagraphFont"/>
    <w:uiPriority w:val="99"/>
    <w:semiHidden/>
    <w:unhideWhenUsed/>
    <w:rsid w:val="00690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AB448-5500-444B-BEEE-386389A77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Cassette.dot</Template>
  <TotalTime>19</TotalTime>
  <Pages>5</Pages>
  <Words>1869</Words>
  <Characters>10283</Characters>
  <Application>Microsoft Office Word</Application>
  <DocSecurity>8</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Santuario-06</vt:lpstr>
      <vt:lpstr>The Sanctuary, # 3ª, Response to David’s # 1 Reply</vt:lpstr>
    </vt:vector>
  </TitlesOfParts>
  <Company>BN</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Santuario-06</dc:title>
  <dc:subject/>
  <dc:creator>Leroy Moore</dc:creator>
  <cp:keywords>1888</cp:keywords>
  <dc:description/>
  <cp:lastModifiedBy>Luis Bueno Boix</cp:lastModifiedBy>
  <cp:revision>19</cp:revision>
  <cp:lastPrinted>1601-01-01T00:00:00Z</cp:lastPrinted>
  <dcterms:created xsi:type="dcterms:W3CDTF">2020-07-02T20:13:00Z</dcterms:created>
  <dcterms:modified xsi:type="dcterms:W3CDTF">2020-07-02T20:32:00Z</dcterms:modified>
</cp:coreProperties>
</file>