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B8717" w14:textId="3C002ABE" w:rsidR="00242D28" w:rsidRDefault="00DE3856" w:rsidP="00922023">
      <w:pPr>
        <w:jc w:val="center"/>
        <w:outlineLvl w:val="0"/>
        <w:rPr>
          <w:rFonts w:asciiTheme="minorHAnsi" w:hAnsiTheme="minorHAnsi" w:cstheme="minorHAnsi"/>
          <w:i/>
          <w:iCs/>
          <w:sz w:val="28"/>
          <w:szCs w:val="28"/>
        </w:rPr>
      </w:pPr>
      <w:r w:rsidRPr="00FC6EF1">
        <w:rPr>
          <w:rFonts w:asciiTheme="minorHAnsi" w:hAnsiTheme="minorHAnsi" w:cstheme="minorHAnsi"/>
          <w:b/>
          <w:bCs/>
          <w:color w:val="000080"/>
          <w:sz w:val="36"/>
          <w:szCs w:val="36"/>
        </w:rPr>
        <w:t>Guía del mensaje de 1888</w:t>
      </w:r>
      <w:r w:rsidR="00922023">
        <w:rPr>
          <w:rFonts w:asciiTheme="minorHAnsi" w:hAnsiTheme="minorHAnsi" w:cstheme="minorHAnsi"/>
          <w:b/>
          <w:bCs/>
          <w:color w:val="000080"/>
          <w:sz w:val="36"/>
          <w:szCs w:val="36"/>
        </w:rPr>
        <w:br/>
      </w:r>
      <w:r w:rsidRPr="00FC6EF1">
        <w:rPr>
          <w:rFonts w:asciiTheme="minorHAnsi" w:hAnsiTheme="minorHAnsi" w:cstheme="minorHAnsi"/>
          <w:b/>
          <w:bCs/>
          <w:color w:val="000080"/>
          <w:sz w:val="36"/>
          <w:szCs w:val="36"/>
        </w:rPr>
        <w:t> </w:t>
      </w:r>
      <w:r w:rsidR="00922023" w:rsidRPr="00922023">
        <w:rPr>
          <w:rFonts w:asciiTheme="minorHAnsi" w:hAnsiTheme="minorHAnsi" w:cstheme="minorHAnsi"/>
          <w:i/>
          <w:iCs/>
          <w:sz w:val="28"/>
          <w:szCs w:val="28"/>
        </w:rPr>
        <w:t>Robert J. Wieland</w:t>
      </w:r>
    </w:p>
    <w:p w14:paraId="6D747DDB" w14:textId="77777777" w:rsidR="00922023" w:rsidRPr="00922023" w:rsidRDefault="00922023" w:rsidP="00922023">
      <w:pPr>
        <w:jc w:val="center"/>
        <w:outlineLvl w:val="0"/>
        <w:rPr>
          <w:rFonts w:asciiTheme="minorHAnsi" w:hAnsiTheme="minorHAnsi" w:cstheme="minorHAnsi"/>
          <w:i/>
          <w:iCs/>
          <w:sz w:val="28"/>
          <w:szCs w:val="28"/>
        </w:rPr>
      </w:pPr>
    </w:p>
    <w:p w14:paraId="5C3A5FCF" w14:textId="77777777" w:rsidR="00242D28" w:rsidRPr="000F0D94" w:rsidRDefault="00DE3856">
      <w:pPr>
        <w:jc w:val="center"/>
        <w:outlineLvl w:val="0"/>
        <w:rPr>
          <w:rFonts w:asciiTheme="minorHAnsi" w:hAnsiTheme="minorHAnsi" w:cstheme="minorHAnsi"/>
          <w:color w:val="000099"/>
          <w:sz w:val="28"/>
          <w:szCs w:val="28"/>
        </w:rPr>
      </w:pPr>
      <w:r w:rsidRPr="000F0D94">
        <w:rPr>
          <w:rFonts w:asciiTheme="minorHAnsi" w:hAnsiTheme="minorHAnsi" w:cstheme="minorHAnsi"/>
          <w:b/>
          <w:bCs/>
          <w:color w:val="000099"/>
          <w:sz w:val="28"/>
          <w:szCs w:val="28"/>
        </w:rPr>
        <w:t>Importancia de su comprensión</w:t>
      </w:r>
    </w:p>
    <w:p w14:paraId="467A7BF7" w14:textId="70CFA3D6" w:rsidR="00242D28" w:rsidRPr="00FC6EF1" w:rsidRDefault="00AF67FE" w:rsidP="00FC6EF1">
      <w:pPr>
        <w:jc w:val="both"/>
        <w:rPr>
          <w:rFonts w:asciiTheme="minorHAnsi" w:hAnsiTheme="minorHAnsi" w:cstheme="minorHAnsi"/>
        </w:rPr>
      </w:pPr>
      <w:r>
        <w:rPr>
          <w:rFonts w:asciiTheme="minorHAnsi" w:hAnsiTheme="minorHAnsi" w:cstheme="minorHAnsi"/>
        </w:rPr>
        <w:t>Hay u</w:t>
      </w:r>
      <w:r w:rsidR="00DE3856" w:rsidRPr="00FC6EF1">
        <w:rPr>
          <w:rFonts w:asciiTheme="minorHAnsi" w:hAnsiTheme="minorHAnsi" w:cstheme="minorHAnsi"/>
        </w:rPr>
        <w:t>na creciente inquietud</w:t>
      </w:r>
      <w:r>
        <w:rPr>
          <w:rFonts w:asciiTheme="minorHAnsi" w:hAnsiTheme="minorHAnsi" w:cstheme="minorHAnsi"/>
        </w:rPr>
        <w:t xml:space="preserve"> que</w:t>
      </w:r>
      <w:r w:rsidR="00DE3856" w:rsidRPr="00FC6EF1">
        <w:rPr>
          <w:rFonts w:asciiTheme="minorHAnsi" w:hAnsiTheme="minorHAnsi" w:cstheme="minorHAnsi"/>
        </w:rPr>
        <w:t xml:space="preserve"> asalta a muchos: </w:t>
      </w:r>
      <w:r w:rsidR="000F0D94">
        <w:rPr>
          <w:rFonts w:asciiTheme="minorHAnsi" w:hAnsiTheme="minorHAnsi" w:cstheme="minorHAnsi"/>
        </w:rPr>
        <w:t>‘</w:t>
      </w:r>
      <w:r w:rsidR="00DE3856" w:rsidRPr="00FC6EF1">
        <w:rPr>
          <w:rFonts w:asciiTheme="minorHAnsi" w:hAnsiTheme="minorHAnsi" w:cstheme="minorHAnsi"/>
        </w:rPr>
        <w:t>¿Es tan importante el mensaje de 1888 como para que le dedique mi tiempo?</w:t>
      </w:r>
      <w:r w:rsidR="000F0D94">
        <w:rPr>
          <w:rFonts w:asciiTheme="minorHAnsi" w:hAnsiTheme="minorHAnsi" w:cstheme="minorHAnsi"/>
        </w:rPr>
        <w:t>’</w:t>
      </w:r>
    </w:p>
    <w:p w14:paraId="6679CD5B" w14:textId="6ACC5838" w:rsidR="00A97397" w:rsidRDefault="00DE3856" w:rsidP="00FC6EF1">
      <w:pPr>
        <w:jc w:val="both"/>
        <w:rPr>
          <w:rFonts w:asciiTheme="minorHAnsi" w:hAnsiTheme="minorHAnsi" w:cstheme="minorHAnsi"/>
        </w:rPr>
      </w:pPr>
      <w:r w:rsidRPr="00FC6EF1">
        <w:rPr>
          <w:rFonts w:asciiTheme="minorHAnsi" w:hAnsiTheme="minorHAnsi" w:cstheme="minorHAnsi"/>
        </w:rPr>
        <w:t xml:space="preserve">Sí. Lo es. Es aquello por lo que clama el hambriento corazón de todo el que espera la segunda venida en el mundo entero. ¿Cuál es la razón por la que impacta como el destello de un relámpago? </w:t>
      </w:r>
      <w:r w:rsidRPr="00FC6EF1">
        <w:rPr>
          <w:rFonts w:asciiTheme="minorHAnsi" w:hAnsiTheme="minorHAnsi" w:cstheme="minorHAnsi"/>
          <w:i/>
          <w:iCs/>
        </w:rPr>
        <w:t xml:space="preserve">El mensaje fue </w:t>
      </w:r>
      <w:r w:rsidR="00A97397">
        <w:rPr>
          <w:rFonts w:asciiTheme="minorHAnsi" w:hAnsiTheme="minorHAnsi" w:cstheme="minorHAnsi"/>
          <w:i/>
          <w:iCs/>
        </w:rPr>
        <w:t>“</w:t>
      </w:r>
      <w:r w:rsidRPr="00FC6EF1">
        <w:rPr>
          <w:rFonts w:asciiTheme="minorHAnsi" w:hAnsiTheme="minorHAnsi" w:cstheme="minorHAnsi"/>
          <w:i/>
          <w:iCs/>
        </w:rPr>
        <w:t xml:space="preserve">el </w:t>
      </w:r>
      <w:r w:rsidR="00A97397">
        <w:rPr>
          <w:rFonts w:asciiTheme="minorHAnsi" w:hAnsiTheme="minorHAnsi" w:cstheme="minorHAnsi"/>
          <w:i/>
          <w:iCs/>
        </w:rPr>
        <w:t>comienz</w:t>
      </w:r>
      <w:r w:rsidRPr="00FC6EF1">
        <w:rPr>
          <w:rFonts w:asciiTheme="minorHAnsi" w:hAnsiTheme="minorHAnsi" w:cstheme="minorHAnsi"/>
          <w:i/>
          <w:iCs/>
        </w:rPr>
        <w:t>o</w:t>
      </w:r>
      <w:r w:rsidR="00A97397">
        <w:rPr>
          <w:rFonts w:asciiTheme="minorHAnsi" w:hAnsiTheme="minorHAnsi" w:cstheme="minorHAnsi"/>
          <w:i/>
          <w:iCs/>
        </w:rPr>
        <w:t>”</w:t>
      </w:r>
      <w:r w:rsidRPr="00FC6EF1">
        <w:rPr>
          <w:rFonts w:asciiTheme="minorHAnsi" w:hAnsiTheme="minorHAnsi" w:cstheme="minorHAnsi"/>
          <w:i/>
          <w:iCs/>
        </w:rPr>
        <w:t xml:space="preserve"> de una explosión rebosante del Espíritu, sin precedentes desde los días de Pentecostés</w:t>
      </w:r>
      <w:r w:rsidRPr="00FC6EF1">
        <w:rPr>
          <w:rFonts w:asciiTheme="minorHAnsi" w:hAnsiTheme="minorHAnsi" w:cstheme="minorHAnsi"/>
        </w:rPr>
        <w:t xml:space="preserve">. Fue el comienzo de </w:t>
      </w:r>
      <w:r w:rsidR="00A97397">
        <w:rPr>
          <w:rFonts w:asciiTheme="minorHAnsi" w:hAnsiTheme="minorHAnsi" w:cstheme="minorHAnsi"/>
        </w:rPr>
        <w:t>“</w:t>
      </w:r>
      <w:r w:rsidRPr="00FC6EF1">
        <w:rPr>
          <w:rFonts w:asciiTheme="minorHAnsi" w:hAnsiTheme="minorHAnsi" w:cstheme="minorHAnsi"/>
        </w:rPr>
        <w:t>los aguaceros de la lluvia tardía provenientes del cielo</w:t>
      </w:r>
      <w:r w:rsidR="00A97397">
        <w:rPr>
          <w:rFonts w:asciiTheme="minorHAnsi" w:hAnsiTheme="minorHAnsi" w:cstheme="minorHAnsi"/>
        </w:rPr>
        <w:t>”</w:t>
      </w:r>
      <w:r w:rsidRPr="00FC6EF1">
        <w:rPr>
          <w:rFonts w:asciiTheme="minorHAnsi" w:hAnsiTheme="minorHAnsi" w:cstheme="minorHAnsi"/>
        </w:rPr>
        <w:t>. Era el refrigerio de las buenas nuevas que ansiaban por doquier los corazones enfermos de sequía.</w:t>
      </w:r>
      <w:r w:rsidR="00A97397">
        <w:rPr>
          <w:rFonts w:asciiTheme="minorHAnsi" w:hAnsiTheme="minorHAnsi" w:cstheme="minorHAnsi"/>
        </w:rPr>
        <w:t xml:space="preserve"> “</w:t>
      </w:r>
      <w:r w:rsidRPr="00FC6EF1">
        <w:rPr>
          <w:rFonts w:asciiTheme="minorHAnsi" w:hAnsiTheme="minorHAnsi" w:cstheme="minorHAnsi"/>
        </w:rPr>
        <w:t>La tierra</w:t>
      </w:r>
      <w:r w:rsidR="00A97397">
        <w:rPr>
          <w:rFonts w:asciiTheme="minorHAnsi" w:hAnsiTheme="minorHAnsi" w:cstheme="minorHAnsi"/>
        </w:rPr>
        <w:t>”</w:t>
      </w:r>
      <w:r w:rsidRPr="00FC6EF1">
        <w:rPr>
          <w:rFonts w:asciiTheme="minorHAnsi" w:hAnsiTheme="minorHAnsi" w:cstheme="minorHAnsi"/>
        </w:rPr>
        <w:t xml:space="preserve"> iba a ser </w:t>
      </w:r>
      <w:r w:rsidR="00A97397">
        <w:rPr>
          <w:rFonts w:asciiTheme="minorHAnsi" w:hAnsiTheme="minorHAnsi" w:cstheme="minorHAnsi"/>
        </w:rPr>
        <w:t>“</w:t>
      </w:r>
      <w:r w:rsidRPr="00FC6EF1">
        <w:rPr>
          <w:rFonts w:asciiTheme="minorHAnsi" w:hAnsiTheme="minorHAnsi" w:cstheme="minorHAnsi"/>
        </w:rPr>
        <w:t xml:space="preserve">alumbrada </w:t>
      </w:r>
      <w:r w:rsidR="007C3BB4">
        <w:rPr>
          <w:rFonts w:asciiTheme="minorHAnsi" w:hAnsiTheme="minorHAnsi" w:cstheme="minorHAnsi"/>
        </w:rPr>
        <w:t>por</w:t>
      </w:r>
      <w:r w:rsidRPr="00FC6EF1">
        <w:rPr>
          <w:rFonts w:asciiTheme="minorHAnsi" w:hAnsiTheme="minorHAnsi" w:cstheme="minorHAnsi"/>
        </w:rPr>
        <w:t xml:space="preserve"> su gloria</w:t>
      </w:r>
      <w:r w:rsidR="00A97397">
        <w:rPr>
          <w:rFonts w:asciiTheme="minorHAnsi" w:hAnsiTheme="minorHAnsi" w:cstheme="minorHAnsi"/>
        </w:rPr>
        <w:t>”</w:t>
      </w:r>
      <w:r w:rsidRPr="00FC6EF1">
        <w:rPr>
          <w:rFonts w:asciiTheme="minorHAnsi" w:hAnsiTheme="minorHAnsi" w:cstheme="minorHAnsi"/>
        </w:rPr>
        <w:t>.</w:t>
      </w:r>
    </w:p>
    <w:p w14:paraId="68EE06E5" w14:textId="51E182BC" w:rsidR="00242D28" w:rsidRPr="00FC6EF1" w:rsidRDefault="00DE3856" w:rsidP="00FC6EF1">
      <w:pPr>
        <w:jc w:val="both"/>
        <w:rPr>
          <w:rFonts w:asciiTheme="minorHAnsi" w:hAnsiTheme="minorHAnsi" w:cstheme="minorHAnsi"/>
        </w:rPr>
      </w:pPr>
      <w:r w:rsidRPr="00FC6EF1">
        <w:rPr>
          <w:rFonts w:asciiTheme="minorHAnsi" w:hAnsiTheme="minorHAnsi" w:cstheme="minorHAnsi"/>
        </w:rPr>
        <w:t xml:space="preserve">Efectivamente, una luz </w:t>
      </w:r>
      <w:r w:rsidR="00A97397">
        <w:rPr>
          <w:rFonts w:asciiTheme="minorHAnsi" w:hAnsiTheme="minorHAnsi" w:cstheme="minorHAnsi"/>
        </w:rPr>
        <w:t>ha de</w:t>
      </w:r>
      <w:r w:rsidRPr="00FC6EF1">
        <w:rPr>
          <w:rFonts w:asciiTheme="minorHAnsi" w:hAnsiTheme="minorHAnsi" w:cstheme="minorHAnsi"/>
        </w:rPr>
        <w:t xml:space="preserve"> alumbrar el </w:t>
      </w:r>
      <w:r w:rsidR="000B5ED2">
        <w:rPr>
          <w:rFonts w:asciiTheme="minorHAnsi" w:hAnsiTheme="minorHAnsi" w:cstheme="minorHAnsi"/>
        </w:rPr>
        <w:t>i</w:t>
      </w:r>
      <w:r w:rsidRPr="00FC6EF1">
        <w:rPr>
          <w:rFonts w:asciiTheme="minorHAnsi" w:hAnsiTheme="minorHAnsi" w:cstheme="minorHAnsi"/>
        </w:rPr>
        <w:t xml:space="preserve">slam, el hinduismo, el catolicismo, el protestantismo y el paganismo. </w:t>
      </w:r>
      <w:r w:rsidR="00A97397">
        <w:rPr>
          <w:rFonts w:asciiTheme="minorHAnsi" w:hAnsiTheme="minorHAnsi" w:cstheme="minorHAnsi"/>
        </w:rPr>
        <w:t>“</w:t>
      </w:r>
      <w:r w:rsidRPr="00FC6EF1">
        <w:rPr>
          <w:rFonts w:asciiTheme="minorHAnsi" w:hAnsiTheme="minorHAnsi" w:cstheme="minorHAnsi"/>
        </w:rPr>
        <w:t>Otra voz del cielo</w:t>
      </w:r>
      <w:r w:rsidR="00A97397">
        <w:rPr>
          <w:rFonts w:asciiTheme="minorHAnsi" w:hAnsiTheme="minorHAnsi" w:cstheme="minorHAnsi"/>
        </w:rPr>
        <w:t>”</w:t>
      </w:r>
      <w:r w:rsidRPr="00FC6EF1">
        <w:rPr>
          <w:rFonts w:asciiTheme="minorHAnsi" w:hAnsiTheme="minorHAnsi" w:cstheme="minorHAnsi"/>
        </w:rPr>
        <w:t xml:space="preserve"> debe abrirse paso hasta cada alma humana: </w:t>
      </w:r>
      <w:r w:rsidR="00A97397">
        <w:rPr>
          <w:rFonts w:asciiTheme="minorHAnsi" w:hAnsiTheme="minorHAnsi" w:cstheme="minorHAnsi"/>
        </w:rPr>
        <w:t>“</w:t>
      </w:r>
      <w:r w:rsidRPr="00FC6EF1">
        <w:rPr>
          <w:rFonts w:asciiTheme="minorHAnsi" w:hAnsiTheme="minorHAnsi" w:cstheme="minorHAnsi"/>
        </w:rPr>
        <w:t>Salid de ella [Babilonia], pueblo mío</w:t>
      </w:r>
      <w:r w:rsidR="00A97397">
        <w:rPr>
          <w:rFonts w:asciiTheme="minorHAnsi" w:hAnsiTheme="minorHAnsi" w:cstheme="minorHAnsi"/>
        </w:rPr>
        <w:t>”</w:t>
      </w:r>
      <w:r w:rsidRPr="00FC6EF1">
        <w:rPr>
          <w:rFonts w:asciiTheme="minorHAnsi" w:hAnsiTheme="minorHAnsi" w:cstheme="minorHAnsi"/>
        </w:rPr>
        <w:t xml:space="preserve">, dando cumplimiento a la tan esperada profecía de </w:t>
      </w:r>
      <w:r w:rsidRPr="00A97397">
        <w:rPr>
          <w:rFonts w:asciiTheme="minorHAnsi" w:hAnsiTheme="minorHAnsi" w:cstheme="minorHAnsi"/>
          <w:b/>
          <w:bCs/>
        </w:rPr>
        <w:t>Apocalipsis 18</w:t>
      </w:r>
      <w:r w:rsidRPr="00FC6EF1">
        <w:rPr>
          <w:rFonts w:asciiTheme="minorHAnsi" w:hAnsiTheme="minorHAnsi" w:cstheme="minorHAnsi"/>
        </w:rPr>
        <w:t xml:space="preserve">. Nuestro emblema </w:t>
      </w:r>
      <w:r w:rsidR="000B5ED2">
        <w:rPr>
          <w:rFonts w:asciiTheme="minorHAnsi" w:hAnsiTheme="minorHAnsi" w:cstheme="minorHAnsi"/>
        </w:rPr>
        <w:t>pod</w:t>
      </w:r>
      <w:r w:rsidRPr="00FC6EF1">
        <w:rPr>
          <w:rFonts w:asciiTheme="minorHAnsi" w:hAnsiTheme="minorHAnsi" w:cstheme="minorHAnsi"/>
        </w:rPr>
        <w:t xml:space="preserve">ría incluir un </w:t>
      </w:r>
      <w:r w:rsidR="00A97397">
        <w:rPr>
          <w:rFonts w:asciiTheme="minorHAnsi" w:hAnsiTheme="minorHAnsi" w:cstheme="minorHAnsi"/>
        </w:rPr>
        <w:t>“</w:t>
      </w:r>
      <w:r w:rsidRPr="00FC6EF1">
        <w:rPr>
          <w:rFonts w:asciiTheme="minorHAnsi" w:hAnsiTheme="minorHAnsi" w:cstheme="minorHAnsi"/>
        </w:rPr>
        <w:t>poderoso</w:t>
      </w:r>
      <w:r w:rsidR="00A97397">
        <w:rPr>
          <w:rFonts w:asciiTheme="minorHAnsi" w:hAnsiTheme="minorHAnsi" w:cstheme="minorHAnsi"/>
        </w:rPr>
        <w:t>”</w:t>
      </w:r>
      <w:r w:rsidRPr="00FC6EF1">
        <w:rPr>
          <w:rFonts w:asciiTheme="minorHAnsi" w:hAnsiTheme="minorHAnsi" w:cstheme="minorHAnsi"/>
        </w:rPr>
        <w:t xml:space="preserve"> cuarto ángel, junto a los tres habituales en las fachadas de iglesias y escuelas.</w:t>
      </w:r>
    </w:p>
    <w:p w14:paraId="0E8B5BF5" w14:textId="55F4843B" w:rsidR="00242D28" w:rsidRPr="00FC6EF1" w:rsidRDefault="00DE3856" w:rsidP="00FC6EF1">
      <w:pPr>
        <w:jc w:val="both"/>
        <w:rPr>
          <w:rFonts w:asciiTheme="minorHAnsi" w:hAnsiTheme="minorHAnsi" w:cstheme="minorHAnsi"/>
        </w:rPr>
      </w:pPr>
      <w:r w:rsidRPr="00FC6EF1">
        <w:rPr>
          <w:rFonts w:asciiTheme="minorHAnsi" w:hAnsiTheme="minorHAnsi" w:cstheme="minorHAnsi"/>
        </w:rPr>
        <w:t xml:space="preserve">¿Es </w:t>
      </w:r>
      <w:r w:rsidRPr="00FC6EF1">
        <w:rPr>
          <w:rFonts w:asciiTheme="minorHAnsi" w:hAnsiTheme="minorHAnsi" w:cstheme="minorHAnsi"/>
          <w:i/>
          <w:iCs/>
        </w:rPr>
        <w:t>tan</w:t>
      </w:r>
      <w:r w:rsidRPr="00FC6EF1">
        <w:rPr>
          <w:rFonts w:asciiTheme="minorHAnsi" w:hAnsiTheme="minorHAnsi" w:cstheme="minorHAnsi"/>
        </w:rPr>
        <w:t xml:space="preserve"> importante el mensaje? Desde que los apóstoles del primer siglo revolucionaron </w:t>
      </w:r>
      <w:r w:rsidR="00A97397">
        <w:rPr>
          <w:rFonts w:asciiTheme="minorHAnsi" w:hAnsiTheme="minorHAnsi" w:cstheme="minorHAnsi"/>
        </w:rPr>
        <w:t>“</w:t>
      </w:r>
      <w:r w:rsidRPr="00FC6EF1">
        <w:rPr>
          <w:rFonts w:asciiTheme="minorHAnsi" w:hAnsiTheme="minorHAnsi" w:cstheme="minorHAnsi"/>
        </w:rPr>
        <w:t>todo el mundo</w:t>
      </w:r>
      <w:r w:rsidR="00A97397">
        <w:rPr>
          <w:rFonts w:asciiTheme="minorHAnsi" w:hAnsiTheme="minorHAnsi" w:cstheme="minorHAnsi"/>
        </w:rPr>
        <w:t>”</w:t>
      </w:r>
      <w:r w:rsidRPr="00FC6EF1">
        <w:rPr>
          <w:rFonts w:asciiTheme="minorHAnsi" w:hAnsiTheme="minorHAnsi" w:cstheme="minorHAnsi"/>
        </w:rPr>
        <w:t xml:space="preserve"> (</w:t>
      </w:r>
      <w:r w:rsidRPr="00A97397">
        <w:rPr>
          <w:rFonts w:asciiTheme="minorHAnsi" w:hAnsiTheme="minorHAnsi" w:cstheme="minorHAnsi"/>
          <w:b/>
          <w:bCs/>
        </w:rPr>
        <w:t>Hech 17:6</w:t>
      </w:r>
      <w:r w:rsidRPr="00FC6EF1">
        <w:rPr>
          <w:rFonts w:asciiTheme="minorHAnsi" w:hAnsiTheme="minorHAnsi" w:cstheme="minorHAnsi"/>
        </w:rPr>
        <w:t xml:space="preserve">), ningún mensaje ha cumplido una obra tal, si bien el </w:t>
      </w:r>
      <w:r w:rsidR="00A97397">
        <w:rPr>
          <w:rFonts w:asciiTheme="minorHAnsi" w:hAnsiTheme="minorHAnsi" w:cstheme="minorHAnsi"/>
        </w:rPr>
        <w:t>“</w:t>
      </w:r>
      <w:r w:rsidRPr="00FC6EF1">
        <w:rPr>
          <w:rFonts w:asciiTheme="minorHAnsi" w:hAnsiTheme="minorHAnsi" w:cstheme="minorHAnsi"/>
        </w:rPr>
        <w:t>clamor de media noche</w:t>
      </w:r>
      <w:r w:rsidR="00A97397">
        <w:rPr>
          <w:rFonts w:asciiTheme="minorHAnsi" w:hAnsiTheme="minorHAnsi" w:cstheme="minorHAnsi"/>
        </w:rPr>
        <w:t>”</w:t>
      </w:r>
      <w:r w:rsidRPr="00FC6EF1">
        <w:rPr>
          <w:rFonts w:asciiTheme="minorHAnsi" w:hAnsiTheme="minorHAnsi" w:cstheme="minorHAnsi"/>
        </w:rPr>
        <w:t xml:space="preserve"> de 1844 le estuvo cerca. El Señor tenía la determinación de preparar un pueblo </w:t>
      </w:r>
      <w:r w:rsidRPr="00FC6EF1">
        <w:rPr>
          <w:rFonts w:asciiTheme="minorHAnsi" w:hAnsiTheme="minorHAnsi" w:cstheme="minorHAnsi"/>
          <w:i/>
          <w:iCs/>
        </w:rPr>
        <w:t>allí mismo</w:t>
      </w:r>
      <w:r w:rsidRPr="00FC6EF1">
        <w:rPr>
          <w:rFonts w:asciiTheme="minorHAnsi" w:hAnsiTheme="minorHAnsi" w:cstheme="minorHAnsi"/>
        </w:rPr>
        <w:t xml:space="preserve"> para </w:t>
      </w:r>
      <w:r w:rsidR="000B5ED2">
        <w:rPr>
          <w:rFonts w:asciiTheme="minorHAnsi" w:hAnsiTheme="minorHAnsi" w:cstheme="minorHAnsi"/>
        </w:rPr>
        <w:t>a</w:t>
      </w:r>
      <w:r w:rsidRPr="00FC6EF1">
        <w:rPr>
          <w:rFonts w:asciiTheme="minorHAnsi" w:hAnsiTheme="minorHAnsi" w:cstheme="minorHAnsi"/>
        </w:rPr>
        <w:t>fr</w:t>
      </w:r>
      <w:r w:rsidR="00A97397">
        <w:rPr>
          <w:rFonts w:asciiTheme="minorHAnsi" w:hAnsiTheme="minorHAnsi" w:cstheme="minorHAnsi"/>
        </w:rPr>
        <w:t>o</w:t>
      </w:r>
      <w:r w:rsidRPr="00FC6EF1">
        <w:rPr>
          <w:rFonts w:asciiTheme="minorHAnsi" w:hAnsiTheme="minorHAnsi" w:cstheme="minorHAnsi"/>
        </w:rPr>
        <w:t>ntar los últimos acontecimientos de la historia. La orden del día no era prepararse para la muerte, sino para la traslación.</w:t>
      </w:r>
    </w:p>
    <w:p w14:paraId="1353748A" w14:textId="2081A114" w:rsidR="00242D28" w:rsidRPr="00FC6EF1" w:rsidRDefault="00DE3856" w:rsidP="00FC6EF1">
      <w:pPr>
        <w:jc w:val="both"/>
        <w:rPr>
          <w:rFonts w:asciiTheme="minorHAnsi" w:hAnsiTheme="minorHAnsi" w:cstheme="minorHAnsi"/>
        </w:rPr>
      </w:pPr>
      <w:r w:rsidRPr="00FC6EF1">
        <w:rPr>
          <w:rFonts w:asciiTheme="minorHAnsi" w:hAnsiTheme="minorHAnsi" w:cstheme="minorHAnsi"/>
        </w:rPr>
        <w:t>Lo menos que cabe decir es que resulta inquietante.</w:t>
      </w:r>
    </w:p>
    <w:p w14:paraId="03AA7DE5" w14:textId="2076D4F6" w:rsidR="00242D28" w:rsidRPr="00FC6EF1" w:rsidRDefault="00DE3856" w:rsidP="00FC6EF1">
      <w:pPr>
        <w:jc w:val="both"/>
        <w:rPr>
          <w:rFonts w:asciiTheme="minorHAnsi" w:hAnsiTheme="minorHAnsi" w:cstheme="minorHAnsi"/>
        </w:rPr>
      </w:pPr>
      <w:r w:rsidRPr="00FC6EF1">
        <w:rPr>
          <w:rFonts w:asciiTheme="minorHAnsi" w:hAnsiTheme="minorHAnsi" w:cstheme="minorHAnsi"/>
        </w:rPr>
        <w:t xml:space="preserve">Pero el mensaje del Señor no consistía en una aterradora exigencia: </w:t>
      </w:r>
      <w:r w:rsidR="00A97397">
        <w:rPr>
          <w:rFonts w:asciiTheme="minorHAnsi" w:hAnsiTheme="minorHAnsi" w:cstheme="minorHAnsi"/>
        </w:rPr>
        <w:t>“</w:t>
      </w:r>
      <w:r w:rsidRPr="00FC6EF1">
        <w:rPr>
          <w:rFonts w:asciiTheme="minorHAnsi" w:hAnsiTheme="minorHAnsi" w:cstheme="minorHAnsi"/>
        </w:rPr>
        <w:t>¡Haced lo imposible!</w:t>
      </w:r>
      <w:r w:rsidR="00A97397">
        <w:rPr>
          <w:rFonts w:asciiTheme="minorHAnsi" w:hAnsiTheme="minorHAnsi" w:cstheme="minorHAnsi"/>
        </w:rPr>
        <w:t>”</w:t>
      </w:r>
      <w:r w:rsidRPr="00FC6EF1">
        <w:rPr>
          <w:rFonts w:asciiTheme="minorHAnsi" w:hAnsiTheme="minorHAnsi" w:cstheme="minorHAnsi"/>
        </w:rPr>
        <w:t xml:space="preserve"> No era un viaje hacia el </w:t>
      </w:r>
      <w:r w:rsidR="00A97397">
        <w:rPr>
          <w:rFonts w:asciiTheme="minorHAnsi" w:hAnsiTheme="minorHAnsi" w:cstheme="minorHAnsi"/>
        </w:rPr>
        <w:t>“</w:t>
      </w:r>
      <w:r w:rsidRPr="00FC6EF1">
        <w:rPr>
          <w:rFonts w:asciiTheme="minorHAnsi" w:hAnsiTheme="minorHAnsi" w:cstheme="minorHAnsi"/>
        </w:rPr>
        <w:t>hágalo usted mismo</w:t>
      </w:r>
      <w:r w:rsidR="00A97397">
        <w:rPr>
          <w:rFonts w:asciiTheme="minorHAnsi" w:hAnsiTheme="minorHAnsi" w:cstheme="minorHAnsi"/>
        </w:rPr>
        <w:t>”</w:t>
      </w:r>
      <w:r w:rsidRPr="00FC6EF1">
        <w:rPr>
          <w:rFonts w:asciiTheme="minorHAnsi" w:hAnsiTheme="minorHAnsi" w:cstheme="minorHAnsi"/>
        </w:rPr>
        <w:t xml:space="preserve"> bajo la opresión del temor, sino que era una </w:t>
      </w:r>
      <w:r w:rsidRPr="00FC6EF1">
        <w:rPr>
          <w:rFonts w:asciiTheme="minorHAnsi" w:hAnsiTheme="minorHAnsi" w:cstheme="minorHAnsi"/>
          <w:i/>
          <w:iCs/>
        </w:rPr>
        <w:t>experiencia de fe</w:t>
      </w:r>
      <w:r w:rsidRPr="00FC6EF1">
        <w:rPr>
          <w:rFonts w:asciiTheme="minorHAnsi" w:hAnsiTheme="minorHAnsi" w:cstheme="minorHAnsi"/>
        </w:rPr>
        <w:t xml:space="preserve">. Como el rocío al descender sobre los campos sedientos, el mensaje fue una refrescante lluvia de gracia que </w:t>
      </w:r>
      <w:r w:rsidR="00A97397">
        <w:rPr>
          <w:rFonts w:asciiTheme="minorHAnsi" w:hAnsiTheme="minorHAnsi" w:cstheme="minorHAnsi"/>
        </w:rPr>
        <w:t>“</w:t>
      </w:r>
      <w:r w:rsidRPr="00FC6EF1">
        <w:rPr>
          <w:rFonts w:asciiTheme="minorHAnsi" w:hAnsiTheme="minorHAnsi" w:cstheme="minorHAnsi"/>
        </w:rPr>
        <w:t>sobreabundó</w:t>
      </w:r>
      <w:r w:rsidR="00A97397">
        <w:rPr>
          <w:rFonts w:asciiTheme="minorHAnsi" w:hAnsiTheme="minorHAnsi" w:cstheme="minorHAnsi"/>
        </w:rPr>
        <w:t>”</w:t>
      </w:r>
      <w:r w:rsidRPr="00FC6EF1">
        <w:rPr>
          <w:rFonts w:asciiTheme="minorHAnsi" w:hAnsiTheme="minorHAnsi" w:cstheme="minorHAnsi"/>
        </w:rPr>
        <w:t xml:space="preserve"> mucho más que todo el abundante pecado que el diablo pued</w:t>
      </w:r>
      <w:r w:rsidR="000B5ED2">
        <w:rPr>
          <w:rFonts w:asciiTheme="minorHAnsi" w:hAnsiTheme="minorHAnsi" w:cstheme="minorHAnsi"/>
        </w:rPr>
        <w:t>e</w:t>
      </w:r>
      <w:r w:rsidRPr="00FC6EF1">
        <w:rPr>
          <w:rFonts w:asciiTheme="minorHAnsi" w:hAnsiTheme="minorHAnsi" w:cstheme="minorHAnsi"/>
        </w:rPr>
        <w:t xml:space="preserve"> inventar. Le cautivaba a uno el corazón. Comenzó a propagarse el resplandor de una gozosa esperanza, porque uno veía el carácter de Dios de una forma distinta. E</w:t>
      </w:r>
      <w:r w:rsidR="00A97397">
        <w:rPr>
          <w:rFonts w:asciiTheme="minorHAnsi" w:hAnsiTheme="minorHAnsi" w:cstheme="minorHAnsi"/>
        </w:rPr>
        <w:t>llen</w:t>
      </w:r>
      <w:r w:rsidRPr="00FC6EF1">
        <w:rPr>
          <w:rFonts w:asciiTheme="minorHAnsi" w:hAnsiTheme="minorHAnsi" w:cstheme="minorHAnsi"/>
        </w:rPr>
        <w:t xml:space="preserve"> White lo describió como si al doblar una esquina uno se encontrase cara a cara con Jesús sonriéndole, no frunciendo el ceño, </w:t>
      </w:r>
      <w:r w:rsidR="00A97397">
        <w:rPr>
          <w:rFonts w:asciiTheme="minorHAnsi" w:hAnsiTheme="minorHAnsi" w:cstheme="minorHAnsi"/>
        </w:rPr>
        <w:t>“</w:t>
      </w:r>
      <w:r w:rsidRPr="00FC6EF1">
        <w:rPr>
          <w:rFonts w:asciiTheme="minorHAnsi" w:hAnsiTheme="minorHAnsi" w:cstheme="minorHAnsi"/>
        </w:rPr>
        <w:t>un Salvador cercano, a</w:t>
      </w:r>
      <w:r w:rsidR="00A97397">
        <w:rPr>
          <w:rFonts w:asciiTheme="minorHAnsi" w:hAnsiTheme="minorHAnsi" w:cstheme="minorHAnsi"/>
        </w:rPr>
        <w:t>l alcance de</w:t>
      </w:r>
      <w:r w:rsidRPr="00FC6EF1">
        <w:rPr>
          <w:rFonts w:asciiTheme="minorHAnsi" w:hAnsiTheme="minorHAnsi" w:cstheme="minorHAnsi"/>
        </w:rPr>
        <w:t xml:space="preserve"> la mano; no alejado</w:t>
      </w:r>
      <w:r w:rsidR="00A97397">
        <w:rPr>
          <w:rFonts w:asciiTheme="minorHAnsi" w:hAnsiTheme="minorHAnsi" w:cstheme="minorHAnsi"/>
        </w:rPr>
        <w:t>”,</w:t>
      </w:r>
      <w:r w:rsidRPr="00FC6EF1">
        <w:rPr>
          <w:rFonts w:asciiTheme="minorHAnsi" w:hAnsiTheme="minorHAnsi" w:cstheme="minorHAnsi"/>
        </w:rPr>
        <w:t xml:space="preserve"> que nos </w:t>
      </w:r>
      <w:r w:rsidR="00A97397">
        <w:rPr>
          <w:rFonts w:asciiTheme="minorHAnsi" w:hAnsiTheme="minorHAnsi" w:cstheme="minorHAnsi"/>
        </w:rPr>
        <w:t>tomara de</w:t>
      </w:r>
      <w:r w:rsidRPr="00FC6EF1">
        <w:rPr>
          <w:rFonts w:asciiTheme="minorHAnsi" w:hAnsiTheme="minorHAnsi" w:cstheme="minorHAnsi"/>
        </w:rPr>
        <w:t xml:space="preserve"> la mano y dijese: </w:t>
      </w:r>
      <w:r w:rsidR="00A97397">
        <w:rPr>
          <w:rFonts w:asciiTheme="minorHAnsi" w:hAnsiTheme="minorHAnsi" w:cstheme="minorHAnsi"/>
        </w:rPr>
        <w:t>“</w:t>
      </w:r>
      <w:r w:rsidRPr="00FC6EF1">
        <w:rPr>
          <w:rFonts w:asciiTheme="minorHAnsi" w:hAnsiTheme="minorHAnsi" w:cstheme="minorHAnsi"/>
        </w:rPr>
        <w:t>¡Venga!, ¡vamos al cielo!</w:t>
      </w:r>
      <w:r w:rsidR="00A97397">
        <w:rPr>
          <w:rFonts w:asciiTheme="minorHAnsi" w:hAnsiTheme="minorHAnsi" w:cstheme="minorHAnsi"/>
        </w:rPr>
        <w:t>”</w:t>
      </w:r>
      <w:r w:rsidRPr="00FC6EF1">
        <w:rPr>
          <w:rFonts w:asciiTheme="minorHAnsi" w:hAnsiTheme="minorHAnsi" w:cstheme="minorHAnsi"/>
        </w:rPr>
        <w:t xml:space="preserve"> Las buenas nuevas de la Biblia encendieron una luz </w:t>
      </w:r>
      <w:r w:rsidR="00A97397">
        <w:rPr>
          <w:rFonts w:asciiTheme="minorHAnsi" w:hAnsiTheme="minorHAnsi" w:cstheme="minorHAnsi"/>
        </w:rPr>
        <w:t>motivadora</w:t>
      </w:r>
      <w:r w:rsidRPr="00FC6EF1">
        <w:rPr>
          <w:rFonts w:asciiTheme="minorHAnsi" w:hAnsiTheme="minorHAnsi" w:cstheme="minorHAnsi"/>
        </w:rPr>
        <w:t xml:space="preserve"> en los corazones desanimados. ¡Fue sorprendente! Los adolescentes eran ganados al evangelio. Dios no estaba procurando impedirle a uno la entrada al cielo, sino preparándolo para ir allí. Cada oscura página de la Biblia comenzó a iluminarse con la luz de las buenas nuevas.</w:t>
      </w:r>
    </w:p>
    <w:p w14:paraId="3EAC70AA" w14:textId="442F6688" w:rsidR="00242D28" w:rsidRPr="00FC6EF1" w:rsidRDefault="00DE3856" w:rsidP="00FC6EF1">
      <w:pPr>
        <w:jc w:val="both"/>
        <w:rPr>
          <w:rFonts w:asciiTheme="minorHAnsi" w:hAnsiTheme="minorHAnsi" w:cstheme="minorHAnsi"/>
        </w:rPr>
      </w:pPr>
      <w:r w:rsidRPr="00FC6EF1">
        <w:rPr>
          <w:rFonts w:asciiTheme="minorHAnsi" w:hAnsiTheme="minorHAnsi" w:cstheme="minorHAnsi"/>
        </w:rPr>
        <w:lastRenderedPageBreak/>
        <w:t xml:space="preserve">¿No debiéramos haber recibido un mensaje tal con </w:t>
      </w:r>
      <w:r w:rsidR="00A97397">
        <w:rPr>
          <w:rFonts w:asciiTheme="minorHAnsi" w:hAnsiTheme="minorHAnsi" w:cstheme="minorHAnsi"/>
        </w:rPr>
        <w:t>alegría</w:t>
      </w:r>
      <w:r w:rsidRPr="00FC6EF1">
        <w:rPr>
          <w:rFonts w:asciiTheme="minorHAnsi" w:hAnsiTheme="minorHAnsi" w:cstheme="minorHAnsi"/>
        </w:rPr>
        <w:t xml:space="preserve"> desbordante? Ciertamente, y las nuevas de los pastores sobre el nacimiento del Mesías en Belén deberían haber hecho venir a los sacerdotes en masa desde Jerusalem para darle la bienvenida. Pero</w:t>
      </w:r>
      <w:r w:rsidR="00A97397" w:rsidRPr="00A97397">
        <w:rPr>
          <w:rFonts w:asciiTheme="minorHAnsi" w:hAnsiTheme="minorHAnsi" w:cstheme="minorHAnsi"/>
        </w:rPr>
        <w:t xml:space="preserve"> </w:t>
      </w:r>
      <w:r w:rsidR="00A97397" w:rsidRPr="00FC6EF1">
        <w:rPr>
          <w:rFonts w:asciiTheme="minorHAnsi" w:hAnsiTheme="minorHAnsi" w:cstheme="minorHAnsi"/>
        </w:rPr>
        <w:t>lo mismo que a ellos</w:t>
      </w:r>
      <w:r w:rsidR="00A97397">
        <w:rPr>
          <w:rFonts w:asciiTheme="minorHAnsi" w:hAnsiTheme="minorHAnsi" w:cstheme="minorHAnsi"/>
        </w:rPr>
        <w:t>,</w:t>
      </w:r>
      <w:r w:rsidRPr="00FC6EF1">
        <w:rPr>
          <w:rFonts w:asciiTheme="minorHAnsi" w:hAnsiTheme="minorHAnsi" w:cstheme="minorHAnsi"/>
        </w:rPr>
        <w:t xml:space="preserve"> </w:t>
      </w:r>
      <w:r w:rsidR="00A97397">
        <w:rPr>
          <w:rFonts w:asciiTheme="minorHAnsi" w:hAnsiTheme="minorHAnsi" w:cstheme="minorHAnsi"/>
        </w:rPr>
        <w:t>“</w:t>
      </w:r>
      <w:r w:rsidRPr="00FC6EF1">
        <w:rPr>
          <w:rFonts w:asciiTheme="minorHAnsi" w:hAnsiTheme="minorHAnsi" w:cstheme="minorHAnsi"/>
        </w:rPr>
        <w:t>nos</w:t>
      </w:r>
      <w:r w:rsidR="00A97397">
        <w:rPr>
          <w:rFonts w:asciiTheme="minorHAnsi" w:hAnsiTheme="minorHAnsi" w:cstheme="minorHAnsi"/>
        </w:rPr>
        <w:t>”</w:t>
      </w:r>
      <w:r w:rsidRPr="00FC6EF1">
        <w:rPr>
          <w:rFonts w:asciiTheme="minorHAnsi" w:hAnsiTheme="minorHAnsi" w:cstheme="minorHAnsi"/>
        </w:rPr>
        <w:t xml:space="preserve"> sucedió algo extraño. Excepción hecha de una pequeña minoría de oyentes, el mensaje tuvo la misma acogida por </w:t>
      </w:r>
      <w:r w:rsidR="00A97397">
        <w:rPr>
          <w:rFonts w:asciiTheme="minorHAnsi" w:hAnsiTheme="minorHAnsi" w:cstheme="minorHAnsi"/>
        </w:rPr>
        <w:t>“</w:t>
      </w:r>
      <w:r w:rsidRPr="00FC6EF1">
        <w:rPr>
          <w:rFonts w:asciiTheme="minorHAnsi" w:hAnsiTheme="minorHAnsi" w:cstheme="minorHAnsi"/>
        </w:rPr>
        <w:t>nuestra</w:t>
      </w:r>
      <w:r w:rsidR="00A97397">
        <w:rPr>
          <w:rFonts w:asciiTheme="minorHAnsi" w:hAnsiTheme="minorHAnsi" w:cstheme="minorHAnsi"/>
        </w:rPr>
        <w:t>”</w:t>
      </w:r>
      <w:r w:rsidRPr="00FC6EF1">
        <w:rPr>
          <w:rFonts w:asciiTheme="minorHAnsi" w:hAnsiTheme="minorHAnsi" w:cstheme="minorHAnsi"/>
        </w:rPr>
        <w:t xml:space="preserve"> parte hace</w:t>
      </w:r>
      <w:r w:rsidR="00A97397">
        <w:rPr>
          <w:rFonts w:asciiTheme="minorHAnsi" w:hAnsiTheme="minorHAnsi" w:cstheme="minorHAnsi"/>
        </w:rPr>
        <w:t xml:space="preserve"> </w:t>
      </w:r>
      <w:r w:rsidRPr="00FC6EF1">
        <w:rPr>
          <w:rFonts w:asciiTheme="minorHAnsi" w:hAnsiTheme="minorHAnsi" w:cstheme="minorHAnsi"/>
        </w:rPr>
        <w:t xml:space="preserve">cien años, que la que tuvo Jesús por parte de los judíos hace dos milenios. Una pluma inspirada dice que </w:t>
      </w:r>
      <w:r w:rsidR="00A97397">
        <w:rPr>
          <w:rFonts w:asciiTheme="minorHAnsi" w:hAnsiTheme="minorHAnsi" w:cstheme="minorHAnsi"/>
        </w:rPr>
        <w:t>de haberse encontrado entre nosotros</w:t>
      </w:r>
      <w:r w:rsidR="00A97397" w:rsidRPr="00A97397">
        <w:rPr>
          <w:rFonts w:asciiTheme="minorHAnsi" w:hAnsiTheme="minorHAnsi" w:cstheme="minorHAnsi"/>
        </w:rPr>
        <w:t xml:space="preserve"> </w:t>
      </w:r>
      <w:r w:rsidR="00A97397" w:rsidRPr="00FC6EF1">
        <w:rPr>
          <w:rFonts w:asciiTheme="minorHAnsi" w:hAnsiTheme="minorHAnsi" w:cstheme="minorHAnsi"/>
        </w:rPr>
        <w:t>físicamente</w:t>
      </w:r>
      <w:r w:rsidRPr="00FC6EF1">
        <w:rPr>
          <w:rFonts w:asciiTheme="minorHAnsi" w:hAnsiTheme="minorHAnsi" w:cstheme="minorHAnsi"/>
        </w:rPr>
        <w:t xml:space="preserve"> Cristo</w:t>
      </w:r>
      <w:r w:rsidR="00A97397">
        <w:rPr>
          <w:rFonts w:asciiTheme="minorHAnsi" w:hAnsiTheme="minorHAnsi" w:cstheme="minorHAnsi"/>
        </w:rPr>
        <w:t>, lo</w:t>
      </w:r>
      <w:r w:rsidRPr="00FC6EF1">
        <w:rPr>
          <w:rFonts w:asciiTheme="minorHAnsi" w:hAnsiTheme="minorHAnsi" w:cstheme="minorHAnsi"/>
        </w:rPr>
        <w:t xml:space="preserve"> </w:t>
      </w:r>
      <w:r w:rsidR="00A97397">
        <w:rPr>
          <w:rFonts w:asciiTheme="minorHAnsi" w:hAnsiTheme="minorHAnsi" w:cstheme="minorHAnsi"/>
        </w:rPr>
        <w:t>“</w:t>
      </w:r>
      <w:r w:rsidRPr="00FC6EF1">
        <w:rPr>
          <w:rFonts w:asciiTheme="minorHAnsi" w:hAnsiTheme="minorHAnsi" w:cstheme="minorHAnsi"/>
        </w:rPr>
        <w:t>habríamos</w:t>
      </w:r>
      <w:r w:rsidR="00A97397">
        <w:rPr>
          <w:rFonts w:asciiTheme="minorHAnsi" w:hAnsiTheme="minorHAnsi" w:cstheme="minorHAnsi"/>
        </w:rPr>
        <w:t>”</w:t>
      </w:r>
      <w:r w:rsidRPr="00FC6EF1">
        <w:rPr>
          <w:rFonts w:asciiTheme="minorHAnsi" w:hAnsiTheme="minorHAnsi" w:cstheme="minorHAnsi"/>
        </w:rPr>
        <w:t xml:space="preserve"> tratado como lo hicieron los judíos.</w:t>
      </w:r>
    </w:p>
    <w:p w14:paraId="786B059E" w14:textId="77777777" w:rsidR="00242D28" w:rsidRPr="00FC6EF1" w:rsidRDefault="00DE3856">
      <w:pPr>
        <w:rPr>
          <w:rFonts w:asciiTheme="minorHAnsi" w:hAnsiTheme="minorHAnsi" w:cstheme="minorHAnsi"/>
        </w:rPr>
      </w:pPr>
      <w:r w:rsidRPr="00FC6EF1">
        <w:rPr>
          <w:rFonts w:asciiTheme="minorHAnsi" w:hAnsiTheme="minorHAnsi" w:cstheme="minorHAnsi"/>
        </w:rPr>
        <w:t> </w:t>
      </w:r>
    </w:p>
    <w:p w14:paraId="3CC372C3" w14:textId="77777777" w:rsidR="00242D28" w:rsidRPr="00950D50" w:rsidRDefault="00DE3856">
      <w:pPr>
        <w:jc w:val="center"/>
        <w:rPr>
          <w:rFonts w:asciiTheme="minorHAnsi" w:hAnsiTheme="minorHAnsi" w:cstheme="minorHAnsi"/>
          <w:color w:val="000099"/>
          <w:sz w:val="28"/>
          <w:szCs w:val="28"/>
        </w:rPr>
      </w:pPr>
      <w:r w:rsidRPr="00950D50">
        <w:rPr>
          <w:rFonts w:asciiTheme="minorHAnsi" w:hAnsiTheme="minorHAnsi" w:cstheme="minorHAnsi"/>
          <w:b/>
          <w:bCs/>
          <w:color w:val="000099"/>
          <w:sz w:val="28"/>
          <w:szCs w:val="28"/>
        </w:rPr>
        <w:t>¿En qué consistió el mensaje propiamente dicho?</w:t>
      </w:r>
    </w:p>
    <w:p w14:paraId="31168020" w14:textId="1C1A2728" w:rsidR="00242D28" w:rsidRPr="00FC6EF1" w:rsidRDefault="00DE3856" w:rsidP="00950D50">
      <w:pPr>
        <w:jc w:val="both"/>
        <w:rPr>
          <w:rFonts w:asciiTheme="minorHAnsi" w:hAnsiTheme="minorHAnsi" w:cstheme="minorHAnsi"/>
        </w:rPr>
      </w:pPr>
      <w:r w:rsidRPr="00FC6EF1">
        <w:rPr>
          <w:rFonts w:asciiTheme="minorHAnsi" w:hAnsiTheme="minorHAnsi" w:cstheme="minorHAnsi"/>
        </w:rPr>
        <w:t xml:space="preserve">¿Fue meramente la enseñanza habitual </w:t>
      </w:r>
      <w:r w:rsidR="00654040">
        <w:rPr>
          <w:rFonts w:asciiTheme="minorHAnsi" w:hAnsiTheme="minorHAnsi" w:cstheme="minorHAnsi"/>
        </w:rPr>
        <w:t>e</w:t>
      </w:r>
      <w:r w:rsidRPr="00FC6EF1">
        <w:rPr>
          <w:rFonts w:asciiTheme="minorHAnsi" w:hAnsiTheme="minorHAnsi" w:cstheme="minorHAnsi"/>
        </w:rPr>
        <w:t xml:space="preserve">vangélica que hemos oído durante toda la vida? </w:t>
      </w:r>
      <w:r w:rsidR="00654040">
        <w:rPr>
          <w:rFonts w:asciiTheme="minorHAnsi" w:hAnsiTheme="minorHAnsi" w:cstheme="minorHAnsi"/>
        </w:rPr>
        <w:t>‘</w:t>
      </w:r>
      <w:r w:rsidRPr="00FC6EF1">
        <w:rPr>
          <w:rFonts w:asciiTheme="minorHAnsi" w:hAnsiTheme="minorHAnsi" w:cstheme="minorHAnsi"/>
        </w:rPr>
        <w:t>Jesús me ama, lo sé. Debemos procurar ser buenos. Pecamos, y Jesús nos perdona, ¿por qué reinventar la rueda?</w:t>
      </w:r>
      <w:r w:rsidR="00654040">
        <w:rPr>
          <w:rFonts w:asciiTheme="minorHAnsi" w:hAnsiTheme="minorHAnsi" w:cstheme="minorHAnsi"/>
        </w:rPr>
        <w:t>’</w:t>
      </w:r>
      <w:r w:rsidRPr="00FC6EF1">
        <w:rPr>
          <w:rFonts w:asciiTheme="minorHAnsi" w:hAnsiTheme="minorHAnsi" w:cstheme="minorHAnsi"/>
        </w:rPr>
        <w:t xml:space="preserve"> Algunos de nuestros propios teólogos han pensado sinceramente que el mensaje de 1888 no era sino un renovado énfasis en las enseñanzas de la Reforma del siglo XVI, o de las de los grupos evangélicos de nuestros días.</w:t>
      </w:r>
    </w:p>
    <w:p w14:paraId="473E2AEF" w14:textId="5E0D60A3" w:rsidR="00242D28" w:rsidRPr="00FC6EF1" w:rsidRDefault="00DE3856" w:rsidP="00950D50">
      <w:pPr>
        <w:jc w:val="both"/>
        <w:rPr>
          <w:rFonts w:asciiTheme="minorHAnsi" w:hAnsiTheme="minorHAnsi" w:cstheme="minorHAnsi"/>
        </w:rPr>
      </w:pPr>
      <w:r w:rsidRPr="00FC6EF1">
        <w:rPr>
          <w:rFonts w:asciiTheme="minorHAnsi" w:hAnsiTheme="minorHAnsi" w:cstheme="minorHAnsi"/>
        </w:rPr>
        <w:t>Pero tras la superficie se esconde algo diferente. E</w:t>
      </w:r>
      <w:r w:rsidR="00950D50">
        <w:rPr>
          <w:rFonts w:asciiTheme="minorHAnsi" w:hAnsiTheme="minorHAnsi" w:cstheme="minorHAnsi"/>
        </w:rPr>
        <w:t>llen</w:t>
      </w:r>
      <w:r w:rsidRPr="00FC6EF1">
        <w:rPr>
          <w:rFonts w:asciiTheme="minorHAnsi" w:hAnsiTheme="minorHAnsi" w:cstheme="minorHAnsi"/>
        </w:rPr>
        <w:t xml:space="preserve"> White comprendió que el mensaje de 1888 fue mucho más allá que</w:t>
      </w:r>
      <w:r w:rsidR="000B5ED2">
        <w:rPr>
          <w:rFonts w:asciiTheme="minorHAnsi" w:hAnsiTheme="minorHAnsi" w:cstheme="minorHAnsi"/>
        </w:rPr>
        <w:t xml:space="preserve"> el de</w:t>
      </w:r>
      <w:r w:rsidRPr="00FC6EF1">
        <w:rPr>
          <w:rFonts w:asciiTheme="minorHAnsi" w:hAnsiTheme="minorHAnsi" w:cstheme="minorHAnsi"/>
        </w:rPr>
        <w:t xml:space="preserve"> las iglesias populares guardadoras del domingo. Era </w:t>
      </w:r>
      <w:r w:rsidR="00654040">
        <w:rPr>
          <w:rFonts w:asciiTheme="minorHAnsi" w:hAnsiTheme="minorHAnsi" w:cstheme="minorHAnsi"/>
        </w:rPr>
        <w:t>“</w:t>
      </w:r>
      <w:r w:rsidRPr="00FC6EF1">
        <w:rPr>
          <w:rFonts w:asciiTheme="minorHAnsi" w:hAnsiTheme="minorHAnsi" w:cstheme="minorHAnsi"/>
        </w:rPr>
        <w:t>el mensaje del tercer ángel en verdad</w:t>
      </w:r>
      <w:r w:rsidR="00654040">
        <w:rPr>
          <w:rFonts w:asciiTheme="minorHAnsi" w:hAnsiTheme="minorHAnsi" w:cstheme="minorHAnsi"/>
        </w:rPr>
        <w:t>”</w:t>
      </w:r>
      <w:r w:rsidRPr="00FC6EF1">
        <w:rPr>
          <w:rFonts w:asciiTheme="minorHAnsi" w:hAnsiTheme="minorHAnsi" w:cstheme="minorHAnsi"/>
        </w:rPr>
        <w:t xml:space="preserve">, </w:t>
      </w:r>
      <w:r w:rsidR="00654040">
        <w:rPr>
          <w:rFonts w:asciiTheme="minorHAnsi" w:hAnsiTheme="minorHAnsi" w:cstheme="minorHAnsi"/>
        </w:rPr>
        <w:t>“</w:t>
      </w:r>
      <w:r w:rsidRPr="00FC6EF1">
        <w:rPr>
          <w:rFonts w:asciiTheme="minorHAnsi" w:hAnsiTheme="minorHAnsi" w:cstheme="minorHAnsi"/>
        </w:rPr>
        <w:t>luz</w:t>
      </w:r>
      <w:r w:rsidR="00654040">
        <w:rPr>
          <w:rFonts w:asciiTheme="minorHAnsi" w:hAnsiTheme="minorHAnsi" w:cstheme="minorHAnsi"/>
        </w:rPr>
        <w:t xml:space="preserve"> acrecentada”</w:t>
      </w:r>
      <w:r w:rsidRPr="00FC6EF1">
        <w:rPr>
          <w:rFonts w:asciiTheme="minorHAnsi" w:hAnsiTheme="minorHAnsi" w:cstheme="minorHAnsi"/>
        </w:rPr>
        <w:t xml:space="preserve">, </w:t>
      </w:r>
      <w:r w:rsidR="00654040">
        <w:rPr>
          <w:rFonts w:asciiTheme="minorHAnsi" w:hAnsiTheme="minorHAnsi" w:cstheme="minorHAnsi"/>
        </w:rPr>
        <w:t>“</w:t>
      </w:r>
      <w:r w:rsidRPr="00FC6EF1">
        <w:rPr>
          <w:rFonts w:asciiTheme="minorHAnsi" w:hAnsiTheme="minorHAnsi" w:cstheme="minorHAnsi"/>
        </w:rPr>
        <w:t>un mensaje que es verdad actual para este tiempo</w:t>
      </w:r>
      <w:r w:rsidR="00654040">
        <w:rPr>
          <w:rFonts w:asciiTheme="minorHAnsi" w:hAnsiTheme="minorHAnsi" w:cstheme="minorHAnsi"/>
        </w:rPr>
        <w:t>”</w:t>
      </w:r>
      <w:r w:rsidRPr="00FC6EF1">
        <w:rPr>
          <w:rFonts w:asciiTheme="minorHAnsi" w:hAnsiTheme="minorHAnsi" w:cstheme="minorHAnsi"/>
        </w:rPr>
        <w:t xml:space="preserve">, </w:t>
      </w:r>
      <w:r w:rsidR="00654040">
        <w:rPr>
          <w:rFonts w:asciiTheme="minorHAnsi" w:hAnsiTheme="minorHAnsi" w:cstheme="minorHAnsi"/>
        </w:rPr>
        <w:t>“</w:t>
      </w:r>
      <w:r w:rsidRPr="00FC6EF1">
        <w:rPr>
          <w:rFonts w:asciiTheme="minorHAnsi" w:hAnsiTheme="minorHAnsi" w:cstheme="minorHAnsi"/>
        </w:rPr>
        <w:t>luz del cielo</w:t>
      </w:r>
      <w:r w:rsidR="00654040">
        <w:rPr>
          <w:rFonts w:asciiTheme="minorHAnsi" w:hAnsiTheme="minorHAnsi" w:cstheme="minorHAnsi"/>
        </w:rPr>
        <w:t>”</w:t>
      </w:r>
      <w:r w:rsidRPr="00FC6EF1">
        <w:rPr>
          <w:rFonts w:asciiTheme="minorHAnsi" w:hAnsiTheme="minorHAnsi" w:cstheme="minorHAnsi"/>
        </w:rPr>
        <w:t xml:space="preserve">, </w:t>
      </w:r>
      <w:r w:rsidR="00654040">
        <w:rPr>
          <w:rFonts w:asciiTheme="minorHAnsi" w:hAnsiTheme="minorHAnsi" w:cstheme="minorHAnsi"/>
        </w:rPr>
        <w:t>“</w:t>
      </w:r>
      <w:r w:rsidRPr="00FC6EF1">
        <w:rPr>
          <w:rFonts w:asciiTheme="minorHAnsi" w:hAnsiTheme="minorHAnsi" w:cstheme="minorHAnsi"/>
        </w:rPr>
        <w:t xml:space="preserve">la luz que </w:t>
      </w:r>
      <w:r w:rsidR="00654040">
        <w:rPr>
          <w:rFonts w:asciiTheme="minorHAnsi" w:hAnsiTheme="minorHAnsi" w:cstheme="minorHAnsi"/>
        </w:rPr>
        <w:t>ha de</w:t>
      </w:r>
      <w:r w:rsidRPr="00FC6EF1">
        <w:rPr>
          <w:rFonts w:asciiTheme="minorHAnsi" w:hAnsiTheme="minorHAnsi" w:cstheme="minorHAnsi"/>
        </w:rPr>
        <w:t xml:space="preserve"> alumbrar la tierra con su gloria</w:t>
      </w:r>
      <w:r w:rsidR="00654040">
        <w:rPr>
          <w:rFonts w:asciiTheme="minorHAnsi" w:hAnsiTheme="minorHAnsi" w:cstheme="minorHAnsi"/>
        </w:rPr>
        <w:t>”</w:t>
      </w:r>
      <w:r w:rsidRPr="00FC6EF1">
        <w:rPr>
          <w:rFonts w:asciiTheme="minorHAnsi" w:hAnsiTheme="minorHAnsi" w:cstheme="minorHAnsi"/>
        </w:rPr>
        <w:t xml:space="preserve">. No era solamente que Jesús perdona el pecado; además, </w:t>
      </w:r>
      <w:r w:rsidRPr="00FC6EF1">
        <w:rPr>
          <w:rFonts w:asciiTheme="minorHAnsi" w:hAnsiTheme="minorHAnsi" w:cstheme="minorHAnsi"/>
          <w:i/>
          <w:iCs/>
        </w:rPr>
        <w:t xml:space="preserve">él nos salva del poder y esclavitud del pecado, ahora </w:t>
      </w:r>
      <w:r w:rsidR="00654040">
        <w:rPr>
          <w:rFonts w:asciiTheme="minorHAnsi" w:hAnsiTheme="minorHAnsi" w:cstheme="minorHAnsi"/>
          <w:i/>
          <w:iCs/>
        </w:rPr>
        <w:t>y aquí</w:t>
      </w:r>
      <w:r w:rsidRPr="00FC6EF1">
        <w:rPr>
          <w:rFonts w:asciiTheme="minorHAnsi" w:hAnsiTheme="minorHAnsi" w:cstheme="minorHAnsi"/>
        </w:rPr>
        <w:t xml:space="preserve">. Hay esperanza hasta para los adictos. Era el mensaje del evangelio más abarcante que el mundo moderno haya oído, ya que estaba basado en la verdad de la purificación del santuario. </w:t>
      </w:r>
      <w:r w:rsidR="00654040">
        <w:rPr>
          <w:rFonts w:asciiTheme="minorHAnsi" w:hAnsiTheme="minorHAnsi" w:cstheme="minorHAnsi"/>
        </w:rPr>
        <w:t>Estas son</w:t>
      </w:r>
      <w:r w:rsidRPr="00FC6EF1">
        <w:rPr>
          <w:rFonts w:asciiTheme="minorHAnsi" w:hAnsiTheme="minorHAnsi" w:cstheme="minorHAnsi"/>
        </w:rPr>
        <w:t xml:space="preserve"> algunas de las ideas prominentes que recupera el mensaje de 1888:</w:t>
      </w:r>
    </w:p>
    <w:p w14:paraId="3701EE76" w14:textId="77777777" w:rsidR="00242D28" w:rsidRPr="00FC6EF1" w:rsidRDefault="00DE3856">
      <w:pPr>
        <w:rPr>
          <w:rFonts w:asciiTheme="minorHAnsi" w:hAnsiTheme="minorHAnsi" w:cstheme="minorHAnsi"/>
        </w:rPr>
      </w:pPr>
      <w:r w:rsidRPr="00FC6EF1">
        <w:rPr>
          <w:rFonts w:asciiTheme="minorHAnsi" w:hAnsiTheme="minorHAnsi" w:cstheme="minorHAnsi"/>
        </w:rPr>
        <w:t> </w:t>
      </w:r>
    </w:p>
    <w:p w14:paraId="60260453" w14:textId="15DC0F50" w:rsidR="00242D28" w:rsidRPr="00950D50" w:rsidRDefault="00DE3856">
      <w:pPr>
        <w:rPr>
          <w:rFonts w:asciiTheme="minorHAnsi" w:hAnsiTheme="minorHAnsi" w:cstheme="minorHAnsi"/>
          <w:sz w:val="28"/>
          <w:szCs w:val="28"/>
        </w:rPr>
      </w:pPr>
      <w:r w:rsidRPr="00950D50">
        <w:rPr>
          <w:rFonts w:asciiTheme="minorHAnsi" w:hAnsiTheme="minorHAnsi" w:cstheme="minorHAnsi"/>
          <w:b/>
          <w:bCs/>
          <w:color w:val="000099"/>
          <w:sz w:val="28"/>
          <w:szCs w:val="28"/>
        </w:rPr>
        <w:t>1. Un enfoque refrescante de la justificación por la fe</w:t>
      </w:r>
    </w:p>
    <w:p w14:paraId="2D80CDBA" w14:textId="312577A2" w:rsidR="00242D28" w:rsidRPr="00FC6EF1" w:rsidRDefault="00DE3856" w:rsidP="000A2568">
      <w:pPr>
        <w:jc w:val="both"/>
        <w:rPr>
          <w:rFonts w:asciiTheme="minorHAnsi" w:hAnsiTheme="minorHAnsi" w:cstheme="minorHAnsi"/>
        </w:rPr>
      </w:pPr>
      <w:r w:rsidRPr="00FC6EF1">
        <w:rPr>
          <w:rFonts w:asciiTheme="minorHAnsi" w:hAnsiTheme="minorHAnsi" w:cstheme="minorHAnsi"/>
        </w:rPr>
        <w:t>La idea predominante hace cien años (y también ahora) era que la justificación por la fe es solamente el perdón por los pecados pasados</w:t>
      </w:r>
      <w:r w:rsidR="001E3449">
        <w:rPr>
          <w:rFonts w:asciiTheme="minorHAnsi" w:hAnsiTheme="minorHAnsi" w:cstheme="minorHAnsi"/>
        </w:rPr>
        <w:t>:</w:t>
      </w:r>
      <w:r w:rsidRPr="00FC6EF1">
        <w:rPr>
          <w:rFonts w:asciiTheme="minorHAnsi" w:hAnsiTheme="minorHAnsi" w:cstheme="minorHAnsi"/>
        </w:rPr>
        <w:t xml:space="preserve"> una maniobra legal por parte de Dios, que le quita a uno la culpa, pero que deja al pecador que cree en punto muerto</w:t>
      </w:r>
      <w:r w:rsidR="00E7587B">
        <w:rPr>
          <w:rFonts w:asciiTheme="minorHAnsi" w:hAnsiTheme="minorHAnsi" w:cstheme="minorHAnsi"/>
        </w:rPr>
        <w:t>: h</w:t>
      </w:r>
      <w:r w:rsidR="00E7587B" w:rsidRPr="00FC6EF1">
        <w:rPr>
          <w:rFonts w:asciiTheme="minorHAnsi" w:hAnsiTheme="minorHAnsi" w:cstheme="minorHAnsi"/>
        </w:rPr>
        <w:t>asta la santificación</w:t>
      </w:r>
      <w:r w:rsidR="00E7587B">
        <w:rPr>
          <w:rFonts w:asciiTheme="minorHAnsi" w:hAnsiTheme="minorHAnsi" w:cstheme="minorHAnsi"/>
        </w:rPr>
        <w:t xml:space="preserve"> n</w:t>
      </w:r>
      <w:r w:rsidRPr="00FC6EF1">
        <w:rPr>
          <w:rFonts w:asciiTheme="minorHAnsi" w:hAnsiTheme="minorHAnsi" w:cstheme="minorHAnsi"/>
        </w:rPr>
        <w:t xml:space="preserve">o hay progreso real en cuanto a vencer el pecado. Pero el mensaje de 1888 vio mucho más. Lo que </w:t>
      </w:r>
      <w:r w:rsidR="001E3449">
        <w:rPr>
          <w:rFonts w:asciiTheme="minorHAnsi" w:hAnsiTheme="minorHAnsi" w:cstheme="minorHAnsi"/>
        </w:rPr>
        <w:t>alegró</w:t>
      </w:r>
      <w:r w:rsidRPr="00FC6EF1">
        <w:rPr>
          <w:rFonts w:asciiTheme="minorHAnsi" w:hAnsiTheme="minorHAnsi" w:cstheme="minorHAnsi"/>
        </w:rPr>
        <w:t xml:space="preserve"> el corazón de E</w:t>
      </w:r>
      <w:r w:rsidR="001E3449">
        <w:rPr>
          <w:rFonts w:asciiTheme="minorHAnsi" w:hAnsiTheme="minorHAnsi" w:cstheme="minorHAnsi"/>
        </w:rPr>
        <w:t>llen</w:t>
      </w:r>
      <w:r w:rsidRPr="00FC6EF1">
        <w:rPr>
          <w:rFonts w:asciiTheme="minorHAnsi" w:hAnsiTheme="minorHAnsi" w:cstheme="minorHAnsi"/>
        </w:rPr>
        <w:t xml:space="preserve"> White cuando </w:t>
      </w:r>
      <w:r w:rsidR="001E3449">
        <w:rPr>
          <w:rFonts w:asciiTheme="minorHAnsi" w:hAnsiTheme="minorHAnsi" w:cstheme="minorHAnsi"/>
        </w:rPr>
        <w:t>e</w:t>
      </w:r>
      <w:r w:rsidRPr="00FC6EF1">
        <w:rPr>
          <w:rFonts w:asciiTheme="minorHAnsi" w:hAnsiTheme="minorHAnsi" w:cstheme="minorHAnsi"/>
        </w:rPr>
        <w:t xml:space="preserve">sta oyó el mensaje, es que la justificación hace al creyente obediente a todos los mandamientos de Dios. Obra lo que muchos creen que es exclusivo de la santificación. ¡No hace falta esperar a la santificación para saber lo que es guardar esos mandamientos! En la genuina justificación por la fe, el corazón es reconciliado con Dios; no es </w:t>
      </w:r>
      <w:r w:rsidRPr="001E3449">
        <w:rPr>
          <w:rFonts w:asciiTheme="minorHAnsi" w:hAnsiTheme="minorHAnsi" w:cstheme="minorHAnsi"/>
          <w:i/>
          <w:iCs/>
        </w:rPr>
        <w:t>meramente</w:t>
      </w:r>
      <w:r w:rsidRPr="00FC6EF1">
        <w:rPr>
          <w:rFonts w:asciiTheme="minorHAnsi" w:hAnsiTheme="minorHAnsi" w:cstheme="minorHAnsi"/>
        </w:rPr>
        <w:t xml:space="preserve"> un acto judicial que declara la absolución de los pecados pasados. Esa mejor comprensión significa que uno disfruta </w:t>
      </w:r>
      <w:r w:rsidRPr="00FC6EF1">
        <w:rPr>
          <w:rFonts w:asciiTheme="minorHAnsi" w:hAnsiTheme="minorHAnsi" w:cstheme="minorHAnsi"/>
          <w:i/>
          <w:iCs/>
        </w:rPr>
        <w:t>ya</w:t>
      </w:r>
      <w:r w:rsidRPr="00FC6EF1">
        <w:rPr>
          <w:rFonts w:asciiTheme="minorHAnsi" w:hAnsiTheme="minorHAnsi" w:cstheme="minorHAnsi"/>
        </w:rPr>
        <w:t xml:space="preserve"> de la victoria sobre el pecado, ya que es imposible que el corazón sea reconciliado con Dios sin serlo al mismo tiempo con su santa ley. Esa poderosa verdad de piedad práctica descansa sobre el firme fundamento de otra verdad </w:t>
      </w:r>
      <w:r w:rsidRPr="00FC6EF1">
        <w:rPr>
          <w:rFonts w:asciiTheme="minorHAnsi" w:hAnsiTheme="minorHAnsi" w:cstheme="minorHAnsi"/>
        </w:rPr>
        <w:lastRenderedPageBreak/>
        <w:t>no menos refrescante:</w:t>
      </w:r>
    </w:p>
    <w:p w14:paraId="4FE506D5" w14:textId="77777777" w:rsidR="001E3449" w:rsidRDefault="001E3449">
      <w:pPr>
        <w:rPr>
          <w:rStyle w:val="Textoennegrita"/>
          <w:rFonts w:asciiTheme="minorHAnsi" w:hAnsiTheme="minorHAnsi" w:cstheme="minorHAnsi"/>
          <w:color w:val="000099"/>
          <w:sz w:val="28"/>
          <w:szCs w:val="28"/>
        </w:rPr>
      </w:pPr>
    </w:p>
    <w:p w14:paraId="48731C58" w14:textId="15288E3A" w:rsidR="00242D28" w:rsidRPr="000A2568" w:rsidRDefault="00DE3856">
      <w:pPr>
        <w:rPr>
          <w:rFonts w:asciiTheme="minorHAnsi" w:hAnsiTheme="minorHAnsi" w:cstheme="minorHAnsi"/>
          <w:color w:val="000099"/>
          <w:sz w:val="28"/>
          <w:szCs w:val="28"/>
        </w:rPr>
      </w:pPr>
      <w:r w:rsidRPr="000A2568">
        <w:rPr>
          <w:rStyle w:val="Textoennegrita"/>
          <w:rFonts w:asciiTheme="minorHAnsi" w:hAnsiTheme="minorHAnsi" w:cstheme="minorHAnsi"/>
          <w:color w:val="000099"/>
          <w:sz w:val="28"/>
          <w:szCs w:val="28"/>
        </w:rPr>
        <w:t>2</w:t>
      </w:r>
      <w:r w:rsidRPr="000A2568">
        <w:rPr>
          <w:rFonts w:asciiTheme="minorHAnsi" w:hAnsiTheme="minorHAnsi" w:cstheme="minorHAnsi"/>
          <w:color w:val="000099"/>
          <w:sz w:val="28"/>
          <w:szCs w:val="28"/>
        </w:rPr>
        <w:t xml:space="preserve">. </w:t>
      </w:r>
      <w:r w:rsidRPr="000A2568">
        <w:rPr>
          <w:rFonts w:asciiTheme="minorHAnsi" w:hAnsiTheme="minorHAnsi" w:cstheme="minorHAnsi"/>
          <w:b/>
          <w:bCs/>
          <w:color w:val="000099"/>
          <w:sz w:val="28"/>
          <w:szCs w:val="28"/>
        </w:rPr>
        <w:t>Una nueva perspectiva de la cruz de Cristo</w:t>
      </w:r>
    </w:p>
    <w:p w14:paraId="03132C25" w14:textId="2DE441FC" w:rsidR="00242D28" w:rsidRPr="00FC6EF1" w:rsidRDefault="00DE3856" w:rsidP="000A2568">
      <w:pPr>
        <w:jc w:val="both"/>
        <w:rPr>
          <w:rFonts w:asciiTheme="minorHAnsi" w:hAnsiTheme="minorHAnsi" w:cstheme="minorHAnsi"/>
        </w:rPr>
      </w:pPr>
      <w:r w:rsidRPr="00FC6EF1">
        <w:rPr>
          <w:rFonts w:asciiTheme="minorHAnsi" w:hAnsiTheme="minorHAnsi" w:cstheme="minorHAnsi"/>
        </w:rPr>
        <w:t xml:space="preserve">Comenzó en 1882, en una experiencia en la que el joven E.J. Waggoner tuvo una vislumbre de la cruz como centro y sustancia del mensaje del tercer ángel. Cuando Cristo dio su sangre por los pecados del mundo, </w:t>
      </w:r>
      <w:r w:rsidRPr="00FC6EF1">
        <w:rPr>
          <w:rFonts w:asciiTheme="minorHAnsi" w:hAnsiTheme="minorHAnsi" w:cstheme="minorHAnsi"/>
          <w:i/>
          <w:iCs/>
        </w:rPr>
        <w:t>redimió a la raza humana perdida</w:t>
      </w:r>
      <w:r w:rsidRPr="00FC6EF1">
        <w:rPr>
          <w:rFonts w:asciiTheme="minorHAnsi" w:hAnsiTheme="minorHAnsi" w:cstheme="minorHAnsi"/>
        </w:rPr>
        <w:t xml:space="preserve">. Nadie está exento de una implicación íntima, ya que de otro modo no habría sido cierto </w:t>
      </w:r>
      <w:r w:rsidR="001E3449">
        <w:rPr>
          <w:rFonts w:asciiTheme="minorHAnsi" w:hAnsiTheme="minorHAnsi" w:cstheme="minorHAnsi"/>
        </w:rPr>
        <w:t>“</w:t>
      </w:r>
      <w:r w:rsidRPr="00FC6EF1">
        <w:rPr>
          <w:rFonts w:asciiTheme="minorHAnsi" w:hAnsiTheme="minorHAnsi" w:cstheme="minorHAnsi"/>
        </w:rPr>
        <w:t>que por gracia de Dios gustase la muerte por todos</w:t>
      </w:r>
      <w:r w:rsidR="001E3449">
        <w:rPr>
          <w:rFonts w:asciiTheme="minorHAnsi" w:hAnsiTheme="minorHAnsi" w:cstheme="minorHAnsi"/>
        </w:rPr>
        <w:t>”</w:t>
      </w:r>
      <w:r w:rsidRPr="00FC6EF1">
        <w:rPr>
          <w:rFonts w:asciiTheme="minorHAnsi" w:hAnsiTheme="minorHAnsi" w:cstheme="minorHAnsi"/>
        </w:rPr>
        <w:t xml:space="preserve"> (</w:t>
      </w:r>
      <w:r w:rsidRPr="000A2568">
        <w:rPr>
          <w:rFonts w:asciiTheme="minorHAnsi" w:hAnsiTheme="minorHAnsi" w:cstheme="minorHAnsi"/>
          <w:b/>
          <w:bCs/>
        </w:rPr>
        <w:t>Heb 2:9</w:t>
      </w:r>
      <w:r w:rsidRPr="00FC6EF1">
        <w:rPr>
          <w:rFonts w:asciiTheme="minorHAnsi" w:hAnsiTheme="minorHAnsi" w:cstheme="minorHAnsi"/>
        </w:rPr>
        <w:t xml:space="preserve">). En otras palabras, Cristo murió la </w:t>
      </w:r>
      <w:r w:rsidRPr="00FC6EF1">
        <w:rPr>
          <w:rFonts w:asciiTheme="minorHAnsi" w:hAnsiTheme="minorHAnsi" w:cstheme="minorHAnsi"/>
          <w:i/>
          <w:iCs/>
        </w:rPr>
        <w:t>segunda</w:t>
      </w:r>
      <w:r w:rsidRPr="00FC6EF1">
        <w:rPr>
          <w:rFonts w:asciiTheme="minorHAnsi" w:hAnsiTheme="minorHAnsi" w:cstheme="minorHAnsi"/>
        </w:rPr>
        <w:t xml:space="preserve"> muerte de toda persona,</w:t>
      </w:r>
      <w:r w:rsidR="001E3449">
        <w:rPr>
          <w:rFonts w:asciiTheme="minorHAnsi" w:hAnsiTheme="minorHAnsi" w:cstheme="minorHAnsi"/>
        </w:rPr>
        <w:t xml:space="preserve"> murió</w:t>
      </w:r>
      <w:r w:rsidRPr="00FC6EF1">
        <w:rPr>
          <w:rFonts w:asciiTheme="minorHAnsi" w:hAnsiTheme="minorHAnsi" w:cstheme="minorHAnsi"/>
        </w:rPr>
        <w:t xml:space="preserve"> su castigo final por el pecado.</w:t>
      </w:r>
    </w:p>
    <w:p w14:paraId="1191488F" w14:textId="0B3243F5" w:rsidR="00242D28" w:rsidRPr="00FC6EF1" w:rsidRDefault="00DE3856" w:rsidP="000A2568">
      <w:pPr>
        <w:jc w:val="both"/>
        <w:rPr>
          <w:rFonts w:asciiTheme="minorHAnsi" w:hAnsiTheme="minorHAnsi" w:cstheme="minorHAnsi"/>
        </w:rPr>
      </w:pPr>
      <w:r w:rsidRPr="00FC6EF1">
        <w:rPr>
          <w:rFonts w:asciiTheme="minorHAnsi" w:hAnsiTheme="minorHAnsi" w:cstheme="minorHAnsi"/>
        </w:rPr>
        <w:t xml:space="preserve">Y realizó todo ello antes de que tuviéramos la mínima oportunidad de decir sí o no. Jesús se implicó a sí mismo con el alma de todo </w:t>
      </w:r>
      <w:r w:rsidR="001E3449">
        <w:rPr>
          <w:rFonts w:asciiTheme="minorHAnsi" w:hAnsiTheme="minorHAnsi" w:cstheme="minorHAnsi"/>
        </w:rPr>
        <w:t>ser humano</w:t>
      </w:r>
      <w:r w:rsidRPr="00FC6EF1">
        <w:rPr>
          <w:rFonts w:asciiTheme="minorHAnsi" w:hAnsiTheme="minorHAnsi" w:cstheme="minorHAnsi"/>
        </w:rPr>
        <w:t xml:space="preserve"> hasta el nivel más profundo del ser, hasta esa fuente oculta de su miedo íntimo y personal a la muerte eterna. El sacrificio de Cristo lo ha librado ya de ese temor, que lo tenía esclavizado </w:t>
      </w:r>
      <w:r w:rsidR="001E3449">
        <w:rPr>
          <w:rFonts w:asciiTheme="minorHAnsi" w:hAnsiTheme="minorHAnsi" w:cstheme="minorHAnsi"/>
        </w:rPr>
        <w:t>“</w:t>
      </w:r>
      <w:r w:rsidRPr="00FC6EF1">
        <w:rPr>
          <w:rFonts w:asciiTheme="minorHAnsi" w:hAnsiTheme="minorHAnsi" w:cstheme="minorHAnsi"/>
        </w:rPr>
        <w:t>por toda la vida</w:t>
      </w:r>
      <w:r w:rsidR="001E3449">
        <w:rPr>
          <w:rFonts w:asciiTheme="minorHAnsi" w:hAnsiTheme="minorHAnsi" w:cstheme="minorHAnsi"/>
        </w:rPr>
        <w:t>”</w:t>
      </w:r>
      <w:r w:rsidRPr="00FC6EF1">
        <w:rPr>
          <w:rFonts w:asciiTheme="minorHAnsi" w:hAnsiTheme="minorHAnsi" w:cstheme="minorHAnsi"/>
        </w:rPr>
        <w:t xml:space="preserve"> (vers. </w:t>
      </w:r>
      <w:r w:rsidRPr="001E3449">
        <w:rPr>
          <w:rFonts w:asciiTheme="minorHAnsi" w:hAnsiTheme="minorHAnsi" w:cstheme="minorHAnsi"/>
          <w:b/>
          <w:bCs/>
        </w:rPr>
        <w:t>14</w:t>
      </w:r>
      <w:r w:rsidR="000F0D94" w:rsidRPr="001E3449">
        <w:rPr>
          <w:rFonts w:asciiTheme="minorHAnsi" w:hAnsiTheme="minorHAnsi" w:cstheme="minorHAnsi"/>
          <w:b/>
          <w:bCs/>
        </w:rPr>
        <w:t>-</w:t>
      </w:r>
      <w:r w:rsidRPr="001E3449">
        <w:rPr>
          <w:rFonts w:asciiTheme="minorHAnsi" w:hAnsiTheme="minorHAnsi" w:cstheme="minorHAnsi"/>
          <w:b/>
          <w:bCs/>
        </w:rPr>
        <w:t>15</w:t>
      </w:r>
      <w:r w:rsidRPr="00FC6EF1">
        <w:rPr>
          <w:rFonts w:asciiTheme="minorHAnsi" w:hAnsiTheme="minorHAnsi" w:cstheme="minorHAnsi"/>
        </w:rPr>
        <w:t>)</w:t>
      </w:r>
      <w:r w:rsidR="001E3449">
        <w:rPr>
          <w:rFonts w:asciiTheme="minorHAnsi" w:hAnsiTheme="minorHAnsi" w:cstheme="minorHAnsi"/>
        </w:rPr>
        <w:t>.</w:t>
      </w:r>
      <w:r w:rsidRPr="00FC6EF1">
        <w:rPr>
          <w:rFonts w:asciiTheme="minorHAnsi" w:hAnsiTheme="minorHAnsi" w:cstheme="minorHAnsi"/>
        </w:rPr>
        <w:t xml:space="preserve"> </w:t>
      </w:r>
      <w:r w:rsidR="001E3449">
        <w:rPr>
          <w:rFonts w:asciiTheme="minorHAnsi" w:hAnsiTheme="minorHAnsi" w:cstheme="minorHAnsi"/>
        </w:rPr>
        <w:t>E</w:t>
      </w:r>
      <w:r w:rsidRPr="00FC6EF1">
        <w:rPr>
          <w:rFonts w:asciiTheme="minorHAnsi" w:hAnsiTheme="minorHAnsi" w:cstheme="minorHAnsi"/>
        </w:rPr>
        <w:t>l pecador puede resistirlo y rechazarlo para su propia perdición, ya que Cristo no fuerza a nadie a ser salvo.</w:t>
      </w:r>
    </w:p>
    <w:p w14:paraId="0D994383" w14:textId="4C347139" w:rsidR="00242D28" w:rsidRPr="00FC6EF1" w:rsidRDefault="00DE3856" w:rsidP="000A2568">
      <w:pPr>
        <w:jc w:val="both"/>
        <w:rPr>
          <w:rFonts w:asciiTheme="minorHAnsi" w:hAnsiTheme="minorHAnsi" w:cstheme="minorHAnsi"/>
        </w:rPr>
      </w:pPr>
      <w:r w:rsidRPr="00FC6EF1">
        <w:rPr>
          <w:rFonts w:asciiTheme="minorHAnsi" w:hAnsiTheme="minorHAnsi" w:cstheme="minorHAnsi"/>
        </w:rPr>
        <w:t xml:space="preserve">Dice Isaías: </w:t>
      </w:r>
      <w:r w:rsidR="001E3449">
        <w:rPr>
          <w:rFonts w:asciiTheme="minorHAnsi" w:hAnsiTheme="minorHAnsi" w:cstheme="minorHAnsi"/>
        </w:rPr>
        <w:t>“</w:t>
      </w:r>
      <w:r w:rsidRPr="00FC6EF1">
        <w:rPr>
          <w:rFonts w:asciiTheme="minorHAnsi" w:hAnsiTheme="minorHAnsi" w:cstheme="minorHAnsi"/>
        </w:rPr>
        <w:t xml:space="preserve">Jehová cargó en él el pecado de </w:t>
      </w:r>
      <w:r w:rsidRPr="00FC6EF1">
        <w:rPr>
          <w:rFonts w:asciiTheme="minorHAnsi" w:hAnsiTheme="minorHAnsi" w:cstheme="minorHAnsi"/>
          <w:i/>
          <w:iCs/>
        </w:rPr>
        <w:t>todos</w:t>
      </w:r>
      <w:r w:rsidRPr="00FC6EF1">
        <w:rPr>
          <w:rFonts w:asciiTheme="minorHAnsi" w:hAnsiTheme="minorHAnsi" w:cstheme="minorHAnsi"/>
        </w:rPr>
        <w:t xml:space="preserve"> nosotros</w:t>
      </w:r>
      <w:r w:rsidR="001E3449">
        <w:rPr>
          <w:rFonts w:asciiTheme="minorHAnsi" w:hAnsiTheme="minorHAnsi" w:cstheme="minorHAnsi"/>
        </w:rPr>
        <w:t>”</w:t>
      </w:r>
      <w:r w:rsidRPr="00FC6EF1">
        <w:rPr>
          <w:rFonts w:asciiTheme="minorHAnsi" w:hAnsiTheme="minorHAnsi" w:cstheme="minorHAnsi"/>
        </w:rPr>
        <w:t xml:space="preserve">. Pablo declara que </w:t>
      </w:r>
      <w:r w:rsidR="001E3449">
        <w:rPr>
          <w:rFonts w:asciiTheme="minorHAnsi" w:hAnsiTheme="minorHAnsi" w:cstheme="minorHAnsi"/>
        </w:rPr>
        <w:t>“</w:t>
      </w:r>
      <w:r w:rsidRPr="00FC6EF1">
        <w:rPr>
          <w:rFonts w:asciiTheme="minorHAnsi" w:hAnsiTheme="minorHAnsi" w:cstheme="minorHAnsi"/>
        </w:rPr>
        <w:t xml:space="preserve">es Salvador de </w:t>
      </w:r>
      <w:r w:rsidRPr="00FC6EF1">
        <w:rPr>
          <w:rFonts w:asciiTheme="minorHAnsi" w:hAnsiTheme="minorHAnsi" w:cstheme="minorHAnsi"/>
          <w:i/>
          <w:iCs/>
        </w:rPr>
        <w:t>todos</w:t>
      </w:r>
      <w:r w:rsidRPr="00FC6EF1">
        <w:rPr>
          <w:rFonts w:asciiTheme="minorHAnsi" w:hAnsiTheme="minorHAnsi" w:cstheme="minorHAnsi"/>
        </w:rPr>
        <w:t xml:space="preserve"> los hombres, mayormente de los que creen</w:t>
      </w:r>
      <w:r w:rsidR="001E3449">
        <w:rPr>
          <w:rFonts w:asciiTheme="minorHAnsi" w:hAnsiTheme="minorHAnsi" w:cstheme="minorHAnsi"/>
        </w:rPr>
        <w:t>”</w:t>
      </w:r>
      <w:r w:rsidRPr="00FC6EF1">
        <w:rPr>
          <w:rFonts w:asciiTheme="minorHAnsi" w:hAnsiTheme="minorHAnsi" w:cstheme="minorHAnsi"/>
        </w:rPr>
        <w:t xml:space="preserve">. Y Juan añade que </w:t>
      </w:r>
      <w:r w:rsidR="001E3449">
        <w:rPr>
          <w:rFonts w:asciiTheme="minorHAnsi" w:hAnsiTheme="minorHAnsi" w:cstheme="minorHAnsi"/>
        </w:rPr>
        <w:t>“</w:t>
      </w:r>
      <w:r w:rsidRPr="00FC6EF1">
        <w:rPr>
          <w:rFonts w:asciiTheme="minorHAnsi" w:hAnsiTheme="minorHAnsi" w:cstheme="minorHAnsi"/>
        </w:rPr>
        <w:t xml:space="preserve">él es la propiciación por nuestros pecados: y no solamente por los nuestros, sino también por los de </w:t>
      </w:r>
      <w:r w:rsidRPr="00FC6EF1">
        <w:rPr>
          <w:rFonts w:asciiTheme="minorHAnsi" w:hAnsiTheme="minorHAnsi" w:cstheme="minorHAnsi"/>
          <w:i/>
          <w:iCs/>
        </w:rPr>
        <w:t>todo el mundo</w:t>
      </w:r>
      <w:r w:rsidR="001E3449">
        <w:rPr>
          <w:rFonts w:asciiTheme="minorHAnsi" w:hAnsiTheme="minorHAnsi" w:cstheme="minorHAnsi"/>
        </w:rPr>
        <w:t xml:space="preserve">” </w:t>
      </w:r>
      <w:r w:rsidRPr="00FC6EF1">
        <w:rPr>
          <w:rFonts w:asciiTheme="minorHAnsi" w:hAnsiTheme="minorHAnsi" w:cstheme="minorHAnsi"/>
        </w:rPr>
        <w:t>(</w:t>
      </w:r>
      <w:r w:rsidRPr="001E3449">
        <w:rPr>
          <w:rFonts w:asciiTheme="minorHAnsi" w:hAnsiTheme="minorHAnsi" w:cstheme="minorHAnsi"/>
          <w:b/>
          <w:bCs/>
        </w:rPr>
        <w:t>Isa 53:6</w:t>
      </w:r>
      <w:r w:rsidRPr="00FC6EF1">
        <w:rPr>
          <w:rFonts w:asciiTheme="minorHAnsi" w:hAnsiTheme="minorHAnsi" w:cstheme="minorHAnsi"/>
        </w:rPr>
        <w:t xml:space="preserve">; </w:t>
      </w:r>
      <w:r w:rsidRPr="001E3449">
        <w:rPr>
          <w:rFonts w:asciiTheme="minorHAnsi" w:hAnsiTheme="minorHAnsi" w:cstheme="minorHAnsi"/>
          <w:b/>
          <w:bCs/>
        </w:rPr>
        <w:t>1 Tim 4:10</w:t>
      </w:r>
      <w:r w:rsidRPr="00FC6EF1">
        <w:rPr>
          <w:rFonts w:asciiTheme="minorHAnsi" w:hAnsiTheme="minorHAnsi" w:cstheme="minorHAnsi"/>
        </w:rPr>
        <w:t xml:space="preserve">; </w:t>
      </w:r>
      <w:r w:rsidRPr="001E3449">
        <w:rPr>
          <w:rFonts w:asciiTheme="minorHAnsi" w:hAnsiTheme="minorHAnsi" w:cstheme="minorHAnsi"/>
          <w:b/>
          <w:bCs/>
        </w:rPr>
        <w:t>1 Juan 2:2</w:t>
      </w:r>
      <w:r w:rsidRPr="00FC6EF1">
        <w:rPr>
          <w:rFonts w:asciiTheme="minorHAnsi" w:hAnsiTheme="minorHAnsi" w:cstheme="minorHAnsi"/>
        </w:rPr>
        <w:t>).</w:t>
      </w:r>
    </w:p>
    <w:p w14:paraId="4BBFAD7D" w14:textId="23219595" w:rsidR="00242D28" w:rsidRPr="00FC6EF1" w:rsidRDefault="00DE3856" w:rsidP="000A2568">
      <w:pPr>
        <w:jc w:val="both"/>
        <w:rPr>
          <w:rFonts w:asciiTheme="minorHAnsi" w:hAnsiTheme="minorHAnsi" w:cstheme="minorHAnsi"/>
        </w:rPr>
      </w:pPr>
      <w:r w:rsidRPr="00FC6EF1">
        <w:rPr>
          <w:rFonts w:asciiTheme="minorHAnsi" w:hAnsiTheme="minorHAnsi" w:cstheme="minorHAnsi"/>
        </w:rPr>
        <w:t xml:space="preserve">¿Acaso Cristo no hace nada por nosotros hasta que iniciamos el proceso y lo elegimos como nuestro Salvador personal? ¿Es solamente un Salvador </w:t>
      </w:r>
      <w:r w:rsidRPr="00FC6EF1">
        <w:rPr>
          <w:rFonts w:asciiTheme="minorHAnsi" w:hAnsiTheme="minorHAnsi" w:cstheme="minorHAnsi"/>
          <w:i/>
          <w:iCs/>
        </w:rPr>
        <w:t>posible</w:t>
      </w:r>
      <w:r w:rsidRPr="00FC6EF1">
        <w:rPr>
          <w:rFonts w:asciiTheme="minorHAnsi" w:hAnsiTheme="minorHAnsi" w:cstheme="minorHAnsi"/>
        </w:rPr>
        <w:t>, con un gran SI... condicional? ¿</w:t>
      </w:r>
      <w:r w:rsidR="001E3449">
        <w:rPr>
          <w:rFonts w:asciiTheme="minorHAnsi" w:hAnsiTheme="minorHAnsi" w:cstheme="minorHAnsi"/>
        </w:rPr>
        <w:t>Tiene</w:t>
      </w:r>
      <w:r w:rsidRPr="00FC6EF1">
        <w:rPr>
          <w:rFonts w:asciiTheme="minorHAnsi" w:hAnsiTheme="minorHAnsi" w:cstheme="minorHAnsi"/>
        </w:rPr>
        <w:t xml:space="preserve"> el pecador </w:t>
      </w:r>
      <w:r w:rsidR="001E3449">
        <w:rPr>
          <w:rFonts w:asciiTheme="minorHAnsi" w:hAnsiTheme="minorHAnsi" w:cstheme="minorHAnsi"/>
        </w:rPr>
        <w:t>que</w:t>
      </w:r>
      <w:r w:rsidRPr="00FC6EF1">
        <w:rPr>
          <w:rFonts w:asciiTheme="minorHAnsi" w:hAnsiTheme="minorHAnsi" w:cstheme="minorHAnsi"/>
        </w:rPr>
        <w:t xml:space="preserve"> hacer primeramente algo, como creer u obedecer los mandamientos, a fin de convertir a Cristo en su Salvador? ¿Funcionamos acaso como co-salvadores, ayudando a salvarnos a nosotros mismos? El mensaje de 1888 </w:t>
      </w:r>
      <w:r w:rsidR="001E3449">
        <w:rPr>
          <w:rFonts w:asciiTheme="minorHAnsi" w:hAnsiTheme="minorHAnsi" w:cstheme="minorHAnsi"/>
        </w:rPr>
        <w:t>responde</w:t>
      </w:r>
      <w:r w:rsidRPr="00FC6EF1">
        <w:rPr>
          <w:rFonts w:asciiTheme="minorHAnsi" w:hAnsiTheme="minorHAnsi" w:cstheme="minorHAnsi"/>
        </w:rPr>
        <w:t xml:space="preserve">: </w:t>
      </w:r>
      <w:r w:rsidR="001E3449">
        <w:rPr>
          <w:rFonts w:asciiTheme="minorHAnsi" w:hAnsiTheme="minorHAnsi" w:cstheme="minorHAnsi"/>
        </w:rPr>
        <w:t>‘</w:t>
      </w:r>
      <w:r w:rsidRPr="00FC6EF1">
        <w:rPr>
          <w:rFonts w:asciiTheme="minorHAnsi" w:hAnsiTheme="minorHAnsi" w:cstheme="minorHAnsi"/>
        </w:rPr>
        <w:t xml:space="preserve">No, el sacrificio de Cristo es más que simplemente </w:t>
      </w:r>
      <w:r w:rsidRPr="00FC6EF1">
        <w:rPr>
          <w:rFonts w:asciiTheme="minorHAnsi" w:hAnsiTheme="minorHAnsi" w:cstheme="minorHAnsi"/>
          <w:i/>
          <w:iCs/>
        </w:rPr>
        <w:t>provisional</w:t>
      </w:r>
      <w:r w:rsidRPr="00FC6EF1">
        <w:rPr>
          <w:rFonts w:asciiTheme="minorHAnsi" w:hAnsiTheme="minorHAnsi" w:cstheme="minorHAnsi"/>
        </w:rPr>
        <w:t xml:space="preserve">. Es </w:t>
      </w:r>
      <w:r w:rsidRPr="00FC6EF1">
        <w:rPr>
          <w:rFonts w:asciiTheme="minorHAnsi" w:hAnsiTheme="minorHAnsi" w:cstheme="minorHAnsi"/>
          <w:i/>
          <w:iCs/>
        </w:rPr>
        <w:t>efectivo</w:t>
      </w:r>
      <w:r w:rsidRPr="00FC6EF1">
        <w:rPr>
          <w:rFonts w:asciiTheme="minorHAnsi" w:hAnsiTheme="minorHAnsi" w:cstheme="minorHAnsi"/>
        </w:rPr>
        <w:t xml:space="preserve"> en tanto en cuanto compró nuestra vida actual y todo cuanto poseemos y somos; todavía más, compró la salvación eterna en favor nuestro y nos la dio en el don de sí mismo</w:t>
      </w:r>
      <w:r w:rsidR="001E3449">
        <w:rPr>
          <w:rFonts w:asciiTheme="minorHAnsi" w:hAnsiTheme="minorHAnsi" w:cstheme="minorHAnsi"/>
        </w:rPr>
        <w:t>’</w:t>
      </w:r>
      <w:r w:rsidRPr="00FC6EF1">
        <w:rPr>
          <w:rFonts w:asciiTheme="minorHAnsi" w:hAnsiTheme="minorHAnsi" w:cstheme="minorHAnsi"/>
        </w:rPr>
        <w:t>, (si bien podemos rechazarla, habiendo Cristo cumplido su parte).</w:t>
      </w:r>
    </w:p>
    <w:p w14:paraId="136F7765" w14:textId="15BE74A3" w:rsidR="00242D28" w:rsidRPr="00FC6EF1" w:rsidRDefault="00DE3856" w:rsidP="000A2568">
      <w:pPr>
        <w:jc w:val="both"/>
        <w:rPr>
          <w:rFonts w:asciiTheme="minorHAnsi" w:hAnsiTheme="minorHAnsi" w:cstheme="minorHAnsi"/>
        </w:rPr>
      </w:pPr>
      <w:r w:rsidRPr="00FC6EF1">
        <w:rPr>
          <w:rFonts w:asciiTheme="minorHAnsi" w:hAnsiTheme="minorHAnsi" w:cstheme="minorHAnsi"/>
        </w:rPr>
        <w:t xml:space="preserve">La parálisis espiritual de la tibieza se origina en lo más hondo de nosotros, </w:t>
      </w:r>
      <w:r w:rsidR="001E3449">
        <w:rPr>
          <w:rFonts w:asciiTheme="minorHAnsi" w:hAnsiTheme="minorHAnsi" w:cstheme="minorHAnsi"/>
        </w:rPr>
        <w:t>al considerar a</w:t>
      </w:r>
      <w:r w:rsidRPr="00FC6EF1">
        <w:rPr>
          <w:rFonts w:asciiTheme="minorHAnsi" w:hAnsiTheme="minorHAnsi" w:cstheme="minorHAnsi"/>
        </w:rPr>
        <w:t xml:space="preserve"> Cristo como un banco que no hace nada hasta que ingresamos previamente un depósito. </w:t>
      </w:r>
      <w:r w:rsidR="001E3449">
        <w:rPr>
          <w:rFonts w:asciiTheme="minorHAnsi" w:hAnsiTheme="minorHAnsi" w:cstheme="minorHAnsi"/>
        </w:rPr>
        <w:t>Entonces lo percibimos como</w:t>
      </w:r>
      <w:r w:rsidRPr="00FC6EF1">
        <w:rPr>
          <w:rFonts w:asciiTheme="minorHAnsi" w:hAnsiTheme="minorHAnsi" w:cstheme="minorHAnsi"/>
        </w:rPr>
        <w:t xml:space="preserve"> alguien impersonal, distante. A nosotros toca dar el primer paso. </w:t>
      </w:r>
      <w:r w:rsidR="001E3449">
        <w:rPr>
          <w:rFonts w:asciiTheme="minorHAnsi" w:hAnsiTheme="minorHAnsi" w:cstheme="minorHAnsi"/>
        </w:rPr>
        <w:t>Razonando así</w:t>
      </w:r>
      <w:r w:rsidRPr="00FC6EF1">
        <w:rPr>
          <w:rFonts w:asciiTheme="minorHAnsi" w:hAnsiTheme="minorHAnsi" w:cstheme="minorHAnsi"/>
        </w:rPr>
        <w:t xml:space="preserve">, hacemos depender nuestra salvación de nuestra propia iniciativa. Sin embargo, </w:t>
      </w:r>
      <w:r w:rsidR="001E3449">
        <w:rPr>
          <w:rFonts w:asciiTheme="minorHAnsi" w:hAnsiTheme="minorHAnsi" w:cstheme="minorHAnsi"/>
        </w:rPr>
        <w:t>lo cierto es que</w:t>
      </w:r>
      <w:r w:rsidRPr="00FC6EF1">
        <w:rPr>
          <w:rFonts w:asciiTheme="minorHAnsi" w:hAnsiTheme="minorHAnsi" w:cstheme="minorHAnsi"/>
        </w:rPr>
        <w:t xml:space="preserve"> Cristo hizo ya el depósito de vida eterna con todas sus bendiciones, ingresándolo inmerecidamente en </w:t>
      </w:r>
      <w:r w:rsidRPr="00FC6EF1">
        <w:rPr>
          <w:rFonts w:asciiTheme="minorHAnsi" w:hAnsiTheme="minorHAnsi" w:cstheme="minorHAnsi"/>
          <w:i/>
          <w:iCs/>
        </w:rPr>
        <w:t>nuestra cuenta</w:t>
      </w:r>
      <w:r w:rsidRPr="00FC6EF1">
        <w:rPr>
          <w:rFonts w:asciiTheme="minorHAnsi" w:hAnsiTheme="minorHAnsi" w:cstheme="minorHAnsi"/>
        </w:rPr>
        <w:t xml:space="preserve"> bancaria. S</w:t>
      </w:r>
      <w:r w:rsidR="001E3449">
        <w:rPr>
          <w:rFonts w:asciiTheme="minorHAnsi" w:hAnsiTheme="minorHAnsi" w:cstheme="minorHAnsi"/>
        </w:rPr>
        <w:t>us bendiciones son</w:t>
      </w:r>
      <w:r w:rsidRPr="00FC6EF1">
        <w:rPr>
          <w:rFonts w:asciiTheme="minorHAnsi" w:hAnsiTheme="minorHAnsi" w:cstheme="minorHAnsi"/>
        </w:rPr>
        <w:t xml:space="preserve"> ya nuestr</w:t>
      </w:r>
      <w:r w:rsidR="001E3449">
        <w:rPr>
          <w:rFonts w:asciiTheme="minorHAnsi" w:hAnsiTheme="minorHAnsi" w:cstheme="minorHAnsi"/>
        </w:rPr>
        <w:t>a</w:t>
      </w:r>
      <w:r w:rsidRPr="00FC6EF1">
        <w:rPr>
          <w:rFonts w:asciiTheme="minorHAnsi" w:hAnsiTheme="minorHAnsi" w:cstheme="minorHAnsi"/>
        </w:rPr>
        <w:t xml:space="preserve">s </w:t>
      </w:r>
      <w:r w:rsidR="001E3449">
        <w:rPr>
          <w:rFonts w:asciiTheme="minorHAnsi" w:hAnsiTheme="minorHAnsi" w:cstheme="minorHAnsi"/>
        </w:rPr>
        <w:t>“</w:t>
      </w:r>
      <w:r w:rsidRPr="00FC6EF1">
        <w:rPr>
          <w:rFonts w:asciiTheme="minorHAnsi" w:hAnsiTheme="minorHAnsi" w:cstheme="minorHAnsi"/>
        </w:rPr>
        <w:t>en él</w:t>
      </w:r>
      <w:r w:rsidR="001E3449">
        <w:rPr>
          <w:rFonts w:asciiTheme="minorHAnsi" w:hAnsiTheme="minorHAnsi" w:cstheme="minorHAnsi"/>
        </w:rPr>
        <w:t>”</w:t>
      </w:r>
      <w:r w:rsidRPr="00FC6EF1">
        <w:rPr>
          <w:rFonts w:asciiTheme="minorHAnsi" w:hAnsiTheme="minorHAnsi" w:cstheme="minorHAnsi"/>
        </w:rPr>
        <w:t xml:space="preserve">. </w:t>
      </w:r>
      <w:r w:rsidR="00D932BF">
        <w:rPr>
          <w:rFonts w:asciiTheme="minorHAnsi" w:hAnsiTheme="minorHAnsi" w:cstheme="minorHAnsi"/>
        </w:rPr>
        <w:t>H</w:t>
      </w:r>
      <w:r w:rsidRPr="00FC6EF1">
        <w:rPr>
          <w:rFonts w:asciiTheme="minorHAnsi" w:hAnsiTheme="minorHAnsi" w:cstheme="minorHAnsi"/>
        </w:rPr>
        <w:t>agamos</w:t>
      </w:r>
      <w:r w:rsidR="00D932BF">
        <w:rPr>
          <w:rFonts w:asciiTheme="minorHAnsi" w:hAnsiTheme="minorHAnsi" w:cstheme="minorHAnsi"/>
        </w:rPr>
        <w:t xml:space="preserve"> ahora</w:t>
      </w:r>
      <w:r w:rsidRPr="00FC6EF1">
        <w:rPr>
          <w:rFonts w:asciiTheme="minorHAnsi" w:hAnsiTheme="minorHAnsi" w:cstheme="minorHAnsi"/>
        </w:rPr>
        <w:t xml:space="preserve"> efectivo el cheque y reconozcamos</w:t>
      </w:r>
      <w:r w:rsidR="00D932BF">
        <w:rPr>
          <w:rFonts w:asciiTheme="minorHAnsi" w:hAnsiTheme="minorHAnsi" w:cstheme="minorHAnsi"/>
        </w:rPr>
        <w:t xml:space="preserve"> </w:t>
      </w:r>
      <w:r w:rsidR="00D932BF" w:rsidRPr="00D932BF">
        <w:rPr>
          <w:rFonts w:asciiTheme="minorHAnsi" w:hAnsiTheme="minorHAnsi" w:cstheme="minorHAnsi"/>
          <w:i/>
          <w:iCs/>
        </w:rPr>
        <w:t>por fe</w:t>
      </w:r>
      <w:r w:rsidRPr="00FC6EF1">
        <w:rPr>
          <w:rFonts w:asciiTheme="minorHAnsi" w:hAnsiTheme="minorHAnsi" w:cstheme="minorHAnsi"/>
        </w:rPr>
        <w:t xml:space="preserve"> la bendición</w:t>
      </w:r>
      <w:r w:rsidR="00D932BF">
        <w:rPr>
          <w:rFonts w:asciiTheme="minorHAnsi" w:hAnsiTheme="minorHAnsi" w:cstheme="minorHAnsi"/>
        </w:rPr>
        <w:t>.</w:t>
      </w:r>
      <w:r w:rsidRPr="00FC6EF1">
        <w:rPr>
          <w:rFonts w:asciiTheme="minorHAnsi" w:hAnsiTheme="minorHAnsi" w:cstheme="minorHAnsi"/>
        </w:rPr>
        <w:t xml:space="preserve"> Una fe tal</w:t>
      </w:r>
      <w:r w:rsidR="00D932BF">
        <w:rPr>
          <w:rFonts w:asciiTheme="minorHAnsi" w:hAnsiTheme="minorHAnsi" w:cstheme="minorHAnsi"/>
        </w:rPr>
        <w:t>,</w:t>
      </w:r>
      <w:r w:rsidRPr="00FC6EF1">
        <w:rPr>
          <w:rFonts w:asciiTheme="minorHAnsi" w:hAnsiTheme="minorHAnsi" w:cstheme="minorHAnsi"/>
        </w:rPr>
        <w:t xml:space="preserve"> </w:t>
      </w:r>
      <w:r w:rsidR="00D932BF">
        <w:rPr>
          <w:rFonts w:asciiTheme="minorHAnsi" w:hAnsiTheme="minorHAnsi" w:cstheme="minorHAnsi"/>
        </w:rPr>
        <w:t>“</w:t>
      </w:r>
      <w:r w:rsidRPr="00FC6EF1">
        <w:rPr>
          <w:rFonts w:asciiTheme="minorHAnsi" w:hAnsiTheme="minorHAnsi" w:cstheme="minorHAnsi"/>
        </w:rPr>
        <w:t>obra por el amor</w:t>
      </w:r>
      <w:r w:rsidR="00D932BF">
        <w:rPr>
          <w:rFonts w:asciiTheme="minorHAnsi" w:hAnsiTheme="minorHAnsi" w:cstheme="minorHAnsi"/>
        </w:rPr>
        <w:t>” (</w:t>
      </w:r>
      <w:r w:rsidR="00D932BF" w:rsidRPr="00D932BF">
        <w:rPr>
          <w:rFonts w:asciiTheme="minorHAnsi" w:hAnsiTheme="minorHAnsi" w:cstheme="minorHAnsi"/>
          <w:b/>
          <w:bCs/>
        </w:rPr>
        <w:t>Gál 5:6</w:t>
      </w:r>
      <w:r w:rsidR="00D932BF">
        <w:rPr>
          <w:rFonts w:asciiTheme="minorHAnsi" w:hAnsiTheme="minorHAnsi" w:cstheme="minorHAnsi"/>
        </w:rPr>
        <w:t>)</w:t>
      </w:r>
      <w:r w:rsidRPr="00FC6EF1">
        <w:rPr>
          <w:rFonts w:asciiTheme="minorHAnsi" w:hAnsiTheme="minorHAnsi" w:cstheme="minorHAnsi"/>
        </w:rPr>
        <w:t xml:space="preserve"> y produce </w:t>
      </w:r>
      <w:r w:rsidR="00D932BF">
        <w:rPr>
          <w:rFonts w:asciiTheme="minorHAnsi" w:hAnsiTheme="minorHAnsi" w:cstheme="minorHAnsi"/>
        </w:rPr>
        <w:t>por ella</w:t>
      </w:r>
      <w:r w:rsidRPr="00FC6EF1">
        <w:rPr>
          <w:rFonts w:asciiTheme="minorHAnsi" w:hAnsiTheme="minorHAnsi" w:cstheme="minorHAnsi"/>
        </w:rPr>
        <w:t xml:space="preserve"> misma obediencia interna y externa a aquel que lo dio todo por nosotros. Todo lo anterior está incluido en la experiencia de la justificación por la fe.</w:t>
      </w:r>
    </w:p>
    <w:p w14:paraId="36440F25" w14:textId="1A1FCC7F" w:rsidR="00242D28" w:rsidRPr="00FC6EF1" w:rsidRDefault="00DE3856" w:rsidP="000A2568">
      <w:pPr>
        <w:jc w:val="both"/>
        <w:rPr>
          <w:rFonts w:asciiTheme="minorHAnsi" w:hAnsiTheme="minorHAnsi" w:cstheme="minorHAnsi"/>
        </w:rPr>
      </w:pPr>
      <w:r w:rsidRPr="00FC6EF1">
        <w:rPr>
          <w:rFonts w:asciiTheme="minorHAnsi" w:hAnsiTheme="minorHAnsi" w:cstheme="minorHAnsi"/>
        </w:rPr>
        <w:t>La consecuencia es que la única razón por la que alguien puede finalmente perderse</w:t>
      </w:r>
      <w:r w:rsidR="00D932BF">
        <w:rPr>
          <w:rFonts w:asciiTheme="minorHAnsi" w:hAnsiTheme="minorHAnsi" w:cstheme="minorHAnsi"/>
        </w:rPr>
        <w:t>,</w:t>
      </w:r>
      <w:r w:rsidRPr="00FC6EF1">
        <w:rPr>
          <w:rFonts w:asciiTheme="minorHAnsi" w:hAnsiTheme="minorHAnsi" w:cstheme="minorHAnsi"/>
        </w:rPr>
        <w:t xml:space="preserve"> es por haber resistido y rechazado lo que Cristo realizó ya en su favor. </w:t>
      </w:r>
      <w:r w:rsidR="00D932BF">
        <w:rPr>
          <w:rFonts w:asciiTheme="minorHAnsi" w:hAnsiTheme="minorHAnsi" w:cstheme="minorHAnsi"/>
        </w:rPr>
        <w:t>L</w:t>
      </w:r>
      <w:r w:rsidRPr="00FC6EF1">
        <w:rPr>
          <w:rFonts w:asciiTheme="minorHAnsi" w:hAnsiTheme="minorHAnsi" w:cstheme="minorHAnsi"/>
        </w:rPr>
        <w:t xml:space="preserve">a incredulidad </w:t>
      </w:r>
      <w:r w:rsidRPr="00FC6EF1">
        <w:rPr>
          <w:rFonts w:asciiTheme="minorHAnsi" w:hAnsiTheme="minorHAnsi" w:cstheme="minorHAnsi"/>
        </w:rPr>
        <w:lastRenderedPageBreak/>
        <w:t xml:space="preserve">puede malograr deliberadamente el don que Dios puso en sus manos. Esa incredulidad es el pecado de los pecados, y es el pecado universal del mundo. En otras palabras: si alguien finalmente se salva, será debido a la </w:t>
      </w:r>
      <w:r w:rsidRPr="00FC6EF1">
        <w:rPr>
          <w:rFonts w:asciiTheme="minorHAnsi" w:hAnsiTheme="minorHAnsi" w:cstheme="minorHAnsi"/>
          <w:i/>
          <w:iCs/>
        </w:rPr>
        <w:t>iniciativa de Dios</w:t>
      </w:r>
      <w:r w:rsidRPr="00FC6EF1">
        <w:rPr>
          <w:rFonts w:asciiTheme="minorHAnsi" w:hAnsiTheme="minorHAnsi" w:cstheme="minorHAnsi"/>
        </w:rPr>
        <w:t>; si se pierde, se deberá a su propia iniciativa. ¡Se trata de dejar de resistir su gracia!</w:t>
      </w:r>
    </w:p>
    <w:p w14:paraId="6C05D3C8" w14:textId="17AC1304" w:rsidR="00242D28" w:rsidRPr="00FC6EF1" w:rsidRDefault="00DE3856" w:rsidP="000A2568">
      <w:pPr>
        <w:jc w:val="both"/>
        <w:rPr>
          <w:rFonts w:asciiTheme="minorHAnsi" w:hAnsiTheme="minorHAnsi" w:cstheme="minorHAnsi"/>
        </w:rPr>
      </w:pPr>
      <w:r w:rsidRPr="00FC6EF1">
        <w:rPr>
          <w:rFonts w:asciiTheme="minorHAnsi" w:hAnsiTheme="minorHAnsi" w:cstheme="minorHAnsi"/>
        </w:rPr>
        <w:t>¿Por qué es tan importante comprender eso? Porque el temor como motivación carece del poder necesario para preparar</w:t>
      </w:r>
      <w:r w:rsidR="00B13EBA">
        <w:rPr>
          <w:rFonts w:asciiTheme="minorHAnsi" w:hAnsiTheme="minorHAnsi" w:cstheme="minorHAnsi"/>
        </w:rPr>
        <w:t xml:space="preserve"> a</w:t>
      </w:r>
      <w:r w:rsidRPr="00FC6EF1">
        <w:rPr>
          <w:rFonts w:asciiTheme="minorHAnsi" w:hAnsiTheme="minorHAnsi" w:cstheme="minorHAnsi"/>
        </w:rPr>
        <w:t xml:space="preserve"> un pueblo para el regreso de Cristo. Puede despertar temporalmente a algunos, pero </w:t>
      </w:r>
      <w:r w:rsidR="00B13EBA">
        <w:rPr>
          <w:rFonts w:asciiTheme="minorHAnsi" w:hAnsiTheme="minorHAnsi" w:cstheme="minorHAnsi"/>
        </w:rPr>
        <w:t>poco</w:t>
      </w:r>
      <w:r w:rsidRPr="00FC6EF1">
        <w:rPr>
          <w:rFonts w:asciiTheme="minorHAnsi" w:hAnsiTheme="minorHAnsi" w:cstheme="minorHAnsi"/>
        </w:rPr>
        <w:t xml:space="preserve"> más. Hay una motivación superior que E</w:t>
      </w:r>
      <w:r w:rsidR="00D932BF">
        <w:rPr>
          <w:rFonts w:asciiTheme="minorHAnsi" w:hAnsiTheme="minorHAnsi" w:cstheme="minorHAnsi"/>
        </w:rPr>
        <w:t>llen</w:t>
      </w:r>
      <w:r w:rsidRPr="00FC6EF1">
        <w:rPr>
          <w:rFonts w:asciiTheme="minorHAnsi" w:hAnsiTheme="minorHAnsi" w:cstheme="minorHAnsi"/>
        </w:rPr>
        <w:t xml:space="preserve"> White describió</w:t>
      </w:r>
      <w:r w:rsidR="00D932BF">
        <w:rPr>
          <w:rFonts w:asciiTheme="minorHAnsi" w:hAnsiTheme="minorHAnsi" w:cstheme="minorHAnsi"/>
        </w:rPr>
        <w:t xml:space="preserve"> así</w:t>
      </w:r>
      <w:r w:rsidRPr="00FC6EF1">
        <w:rPr>
          <w:rFonts w:asciiTheme="minorHAnsi" w:hAnsiTheme="minorHAnsi" w:cstheme="minorHAnsi"/>
        </w:rPr>
        <w:t xml:space="preserve">: </w:t>
      </w:r>
    </w:p>
    <w:p w14:paraId="369A9B97" w14:textId="59D9A3D2" w:rsidR="00242D28" w:rsidRPr="00FC6EF1" w:rsidRDefault="00D932BF" w:rsidP="00D932BF">
      <w:pPr>
        <w:ind w:left="567" w:right="566"/>
        <w:jc w:val="both"/>
        <w:rPr>
          <w:rFonts w:asciiTheme="minorHAnsi" w:hAnsiTheme="minorHAnsi" w:cstheme="minorHAnsi"/>
        </w:rPr>
      </w:pPr>
      <w:r>
        <w:rPr>
          <w:rFonts w:asciiTheme="minorHAnsi" w:hAnsiTheme="minorHAnsi" w:cstheme="minorHAnsi"/>
        </w:rPr>
        <w:t>“</w:t>
      </w:r>
      <w:r w:rsidR="00DE3856" w:rsidRPr="00FC6EF1">
        <w:rPr>
          <w:rFonts w:asciiTheme="minorHAnsi" w:hAnsiTheme="minorHAnsi" w:cstheme="minorHAnsi"/>
        </w:rPr>
        <w:t xml:space="preserve">Se nos señala la brevedad del tiempo para estimularnos a buscar la justicia y convertir a Cristo en nuestro amigo. Pero </w:t>
      </w:r>
      <w:r>
        <w:rPr>
          <w:rFonts w:asciiTheme="minorHAnsi" w:hAnsiTheme="minorHAnsi" w:cstheme="minorHAnsi"/>
        </w:rPr>
        <w:t>e</w:t>
      </w:r>
      <w:r w:rsidR="00DE3856" w:rsidRPr="00FC6EF1">
        <w:rPr>
          <w:rFonts w:asciiTheme="minorHAnsi" w:hAnsiTheme="minorHAnsi" w:cstheme="minorHAnsi"/>
        </w:rPr>
        <w:t>ste no es el gran motivo. Tiene sabor a egoísmo. ¿Es necesario que se nos señalen los terrores del día de Dios para compel</w:t>
      </w:r>
      <w:r w:rsidR="00DF48A1">
        <w:rPr>
          <w:rFonts w:asciiTheme="minorHAnsi" w:hAnsiTheme="minorHAnsi" w:cstheme="minorHAnsi"/>
        </w:rPr>
        <w:t>e</w:t>
      </w:r>
      <w:r w:rsidR="00DE3856" w:rsidRPr="00FC6EF1">
        <w:rPr>
          <w:rFonts w:asciiTheme="minorHAnsi" w:hAnsiTheme="minorHAnsi" w:cstheme="minorHAnsi"/>
        </w:rPr>
        <w:t>rnos por el miedo a obrar correctamente? Esto no debería ser así. Jesús es atractivo. Está lleno de amor, misericordia y compasión</w:t>
      </w:r>
      <w:r>
        <w:rPr>
          <w:rFonts w:asciiTheme="minorHAnsi" w:hAnsiTheme="minorHAnsi" w:cstheme="minorHAnsi"/>
        </w:rPr>
        <w:t>”</w:t>
      </w:r>
      <w:r w:rsidR="000F0D94">
        <w:rPr>
          <w:rFonts w:asciiTheme="minorHAnsi" w:hAnsiTheme="minorHAnsi" w:cstheme="minorHAnsi"/>
        </w:rPr>
        <w:t>.</w:t>
      </w:r>
    </w:p>
    <w:p w14:paraId="644FB41D" w14:textId="46845ABB" w:rsidR="00242D28" w:rsidRPr="00FC6EF1" w:rsidRDefault="00D932BF" w:rsidP="00D932BF">
      <w:pPr>
        <w:ind w:left="567" w:right="566"/>
        <w:jc w:val="both"/>
        <w:rPr>
          <w:rFonts w:asciiTheme="minorHAnsi" w:hAnsiTheme="minorHAnsi" w:cstheme="minorHAnsi"/>
        </w:rPr>
      </w:pPr>
      <w:r>
        <w:rPr>
          <w:rFonts w:asciiTheme="minorHAnsi" w:hAnsiTheme="minorHAnsi" w:cstheme="minorHAnsi"/>
        </w:rPr>
        <w:t>“</w:t>
      </w:r>
      <w:r w:rsidR="00DE3856" w:rsidRPr="00FC6EF1">
        <w:rPr>
          <w:rFonts w:asciiTheme="minorHAnsi" w:hAnsiTheme="minorHAnsi" w:cstheme="minorHAnsi"/>
        </w:rPr>
        <w:t>No es el temor al castigo o la esperanza de la recompensa eterna, lo que induce a los discípulos de Cristo a seguirle. Contemplan el amor incomparable del Salvador, revelado en su peregrinación en la tierra desde el pesebre de Belén hasta la cruz del Calvario, y la visión del Salvador atrae, enternece y subyuga el alma</w:t>
      </w:r>
      <w:r>
        <w:rPr>
          <w:rFonts w:asciiTheme="minorHAnsi" w:hAnsiTheme="minorHAnsi" w:cstheme="minorHAnsi"/>
        </w:rPr>
        <w:t>”</w:t>
      </w:r>
      <w:r w:rsidR="000F0D94">
        <w:rPr>
          <w:rFonts w:asciiTheme="minorHAnsi" w:hAnsiTheme="minorHAnsi" w:cstheme="minorHAnsi"/>
        </w:rPr>
        <w:t>.</w:t>
      </w:r>
    </w:p>
    <w:p w14:paraId="60BDA895" w14:textId="77777777" w:rsidR="00242D28" w:rsidRPr="00FC6EF1" w:rsidRDefault="00DE3856">
      <w:pPr>
        <w:rPr>
          <w:rFonts w:asciiTheme="minorHAnsi" w:hAnsiTheme="minorHAnsi" w:cstheme="minorHAnsi"/>
        </w:rPr>
      </w:pPr>
      <w:r w:rsidRPr="00FC6EF1">
        <w:rPr>
          <w:rFonts w:asciiTheme="minorHAnsi" w:hAnsiTheme="minorHAnsi" w:cstheme="minorHAnsi"/>
        </w:rPr>
        <w:t> </w:t>
      </w:r>
    </w:p>
    <w:p w14:paraId="66F9331E" w14:textId="0DEF2200" w:rsidR="00242D28" w:rsidRPr="000F0D94" w:rsidRDefault="00DE3856">
      <w:pPr>
        <w:rPr>
          <w:rFonts w:asciiTheme="minorHAnsi" w:hAnsiTheme="minorHAnsi" w:cstheme="minorHAnsi"/>
          <w:color w:val="000099"/>
          <w:sz w:val="28"/>
          <w:szCs w:val="28"/>
        </w:rPr>
      </w:pPr>
      <w:r w:rsidRPr="000F0D94">
        <w:rPr>
          <w:rStyle w:val="Textoennegrita"/>
          <w:rFonts w:asciiTheme="minorHAnsi" w:hAnsiTheme="minorHAnsi" w:cstheme="minorHAnsi"/>
          <w:color w:val="000099"/>
          <w:sz w:val="28"/>
          <w:szCs w:val="28"/>
        </w:rPr>
        <w:t>3</w:t>
      </w:r>
      <w:r w:rsidRPr="000F0D94">
        <w:rPr>
          <w:rFonts w:asciiTheme="minorHAnsi" w:hAnsiTheme="minorHAnsi" w:cstheme="minorHAnsi"/>
          <w:color w:val="000099"/>
        </w:rPr>
        <w:t xml:space="preserve">. </w:t>
      </w:r>
      <w:r w:rsidRPr="000F0D94">
        <w:rPr>
          <w:rFonts w:asciiTheme="minorHAnsi" w:hAnsiTheme="minorHAnsi" w:cstheme="minorHAnsi"/>
          <w:b/>
          <w:bCs/>
          <w:color w:val="000099"/>
          <w:sz w:val="28"/>
          <w:szCs w:val="28"/>
        </w:rPr>
        <w:t>Más buenas nuevas</w:t>
      </w:r>
    </w:p>
    <w:p w14:paraId="012B01AF" w14:textId="5F31E4EA" w:rsidR="00242D28" w:rsidRPr="00FC6EF1" w:rsidRDefault="00DE3856" w:rsidP="000A2568">
      <w:pPr>
        <w:jc w:val="both"/>
        <w:rPr>
          <w:rFonts w:asciiTheme="minorHAnsi" w:hAnsiTheme="minorHAnsi" w:cstheme="minorHAnsi"/>
        </w:rPr>
      </w:pPr>
      <w:r w:rsidRPr="00FC6EF1">
        <w:rPr>
          <w:rFonts w:asciiTheme="minorHAnsi" w:hAnsiTheme="minorHAnsi" w:cstheme="minorHAnsi"/>
        </w:rPr>
        <w:t xml:space="preserve">El sacrificio de Cristo revirtió para todos los hombres la </w:t>
      </w:r>
      <w:r w:rsidR="00A54E5F">
        <w:rPr>
          <w:rFonts w:asciiTheme="minorHAnsi" w:hAnsiTheme="minorHAnsi" w:cstheme="minorHAnsi"/>
        </w:rPr>
        <w:t>“</w:t>
      </w:r>
      <w:r w:rsidRPr="00FC6EF1">
        <w:rPr>
          <w:rFonts w:asciiTheme="minorHAnsi" w:hAnsiTheme="minorHAnsi" w:cstheme="minorHAnsi"/>
        </w:rPr>
        <w:t>condenación</w:t>
      </w:r>
      <w:r w:rsidR="00A54E5F">
        <w:rPr>
          <w:rFonts w:asciiTheme="minorHAnsi" w:hAnsiTheme="minorHAnsi" w:cstheme="minorHAnsi"/>
        </w:rPr>
        <w:t>”</w:t>
      </w:r>
      <w:r w:rsidRPr="00FC6EF1">
        <w:rPr>
          <w:rFonts w:asciiTheme="minorHAnsi" w:hAnsiTheme="minorHAnsi" w:cstheme="minorHAnsi"/>
        </w:rPr>
        <w:t xml:space="preserve"> que pesaba sobre todos nosotros </w:t>
      </w:r>
      <w:r w:rsidR="00A54E5F">
        <w:rPr>
          <w:rFonts w:asciiTheme="minorHAnsi" w:hAnsiTheme="minorHAnsi" w:cstheme="minorHAnsi"/>
        </w:rPr>
        <w:t>“</w:t>
      </w:r>
      <w:r w:rsidRPr="00FC6EF1">
        <w:rPr>
          <w:rFonts w:asciiTheme="minorHAnsi" w:hAnsiTheme="minorHAnsi" w:cstheme="minorHAnsi"/>
        </w:rPr>
        <w:t>en Adán</w:t>
      </w:r>
      <w:r w:rsidR="00A54E5F">
        <w:rPr>
          <w:rFonts w:asciiTheme="minorHAnsi" w:hAnsiTheme="minorHAnsi" w:cstheme="minorHAnsi"/>
        </w:rPr>
        <w:t>”</w:t>
      </w:r>
      <w:r w:rsidRPr="00FC6EF1">
        <w:rPr>
          <w:rFonts w:asciiTheme="minorHAnsi" w:hAnsiTheme="minorHAnsi" w:cstheme="minorHAnsi"/>
        </w:rPr>
        <w:t xml:space="preserve">. Literalmente, salvó al mundo de un suicidio prematuro que el pecado nos habría deparado. La cruz del Calvario está estampada en cada pan. </w:t>
      </w:r>
      <w:r w:rsidR="00A54E5F">
        <w:rPr>
          <w:rFonts w:asciiTheme="minorHAnsi" w:hAnsiTheme="minorHAnsi" w:cstheme="minorHAnsi"/>
        </w:rPr>
        <w:t>“</w:t>
      </w:r>
      <w:r w:rsidRPr="00FC6EF1">
        <w:rPr>
          <w:rFonts w:asciiTheme="minorHAnsi" w:hAnsiTheme="minorHAnsi" w:cstheme="minorHAnsi"/>
        </w:rPr>
        <w:t>Nadie, santo o pecador, come su alimento diario sin ser nutrido por el cuerpo y la sangre de Cristo</w:t>
      </w:r>
      <w:r w:rsidR="00A54E5F">
        <w:rPr>
          <w:rFonts w:asciiTheme="minorHAnsi" w:hAnsiTheme="minorHAnsi" w:cstheme="minorHAnsi"/>
        </w:rPr>
        <w:t>” (</w:t>
      </w:r>
      <w:r w:rsidR="00A54E5F" w:rsidRPr="00A54E5F">
        <w:rPr>
          <w:rFonts w:asciiTheme="minorHAnsi" w:hAnsiTheme="minorHAnsi" w:cstheme="minorHAnsi"/>
          <w:i/>
          <w:iCs/>
        </w:rPr>
        <w:t>El Deseado</w:t>
      </w:r>
      <w:r w:rsidR="00A54E5F">
        <w:rPr>
          <w:rFonts w:asciiTheme="minorHAnsi" w:hAnsiTheme="minorHAnsi" w:cstheme="minorHAnsi"/>
        </w:rPr>
        <w:t xml:space="preserve">, </w:t>
      </w:r>
      <w:r w:rsidR="00B8095D">
        <w:rPr>
          <w:rFonts w:asciiTheme="minorHAnsi" w:hAnsiTheme="minorHAnsi" w:cstheme="minorHAnsi"/>
        </w:rPr>
        <w:t>615</w:t>
      </w:r>
      <w:r w:rsidR="00A54E5F">
        <w:rPr>
          <w:rFonts w:asciiTheme="minorHAnsi" w:hAnsiTheme="minorHAnsi" w:cstheme="minorHAnsi"/>
        </w:rPr>
        <w:t>).</w:t>
      </w:r>
      <w:r w:rsidRPr="00FC6EF1">
        <w:rPr>
          <w:rFonts w:asciiTheme="minorHAnsi" w:hAnsiTheme="minorHAnsi" w:cstheme="minorHAnsi"/>
        </w:rPr>
        <w:t xml:space="preserve"> Cuando esta gran verdad se c</w:t>
      </w:r>
      <w:r w:rsidR="00B8095D">
        <w:rPr>
          <w:rFonts w:asciiTheme="minorHAnsi" w:hAnsiTheme="minorHAnsi" w:cstheme="minorHAnsi"/>
        </w:rPr>
        <w:t>omprende</w:t>
      </w:r>
      <w:r w:rsidRPr="00FC6EF1">
        <w:rPr>
          <w:rFonts w:asciiTheme="minorHAnsi" w:hAnsiTheme="minorHAnsi" w:cstheme="minorHAnsi"/>
        </w:rPr>
        <w:t xml:space="preserve">, aparece por doquier en la Biblia: </w:t>
      </w:r>
    </w:p>
    <w:p w14:paraId="69EC4CBF" w14:textId="0176D450" w:rsidR="00242D28" w:rsidRPr="00B8095D" w:rsidRDefault="00B8095D" w:rsidP="00B8095D">
      <w:pPr>
        <w:ind w:left="567" w:right="566"/>
        <w:jc w:val="both"/>
        <w:rPr>
          <w:rFonts w:asciiTheme="minorHAnsi" w:hAnsiTheme="minorHAnsi" w:cstheme="minorHAnsi"/>
        </w:rPr>
      </w:pPr>
      <w:r>
        <w:rPr>
          <w:rFonts w:asciiTheme="minorHAnsi" w:hAnsiTheme="minorHAnsi" w:cstheme="minorHAnsi"/>
        </w:rPr>
        <w:t>“</w:t>
      </w:r>
      <w:r w:rsidRPr="00B8095D">
        <w:rPr>
          <w:rFonts w:asciiTheme="minorHAnsi" w:hAnsiTheme="minorHAnsi" w:cstheme="minorHAnsi"/>
        </w:rPr>
        <w:t>E</w:t>
      </w:r>
      <w:r w:rsidR="00DE3856" w:rsidRPr="00B8095D">
        <w:rPr>
          <w:rFonts w:asciiTheme="minorHAnsi" w:hAnsiTheme="minorHAnsi" w:cstheme="minorHAnsi"/>
        </w:rPr>
        <w:t>l pan de Dios es aquel que descendió del cielo y da vida al mundo... y el pan que yo daré es mi carne, la cual yo daré por la vida del mundo</w:t>
      </w:r>
      <w:r>
        <w:rPr>
          <w:rFonts w:asciiTheme="minorHAnsi" w:hAnsiTheme="minorHAnsi" w:cstheme="minorHAnsi"/>
        </w:rPr>
        <w:t>”</w:t>
      </w:r>
      <w:r w:rsidR="00DE3856" w:rsidRPr="00B8095D">
        <w:rPr>
          <w:rFonts w:asciiTheme="minorHAnsi" w:hAnsiTheme="minorHAnsi" w:cstheme="minorHAnsi"/>
        </w:rPr>
        <w:t xml:space="preserve"> (</w:t>
      </w:r>
      <w:r w:rsidR="00DE3856" w:rsidRPr="00B8095D">
        <w:rPr>
          <w:rFonts w:asciiTheme="minorHAnsi" w:hAnsiTheme="minorHAnsi" w:cstheme="minorHAnsi"/>
          <w:b/>
          <w:bCs/>
        </w:rPr>
        <w:t>Juan 6:33</w:t>
      </w:r>
      <w:r w:rsidRPr="00B8095D">
        <w:rPr>
          <w:rFonts w:asciiTheme="minorHAnsi" w:hAnsiTheme="minorHAnsi" w:cstheme="minorHAnsi"/>
          <w:b/>
          <w:bCs/>
        </w:rPr>
        <w:t xml:space="preserve"> y </w:t>
      </w:r>
      <w:r w:rsidR="00DE3856" w:rsidRPr="00B8095D">
        <w:rPr>
          <w:rFonts w:asciiTheme="minorHAnsi" w:hAnsiTheme="minorHAnsi" w:cstheme="minorHAnsi"/>
          <w:b/>
          <w:bCs/>
        </w:rPr>
        <w:t>51</w:t>
      </w:r>
      <w:r w:rsidR="00DE3856" w:rsidRPr="00B8095D">
        <w:rPr>
          <w:rFonts w:asciiTheme="minorHAnsi" w:hAnsiTheme="minorHAnsi" w:cstheme="minorHAnsi"/>
        </w:rPr>
        <w:t>).</w:t>
      </w:r>
    </w:p>
    <w:p w14:paraId="0AC2FFCA" w14:textId="03549BBC" w:rsidR="00B87560" w:rsidRPr="00FC6EF1" w:rsidRDefault="00B87560" w:rsidP="00B13EBA">
      <w:pPr>
        <w:ind w:left="567" w:right="566"/>
        <w:jc w:val="both"/>
        <w:rPr>
          <w:rFonts w:asciiTheme="minorHAnsi" w:hAnsiTheme="minorHAnsi" w:cstheme="minorHAnsi"/>
        </w:rPr>
      </w:pPr>
      <w:r>
        <w:rPr>
          <w:rFonts w:asciiTheme="minorHAnsi" w:hAnsiTheme="minorHAnsi" w:cstheme="minorHAnsi"/>
        </w:rPr>
        <w:t>“</w:t>
      </w:r>
      <w:r w:rsidR="00B13EBA" w:rsidRPr="00B13EBA">
        <w:rPr>
          <w:rFonts w:asciiTheme="minorHAnsi" w:hAnsiTheme="minorHAnsi" w:cstheme="minorHAnsi"/>
        </w:rPr>
        <w:t>Pero el don no fue como la transgresión, porque si por la transgresión de aquel uno muchos murieron, la gracia y el don de Dios abundaron para muchos por la gracia de un solo hombre, Jesucristo. Y con el don no sucede como en el caso de aquel uno que pecó, porque, ciertamente, el juicio vino a causa de un solo pecado para condenación, pero el don vino a causa de muchas transgresiones para justificación. Si por la transgresión de uno solo reinó la muerte, mucho más reinarán en vida por uno solo, Jesucristo, los que reciben la abundancia de la gracia y del don de la justicia.</w:t>
      </w:r>
      <w:r w:rsidR="00B13EBA">
        <w:rPr>
          <w:rFonts w:asciiTheme="minorHAnsi" w:hAnsiTheme="minorHAnsi" w:cstheme="minorHAnsi"/>
        </w:rPr>
        <w:t xml:space="preserve"> </w:t>
      </w:r>
      <w:r w:rsidR="00B13EBA" w:rsidRPr="00B13EBA">
        <w:rPr>
          <w:rFonts w:asciiTheme="minorHAnsi" w:hAnsiTheme="minorHAnsi" w:cstheme="minorHAnsi"/>
        </w:rPr>
        <w:t>Así que, como por la transgresión de uno vino la condenación a todos los hombres, de la misma manera por la justicia de uno vino a todos los hombres la justificación que produce vida</w:t>
      </w:r>
      <w:r w:rsidR="00B13EBA">
        <w:rPr>
          <w:rFonts w:asciiTheme="minorHAnsi" w:hAnsiTheme="minorHAnsi" w:cstheme="minorHAnsi"/>
        </w:rPr>
        <w:t>”</w:t>
      </w:r>
      <w:r w:rsidR="00DE3856" w:rsidRPr="00B8095D">
        <w:rPr>
          <w:rFonts w:asciiTheme="minorHAnsi" w:hAnsiTheme="minorHAnsi" w:cstheme="minorHAnsi"/>
        </w:rPr>
        <w:t xml:space="preserve"> (</w:t>
      </w:r>
      <w:r w:rsidR="00DE3856" w:rsidRPr="00B87560">
        <w:rPr>
          <w:rFonts w:asciiTheme="minorHAnsi" w:hAnsiTheme="minorHAnsi" w:cstheme="minorHAnsi"/>
          <w:b/>
          <w:bCs/>
        </w:rPr>
        <w:t>Rom 5:15-18</w:t>
      </w:r>
      <w:r w:rsidR="00DE3856" w:rsidRPr="00B8095D">
        <w:rPr>
          <w:rFonts w:asciiTheme="minorHAnsi" w:hAnsiTheme="minorHAnsi" w:cstheme="minorHAnsi"/>
        </w:rPr>
        <w:t>).</w:t>
      </w:r>
      <w:r w:rsidR="00DE3856" w:rsidRPr="00FC6EF1">
        <w:rPr>
          <w:rFonts w:asciiTheme="minorHAnsi" w:hAnsiTheme="minorHAnsi" w:cstheme="minorHAnsi"/>
          <w:b/>
          <w:bCs/>
          <w:color w:val="808080"/>
        </w:rPr>
        <w:t> </w:t>
      </w:r>
    </w:p>
    <w:p w14:paraId="1ECEE95E" w14:textId="7DDF3EB4" w:rsidR="00242D28" w:rsidRPr="000A2568" w:rsidRDefault="00DE3856">
      <w:pPr>
        <w:jc w:val="center"/>
        <w:rPr>
          <w:rFonts w:asciiTheme="minorHAnsi" w:hAnsiTheme="minorHAnsi" w:cstheme="minorHAnsi"/>
          <w:color w:val="000099"/>
          <w:sz w:val="28"/>
          <w:szCs w:val="28"/>
        </w:rPr>
      </w:pPr>
      <w:r w:rsidRPr="000A2568">
        <w:rPr>
          <w:rFonts w:asciiTheme="minorHAnsi" w:hAnsiTheme="minorHAnsi" w:cstheme="minorHAnsi"/>
          <w:b/>
          <w:bCs/>
          <w:color w:val="000099"/>
          <w:sz w:val="28"/>
          <w:szCs w:val="28"/>
        </w:rPr>
        <w:lastRenderedPageBreak/>
        <w:t>Una poderosa motivación</w:t>
      </w:r>
    </w:p>
    <w:p w14:paraId="02DB90F2" w14:textId="78758A61" w:rsidR="00242D28" w:rsidRPr="00FC6EF1" w:rsidRDefault="00DE3856" w:rsidP="000A2568">
      <w:pPr>
        <w:jc w:val="both"/>
        <w:rPr>
          <w:rFonts w:asciiTheme="minorHAnsi" w:hAnsiTheme="minorHAnsi" w:cstheme="minorHAnsi"/>
        </w:rPr>
      </w:pPr>
      <w:r w:rsidRPr="00FC6EF1">
        <w:rPr>
          <w:rFonts w:asciiTheme="minorHAnsi" w:hAnsiTheme="minorHAnsi" w:cstheme="minorHAnsi"/>
        </w:rPr>
        <w:t xml:space="preserve">El resultado práctico de creer esas buenas nuevas es que al experimentar la </w:t>
      </w:r>
      <w:r w:rsidRPr="00B87560">
        <w:rPr>
          <w:rFonts w:asciiTheme="minorHAnsi" w:hAnsiTheme="minorHAnsi" w:cstheme="minorHAnsi"/>
        </w:rPr>
        <w:t>justificación por la fe</w:t>
      </w:r>
      <w:r w:rsidRPr="00FC6EF1">
        <w:rPr>
          <w:rFonts w:asciiTheme="minorHAnsi" w:hAnsiTheme="minorHAnsi" w:cstheme="minorHAnsi"/>
        </w:rPr>
        <w:t xml:space="preserve">, </w:t>
      </w:r>
      <w:r w:rsidRPr="00B87560">
        <w:rPr>
          <w:rFonts w:asciiTheme="minorHAnsi" w:hAnsiTheme="minorHAnsi" w:cstheme="minorHAnsi"/>
          <w:i/>
          <w:iCs/>
        </w:rPr>
        <w:t>se produce ya</w:t>
      </w:r>
      <w:r w:rsidRPr="00FC6EF1">
        <w:rPr>
          <w:rFonts w:asciiTheme="minorHAnsi" w:hAnsiTheme="minorHAnsi" w:cstheme="minorHAnsi"/>
        </w:rPr>
        <w:t xml:space="preserve"> en nosotros un cambio de corazón. Estábamos alejados de Dios, en enemistad con él; ahora lo vemos como a un Amigo. Dicho de otra forma, </w:t>
      </w:r>
      <w:r w:rsidR="00B87560">
        <w:rPr>
          <w:rFonts w:asciiTheme="minorHAnsi" w:hAnsiTheme="minorHAnsi" w:cstheme="minorHAnsi"/>
        </w:rPr>
        <w:t>“</w:t>
      </w:r>
      <w:r w:rsidRPr="00FC6EF1">
        <w:rPr>
          <w:rFonts w:asciiTheme="minorHAnsi" w:hAnsiTheme="minorHAnsi" w:cstheme="minorHAnsi"/>
        </w:rPr>
        <w:t>hemos ahora recibido la reconciliación</w:t>
      </w:r>
      <w:r w:rsidR="00B87560">
        <w:rPr>
          <w:rFonts w:asciiTheme="minorHAnsi" w:hAnsiTheme="minorHAnsi" w:cstheme="minorHAnsi"/>
        </w:rPr>
        <w:t>”</w:t>
      </w:r>
      <w:r w:rsidRPr="00FC6EF1">
        <w:rPr>
          <w:rFonts w:asciiTheme="minorHAnsi" w:hAnsiTheme="minorHAnsi" w:cstheme="minorHAnsi"/>
        </w:rPr>
        <w:t xml:space="preserve"> (</w:t>
      </w:r>
      <w:r w:rsidRPr="00B87560">
        <w:rPr>
          <w:rFonts w:asciiTheme="minorHAnsi" w:hAnsiTheme="minorHAnsi" w:cstheme="minorHAnsi"/>
          <w:b/>
          <w:bCs/>
        </w:rPr>
        <w:t>Rom 5:7-11</w:t>
      </w:r>
      <w:r w:rsidRPr="00FC6EF1">
        <w:rPr>
          <w:rFonts w:asciiTheme="minorHAnsi" w:hAnsiTheme="minorHAnsi" w:cstheme="minorHAnsi"/>
        </w:rPr>
        <w:t xml:space="preserve">), o </w:t>
      </w:r>
      <w:r w:rsidR="00B87560">
        <w:rPr>
          <w:rFonts w:asciiTheme="minorHAnsi" w:hAnsiTheme="minorHAnsi" w:cstheme="minorHAnsi"/>
        </w:rPr>
        <w:t>“</w:t>
      </w:r>
      <w:r w:rsidRPr="00FC6EF1">
        <w:rPr>
          <w:rFonts w:asciiTheme="minorHAnsi" w:hAnsiTheme="minorHAnsi" w:cstheme="minorHAnsi"/>
        </w:rPr>
        <w:t>hemos llegado a tener paz con Dios</w:t>
      </w:r>
      <w:r w:rsidR="00B87560">
        <w:rPr>
          <w:rFonts w:asciiTheme="minorHAnsi" w:hAnsiTheme="minorHAnsi" w:cstheme="minorHAnsi"/>
        </w:rPr>
        <w:t>”</w:t>
      </w:r>
      <w:r w:rsidRPr="00FC6EF1">
        <w:rPr>
          <w:rFonts w:asciiTheme="minorHAnsi" w:hAnsiTheme="minorHAnsi" w:cstheme="minorHAnsi"/>
        </w:rPr>
        <w:t xml:space="preserve"> (Id., </w:t>
      </w:r>
      <w:r w:rsidR="00B87560" w:rsidRPr="00B87560">
        <w:rPr>
          <w:rFonts w:asciiTheme="minorHAnsi" w:hAnsiTheme="minorHAnsi" w:cstheme="minorHAnsi"/>
          <w:i/>
          <w:iCs/>
          <w:sz w:val="20"/>
          <w:szCs w:val="20"/>
        </w:rPr>
        <w:t>DHH</w:t>
      </w:r>
      <w:r w:rsidRPr="00FC6EF1">
        <w:rPr>
          <w:rFonts w:asciiTheme="minorHAnsi" w:hAnsiTheme="minorHAnsi" w:cstheme="minorHAnsi"/>
        </w:rPr>
        <w:t xml:space="preserve">), somos reconciliados con él, recibimos la expiación. ¡Hemos sido redimidos de la muerte eterna! Es como si alguien, </w:t>
      </w:r>
      <w:r w:rsidR="0085349F">
        <w:rPr>
          <w:rFonts w:asciiTheme="minorHAnsi" w:hAnsiTheme="minorHAnsi" w:cstheme="minorHAnsi"/>
        </w:rPr>
        <w:t>encontrándose</w:t>
      </w:r>
      <w:r w:rsidRPr="00FC6EF1">
        <w:rPr>
          <w:rFonts w:asciiTheme="minorHAnsi" w:hAnsiTheme="minorHAnsi" w:cstheme="minorHAnsi"/>
        </w:rPr>
        <w:t xml:space="preserve"> en un pelotón de fusilamiento, fuese liberado en el último instante. Como dice Pablo, </w:t>
      </w:r>
      <w:r w:rsidR="0085349F">
        <w:rPr>
          <w:rFonts w:asciiTheme="minorHAnsi" w:hAnsiTheme="minorHAnsi" w:cstheme="minorHAnsi"/>
        </w:rPr>
        <w:t>“</w:t>
      </w:r>
      <w:r w:rsidRPr="00FC6EF1">
        <w:rPr>
          <w:rFonts w:asciiTheme="minorHAnsi" w:hAnsiTheme="minorHAnsi" w:cstheme="minorHAnsi"/>
        </w:rPr>
        <w:t>presentaos a Dios como vivos de los muertos</w:t>
      </w:r>
      <w:r w:rsidR="0085349F">
        <w:rPr>
          <w:rFonts w:asciiTheme="minorHAnsi" w:hAnsiTheme="minorHAnsi" w:cstheme="minorHAnsi"/>
        </w:rPr>
        <w:t>”</w:t>
      </w:r>
      <w:r w:rsidRPr="00FC6EF1">
        <w:rPr>
          <w:rFonts w:asciiTheme="minorHAnsi" w:hAnsiTheme="minorHAnsi" w:cstheme="minorHAnsi"/>
        </w:rPr>
        <w:t xml:space="preserve">. El fatigado corazón se ve libre de la carga, cuando fluye esa </w:t>
      </w:r>
      <w:r w:rsidR="0085349F">
        <w:rPr>
          <w:rFonts w:asciiTheme="minorHAnsi" w:hAnsiTheme="minorHAnsi" w:cstheme="minorHAnsi"/>
        </w:rPr>
        <w:t>“</w:t>
      </w:r>
      <w:r w:rsidRPr="00FC6EF1">
        <w:rPr>
          <w:rFonts w:asciiTheme="minorHAnsi" w:hAnsiTheme="minorHAnsi" w:cstheme="minorHAnsi"/>
        </w:rPr>
        <w:t>paz con Dios</w:t>
      </w:r>
      <w:r w:rsidR="0085349F">
        <w:rPr>
          <w:rFonts w:asciiTheme="minorHAnsi" w:hAnsiTheme="minorHAnsi" w:cstheme="minorHAnsi"/>
        </w:rPr>
        <w:t>”</w:t>
      </w:r>
      <w:r w:rsidRPr="00FC6EF1">
        <w:rPr>
          <w:rFonts w:asciiTheme="minorHAnsi" w:hAnsiTheme="minorHAnsi" w:cstheme="minorHAnsi"/>
        </w:rPr>
        <w:t>. De ahora en adelante no nos parecerá difícil ningún sacrificio hecho para Aquel que sabemos que nos salvó ya de la destrucción misma.</w:t>
      </w:r>
    </w:p>
    <w:p w14:paraId="3C544691" w14:textId="504AA958" w:rsidR="00242D28" w:rsidRPr="00FC6EF1" w:rsidRDefault="00DE3856" w:rsidP="000A2568">
      <w:pPr>
        <w:jc w:val="both"/>
        <w:rPr>
          <w:rFonts w:asciiTheme="minorHAnsi" w:hAnsiTheme="minorHAnsi" w:cstheme="minorHAnsi"/>
        </w:rPr>
      </w:pPr>
      <w:r w:rsidRPr="00FC6EF1">
        <w:rPr>
          <w:rFonts w:asciiTheme="minorHAnsi" w:hAnsiTheme="minorHAnsi" w:cstheme="minorHAnsi"/>
        </w:rPr>
        <w:t>Un amor tal nos constriñe a vivir para él, convirtiendo en realmente fácil ser salvo, y</w:t>
      </w:r>
      <w:r w:rsidR="00087B5E">
        <w:rPr>
          <w:rFonts w:asciiTheme="minorHAnsi" w:hAnsiTheme="minorHAnsi" w:cstheme="minorHAnsi"/>
        </w:rPr>
        <w:t xml:space="preserve"> en</w:t>
      </w:r>
      <w:r w:rsidRPr="00FC6EF1">
        <w:rPr>
          <w:rFonts w:asciiTheme="minorHAnsi" w:hAnsiTheme="minorHAnsi" w:cstheme="minorHAnsi"/>
        </w:rPr>
        <w:t xml:space="preserve"> difícil perderse. Esa noción impregnada de buenas nuevas constituye una parte esencial del mensaje de 1888 de la justicia de Cristo (</w:t>
      </w:r>
      <w:r w:rsidRPr="00087B5E">
        <w:rPr>
          <w:rFonts w:asciiTheme="minorHAnsi" w:hAnsiTheme="minorHAnsi" w:cstheme="minorHAnsi"/>
          <w:b/>
          <w:bCs/>
        </w:rPr>
        <w:t>Mat 11:28-30</w:t>
      </w:r>
      <w:r w:rsidRPr="00FC6EF1">
        <w:rPr>
          <w:rFonts w:asciiTheme="minorHAnsi" w:hAnsiTheme="minorHAnsi" w:cstheme="minorHAnsi"/>
        </w:rPr>
        <w:t xml:space="preserve">; </w:t>
      </w:r>
      <w:r w:rsidRPr="00087B5E">
        <w:rPr>
          <w:rFonts w:asciiTheme="minorHAnsi" w:hAnsiTheme="minorHAnsi" w:cstheme="minorHAnsi"/>
          <w:b/>
          <w:bCs/>
        </w:rPr>
        <w:t>Hech</w:t>
      </w:r>
      <w:r w:rsidR="00087B5E" w:rsidRPr="00087B5E">
        <w:rPr>
          <w:rFonts w:asciiTheme="minorHAnsi" w:hAnsiTheme="minorHAnsi" w:cstheme="minorHAnsi"/>
          <w:b/>
          <w:bCs/>
        </w:rPr>
        <w:t>os</w:t>
      </w:r>
      <w:r w:rsidRPr="00087B5E">
        <w:rPr>
          <w:rFonts w:asciiTheme="minorHAnsi" w:hAnsiTheme="minorHAnsi" w:cstheme="minorHAnsi"/>
          <w:b/>
          <w:bCs/>
        </w:rPr>
        <w:t> 26:14</w:t>
      </w:r>
      <w:r w:rsidRPr="00FC6EF1">
        <w:rPr>
          <w:rFonts w:asciiTheme="minorHAnsi" w:hAnsiTheme="minorHAnsi" w:cstheme="minorHAnsi"/>
        </w:rPr>
        <w:t>).</w:t>
      </w:r>
    </w:p>
    <w:p w14:paraId="0823FA6E" w14:textId="63797184" w:rsidR="00242D28" w:rsidRPr="00FC6EF1" w:rsidRDefault="00DE3856" w:rsidP="000A2568">
      <w:pPr>
        <w:jc w:val="both"/>
        <w:rPr>
          <w:rFonts w:asciiTheme="minorHAnsi" w:hAnsiTheme="minorHAnsi" w:cstheme="minorHAnsi"/>
        </w:rPr>
      </w:pPr>
      <w:r w:rsidRPr="00FC6EF1">
        <w:rPr>
          <w:rFonts w:asciiTheme="minorHAnsi" w:hAnsiTheme="minorHAnsi" w:cstheme="minorHAnsi"/>
        </w:rPr>
        <w:t>¿Parece demasiado bueno para ser cierto? E</w:t>
      </w:r>
      <w:r w:rsidR="00087B5E">
        <w:rPr>
          <w:rFonts w:asciiTheme="minorHAnsi" w:hAnsiTheme="minorHAnsi" w:cstheme="minorHAnsi"/>
        </w:rPr>
        <w:t>llen</w:t>
      </w:r>
      <w:r w:rsidRPr="00FC6EF1">
        <w:rPr>
          <w:rFonts w:asciiTheme="minorHAnsi" w:hAnsiTheme="minorHAnsi" w:cstheme="minorHAnsi"/>
        </w:rPr>
        <w:t xml:space="preserve"> White amaba profundamente esas buenas nuevas. Su ilustración predilecta era la proclamación de emancipación de los esclavos en la que, bajo el mandato de Abraham Lincoln –el 1 de enero de 1863–, </w:t>
      </w:r>
      <w:r w:rsidRPr="00FC6EF1">
        <w:rPr>
          <w:rFonts w:asciiTheme="minorHAnsi" w:hAnsiTheme="minorHAnsi" w:cstheme="minorHAnsi"/>
          <w:i/>
          <w:iCs/>
        </w:rPr>
        <w:t>se declaró</w:t>
      </w:r>
      <w:r w:rsidRPr="00FC6EF1">
        <w:rPr>
          <w:rFonts w:asciiTheme="minorHAnsi" w:hAnsiTheme="minorHAnsi" w:cstheme="minorHAnsi"/>
        </w:rPr>
        <w:t xml:space="preserve"> legalmente libres a todos los esclavos de los territorios confederados. Sin embargo, ninguno de ellos </w:t>
      </w:r>
      <w:r w:rsidRPr="00FC6EF1">
        <w:rPr>
          <w:rFonts w:asciiTheme="minorHAnsi" w:hAnsiTheme="minorHAnsi" w:cstheme="minorHAnsi"/>
          <w:i/>
          <w:iCs/>
        </w:rPr>
        <w:t>experimentó</w:t>
      </w:r>
      <w:r w:rsidRPr="00FC6EF1">
        <w:rPr>
          <w:rFonts w:asciiTheme="minorHAnsi" w:hAnsiTheme="minorHAnsi" w:cstheme="minorHAnsi"/>
        </w:rPr>
        <w:t xml:space="preserve"> la libertad hasta que oyó las buenas nuevas, las creyó y obró en consecuencia. E</w:t>
      </w:r>
      <w:r w:rsidR="00087B5E">
        <w:rPr>
          <w:rFonts w:asciiTheme="minorHAnsi" w:hAnsiTheme="minorHAnsi" w:cstheme="minorHAnsi"/>
        </w:rPr>
        <w:t>llen</w:t>
      </w:r>
      <w:r w:rsidRPr="00FC6EF1">
        <w:rPr>
          <w:rFonts w:asciiTheme="minorHAnsi" w:hAnsiTheme="minorHAnsi" w:cstheme="minorHAnsi"/>
        </w:rPr>
        <w:t xml:space="preserve"> White comprendió que ese mensaje del evangelio significaría el fin de la omnipresente tibieza. El gozo que le produjo le impedía conciliar el sueño en la noche.</w:t>
      </w:r>
    </w:p>
    <w:p w14:paraId="674AF898" w14:textId="77777777" w:rsidR="00242D28" w:rsidRPr="00FC6EF1" w:rsidRDefault="00DE3856">
      <w:pPr>
        <w:rPr>
          <w:rFonts w:asciiTheme="minorHAnsi" w:hAnsiTheme="minorHAnsi" w:cstheme="minorHAnsi"/>
        </w:rPr>
      </w:pPr>
      <w:r w:rsidRPr="00FC6EF1">
        <w:rPr>
          <w:rFonts w:asciiTheme="minorHAnsi" w:hAnsiTheme="minorHAnsi" w:cstheme="minorHAnsi"/>
        </w:rPr>
        <w:t> </w:t>
      </w:r>
    </w:p>
    <w:p w14:paraId="422FC69F" w14:textId="4C48847E" w:rsidR="00242D28" w:rsidRPr="000A2568" w:rsidRDefault="00DE3856">
      <w:pPr>
        <w:rPr>
          <w:rFonts w:asciiTheme="minorHAnsi" w:hAnsiTheme="minorHAnsi" w:cstheme="minorHAnsi"/>
          <w:color w:val="000099"/>
          <w:sz w:val="28"/>
          <w:szCs w:val="28"/>
        </w:rPr>
      </w:pPr>
      <w:r w:rsidRPr="000A2568">
        <w:rPr>
          <w:rStyle w:val="Textoennegrita"/>
          <w:rFonts w:asciiTheme="minorHAnsi" w:hAnsiTheme="minorHAnsi" w:cstheme="minorHAnsi"/>
          <w:color w:val="000099"/>
          <w:sz w:val="28"/>
          <w:szCs w:val="28"/>
        </w:rPr>
        <w:t>4</w:t>
      </w:r>
      <w:r w:rsidRPr="000A2568">
        <w:rPr>
          <w:rFonts w:asciiTheme="minorHAnsi" w:hAnsiTheme="minorHAnsi" w:cstheme="minorHAnsi"/>
          <w:color w:val="000099"/>
          <w:sz w:val="28"/>
          <w:szCs w:val="28"/>
        </w:rPr>
        <w:t xml:space="preserve">. </w:t>
      </w:r>
      <w:r w:rsidRPr="000A2568">
        <w:rPr>
          <w:rFonts w:asciiTheme="minorHAnsi" w:hAnsiTheme="minorHAnsi" w:cstheme="minorHAnsi"/>
          <w:b/>
          <w:bCs/>
          <w:color w:val="000099"/>
          <w:sz w:val="28"/>
          <w:szCs w:val="28"/>
        </w:rPr>
        <w:t>Una bendición adicional</w:t>
      </w:r>
    </w:p>
    <w:p w14:paraId="3DE38EB7" w14:textId="79D4698D" w:rsidR="00242D28" w:rsidRPr="00FC6EF1" w:rsidRDefault="00DE3856" w:rsidP="00922023">
      <w:pPr>
        <w:jc w:val="both"/>
        <w:rPr>
          <w:rFonts w:asciiTheme="minorHAnsi" w:hAnsiTheme="minorHAnsi" w:cstheme="minorHAnsi"/>
        </w:rPr>
      </w:pPr>
      <w:r w:rsidRPr="00FC6EF1">
        <w:rPr>
          <w:rFonts w:asciiTheme="minorHAnsi" w:hAnsiTheme="minorHAnsi" w:cstheme="minorHAnsi"/>
        </w:rPr>
        <w:t>Observándola con m</w:t>
      </w:r>
      <w:r w:rsidR="004D2D23">
        <w:rPr>
          <w:rFonts w:asciiTheme="minorHAnsi" w:hAnsiTheme="minorHAnsi" w:cstheme="minorHAnsi"/>
        </w:rPr>
        <w:t>ayor</w:t>
      </w:r>
      <w:r w:rsidRPr="00FC6EF1">
        <w:rPr>
          <w:rFonts w:asciiTheme="minorHAnsi" w:hAnsiTheme="minorHAnsi" w:cstheme="minorHAnsi"/>
        </w:rPr>
        <w:t xml:space="preserve"> detenimiento, la justificación </w:t>
      </w:r>
      <w:r w:rsidRPr="00FC6EF1">
        <w:rPr>
          <w:rFonts w:asciiTheme="minorHAnsi" w:hAnsiTheme="minorHAnsi" w:cstheme="minorHAnsi"/>
          <w:i/>
          <w:iCs/>
        </w:rPr>
        <w:t>por la fe</w:t>
      </w:r>
      <w:r w:rsidRPr="00FC6EF1">
        <w:rPr>
          <w:rFonts w:asciiTheme="minorHAnsi" w:hAnsiTheme="minorHAnsi" w:cstheme="minorHAnsi"/>
        </w:rPr>
        <w:t xml:space="preserve"> resulta ser mucho más que una declaración legal de absolución. Siendo que hace</w:t>
      </w:r>
      <w:r w:rsidR="0011112E" w:rsidRPr="00FC6EF1">
        <w:rPr>
          <w:rFonts w:asciiTheme="minorHAnsi" w:hAnsiTheme="minorHAnsi" w:cstheme="minorHAnsi"/>
        </w:rPr>
        <w:t xml:space="preserve"> al pecador que cree</w:t>
      </w:r>
      <w:r w:rsidRPr="00FC6EF1">
        <w:rPr>
          <w:rFonts w:asciiTheme="minorHAnsi" w:hAnsiTheme="minorHAnsi" w:cstheme="minorHAnsi"/>
        </w:rPr>
        <w:t xml:space="preserve"> obediente a todos los mandamientos de Dios, la bendición incluye el cuarto mandamiento (el sábado). El sello de Dios es el secreto para vencer las innumerables adicciones de las que la raza humana pecadora está plagada. </w:t>
      </w:r>
      <w:r w:rsidRPr="00FC6EF1">
        <w:rPr>
          <w:rFonts w:asciiTheme="minorHAnsi" w:hAnsiTheme="minorHAnsi" w:cstheme="minorHAnsi"/>
          <w:i/>
          <w:iCs/>
        </w:rPr>
        <w:t>Para todo aquel que cree realmente el evangelio, resulta imposible continuar viviendo en pecado, que es transgresión de la ley de Dios</w:t>
      </w:r>
      <w:r w:rsidRPr="00FC6EF1">
        <w:rPr>
          <w:rFonts w:asciiTheme="minorHAnsi" w:hAnsiTheme="minorHAnsi" w:cstheme="minorHAnsi"/>
        </w:rPr>
        <w:t>. Muchos sinceros guardadores del domingo empezarán gozosos a guardar el sábado del séptimo día cuando lo vean en su relación con la justificación por la fe y la purificación del santuario que comenzó en 1844. Se nos señaló que la verdad del sábado deja de traer convicción a los corazones a menos que se la presente relacionada con la purificación del santuario.</w:t>
      </w:r>
    </w:p>
    <w:p w14:paraId="5DE6CADC" w14:textId="77777777" w:rsidR="00242D28" w:rsidRPr="00FC6EF1" w:rsidRDefault="00DE3856" w:rsidP="00922023">
      <w:pPr>
        <w:jc w:val="both"/>
        <w:rPr>
          <w:rFonts w:asciiTheme="minorHAnsi" w:hAnsiTheme="minorHAnsi" w:cstheme="minorHAnsi"/>
        </w:rPr>
      </w:pPr>
      <w:r w:rsidRPr="00FC6EF1">
        <w:rPr>
          <w:rFonts w:asciiTheme="minorHAnsi" w:hAnsiTheme="minorHAnsi" w:cstheme="minorHAnsi"/>
        </w:rPr>
        <w:t> </w:t>
      </w:r>
    </w:p>
    <w:p w14:paraId="7A014597" w14:textId="08B2A648" w:rsidR="00242D28" w:rsidRPr="00922023" w:rsidRDefault="00DE3856">
      <w:pPr>
        <w:rPr>
          <w:rFonts w:asciiTheme="minorHAnsi" w:hAnsiTheme="minorHAnsi" w:cstheme="minorHAnsi"/>
          <w:color w:val="000099"/>
          <w:sz w:val="28"/>
          <w:szCs w:val="28"/>
        </w:rPr>
      </w:pPr>
      <w:r w:rsidRPr="00922023">
        <w:rPr>
          <w:rStyle w:val="Textoennegrita"/>
          <w:rFonts w:asciiTheme="minorHAnsi" w:hAnsiTheme="minorHAnsi" w:cstheme="minorHAnsi"/>
          <w:color w:val="000099"/>
          <w:sz w:val="28"/>
          <w:szCs w:val="28"/>
        </w:rPr>
        <w:t>5</w:t>
      </w:r>
      <w:r w:rsidRPr="00922023">
        <w:rPr>
          <w:rFonts w:asciiTheme="minorHAnsi" w:hAnsiTheme="minorHAnsi" w:cstheme="minorHAnsi"/>
          <w:color w:val="000099"/>
          <w:sz w:val="28"/>
          <w:szCs w:val="28"/>
        </w:rPr>
        <w:t xml:space="preserve">. </w:t>
      </w:r>
      <w:r w:rsidRPr="00922023">
        <w:rPr>
          <w:rFonts w:asciiTheme="minorHAnsi" w:hAnsiTheme="minorHAnsi" w:cstheme="minorHAnsi"/>
          <w:b/>
          <w:bCs/>
          <w:color w:val="000099"/>
          <w:sz w:val="28"/>
          <w:szCs w:val="28"/>
        </w:rPr>
        <w:t>Pero existe un problema</w:t>
      </w:r>
    </w:p>
    <w:p w14:paraId="1DD7B2BC" w14:textId="5A2C6F97" w:rsidR="00242D28" w:rsidRPr="00FC6EF1" w:rsidRDefault="00DE3856" w:rsidP="00922023">
      <w:pPr>
        <w:jc w:val="both"/>
        <w:rPr>
          <w:rFonts w:asciiTheme="minorHAnsi" w:hAnsiTheme="minorHAnsi" w:cstheme="minorHAnsi"/>
        </w:rPr>
      </w:pPr>
      <w:r w:rsidRPr="00FC6EF1">
        <w:rPr>
          <w:rFonts w:asciiTheme="minorHAnsi" w:hAnsiTheme="minorHAnsi" w:cstheme="minorHAnsi"/>
        </w:rPr>
        <w:t xml:space="preserve">Todo lo anterior deja todavía una percha donde colgar las dudas, hasta que podamos comprender qué es la fe realmente. ¿Es un deseo egoísta de recompensa celestial, </w:t>
      </w:r>
      <w:r w:rsidRPr="00FC6EF1">
        <w:rPr>
          <w:rFonts w:asciiTheme="minorHAnsi" w:hAnsiTheme="minorHAnsi" w:cstheme="minorHAnsi"/>
        </w:rPr>
        <w:lastRenderedPageBreak/>
        <w:t xml:space="preserve">combinado con el afán por escapar del infierno? Todos admitimos que el deseo de poseer una magnífica mansión en esta tierra </w:t>
      </w:r>
      <w:r w:rsidR="00C32F6C">
        <w:rPr>
          <w:rFonts w:asciiTheme="minorHAnsi" w:hAnsiTheme="minorHAnsi" w:cstheme="minorHAnsi"/>
        </w:rPr>
        <w:t>denot</w:t>
      </w:r>
      <w:r w:rsidRPr="00FC6EF1">
        <w:rPr>
          <w:rFonts w:asciiTheme="minorHAnsi" w:hAnsiTheme="minorHAnsi" w:cstheme="minorHAnsi"/>
        </w:rPr>
        <w:t>a una motivación egocéntrica. Pero cuando uno se hace cristiano, ¿</w:t>
      </w:r>
      <w:r w:rsidR="00C32F6C">
        <w:rPr>
          <w:rFonts w:asciiTheme="minorHAnsi" w:hAnsiTheme="minorHAnsi" w:cstheme="minorHAnsi"/>
        </w:rPr>
        <w:t>acaso</w:t>
      </w:r>
      <w:r w:rsidRPr="00FC6EF1">
        <w:rPr>
          <w:rFonts w:asciiTheme="minorHAnsi" w:hAnsiTheme="minorHAnsi" w:cstheme="minorHAnsi"/>
        </w:rPr>
        <w:t xml:space="preserve"> simplemente transfiere su deseo de vivir en la opulencia y el bienestar a la expectativa de ocupar una posición todavía mejor en el cielo? De ser así, la motivación sigue estando basada en el propio interés. El interés propio no es capaz de suscitar más que una devoción mesurada, cuya mejor expresión cabe definir en una palabra: tibieza.</w:t>
      </w:r>
    </w:p>
    <w:p w14:paraId="76F099F4" w14:textId="70AD6968" w:rsidR="00242D28" w:rsidRPr="00FC6EF1" w:rsidRDefault="00DE3856" w:rsidP="00922023">
      <w:pPr>
        <w:jc w:val="both"/>
        <w:rPr>
          <w:rFonts w:asciiTheme="minorHAnsi" w:hAnsiTheme="minorHAnsi" w:cstheme="minorHAnsi"/>
        </w:rPr>
      </w:pPr>
      <w:r w:rsidRPr="00FC6EF1">
        <w:rPr>
          <w:rFonts w:asciiTheme="minorHAnsi" w:hAnsiTheme="minorHAnsi" w:cstheme="minorHAnsi"/>
        </w:rPr>
        <w:t>El mensaje de 1888 trajo a la luz una</w:t>
      </w:r>
      <w:r w:rsidR="00C32F6C" w:rsidRPr="00C32F6C">
        <w:rPr>
          <w:rFonts w:asciiTheme="minorHAnsi" w:hAnsiTheme="minorHAnsi" w:cstheme="minorHAnsi"/>
        </w:rPr>
        <w:t xml:space="preserve"> </w:t>
      </w:r>
      <w:r w:rsidR="00C32F6C" w:rsidRPr="00FC6EF1">
        <w:rPr>
          <w:rFonts w:asciiTheme="minorHAnsi" w:hAnsiTheme="minorHAnsi" w:cstheme="minorHAnsi"/>
        </w:rPr>
        <w:t>motivación</w:t>
      </w:r>
      <w:r w:rsidRPr="00FC6EF1">
        <w:rPr>
          <w:rFonts w:asciiTheme="minorHAnsi" w:hAnsiTheme="minorHAnsi" w:cstheme="minorHAnsi"/>
        </w:rPr>
        <w:t xml:space="preserve"> nueva y superior: el vivo deseo de honrar y vindicar a Cristo, </w:t>
      </w:r>
      <w:r w:rsidR="00C47BEF">
        <w:rPr>
          <w:rFonts w:asciiTheme="minorHAnsi" w:hAnsiTheme="minorHAnsi" w:cstheme="minorHAnsi"/>
        </w:rPr>
        <w:t xml:space="preserve">tal </w:t>
      </w:r>
      <w:r w:rsidRPr="00FC6EF1">
        <w:rPr>
          <w:rFonts w:asciiTheme="minorHAnsi" w:hAnsiTheme="minorHAnsi" w:cstheme="minorHAnsi"/>
        </w:rPr>
        <w:t xml:space="preserve">como ilustra el sentimiento de una novia hacia su prometido. Va más allá de sus propios deseos egoístas. </w:t>
      </w:r>
      <w:r w:rsidRPr="00FC6EF1">
        <w:rPr>
          <w:rFonts w:asciiTheme="minorHAnsi" w:hAnsiTheme="minorHAnsi" w:cstheme="minorHAnsi"/>
          <w:i/>
          <w:iCs/>
        </w:rPr>
        <w:t>La fe viene a ser una apreciación profunda y sincera del gran amor revelado en la cruz, independiente de nuestro anhelo de recompensa o temor al infierno</w:t>
      </w:r>
      <w:r w:rsidRPr="00FC6EF1">
        <w:rPr>
          <w:rFonts w:asciiTheme="minorHAnsi" w:hAnsiTheme="minorHAnsi" w:cstheme="minorHAnsi"/>
        </w:rPr>
        <w:t>. Trasciende a toda motivación centrada en el yo.</w:t>
      </w:r>
    </w:p>
    <w:p w14:paraId="074F26AC" w14:textId="7794723A" w:rsidR="00242D28" w:rsidRPr="00FC6EF1" w:rsidRDefault="00DE3856" w:rsidP="00922023">
      <w:pPr>
        <w:jc w:val="both"/>
        <w:rPr>
          <w:rFonts w:asciiTheme="minorHAnsi" w:hAnsiTheme="minorHAnsi" w:cstheme="minorHAnsi"/>
        </w:rPr>
      </w:pPr>
      <w:r w:rsidRPr="00FC6EF1">
        <w:rPr>
          <w:rFonts w:asciiTheme="minorHAnsi" w:hAnsiTheme="minorHAnsi" w:cstheme="minorHAnsi"/>
        </w:rPr>
        <w:t xml:space="preserve">Una tal </w:t>
      </w:r>
      <w:r w:rsidR="00C47BEF">
        <w:rPr>
          <w:rFonts w:asciiTheme="minorHAnsi" w:hAnsiTheme="minorHAnsi" w:cstheme="minorHAnsi"/>
        </w:rPr>
        <w:t>“</w:t>
      </w:r>
      <w:r w:rsidRPr="00FC6EF1">
        <w:rPr>
          <w:rFonts w:asciiTheme="minorHAnsi" w:hAnsiTheme="minorHAnsi" w:cstheme="minorHAnsi"/>
        </w:rPr>
        <w:t>fe... obra por el amor</w:t>
      </w:r>
      <w:r w:rsidR="00C47BEF">
        <w:rPr>
          <w:rFonts w:asciiTheme="minorHAnsi" w:hAnsiTheme="minorHAnsi" w:cstheme="minorHAnsi"/>
        </w:rPr>
        <w:t>”</w:t>
      </w:r>
      <w:r w:rsidRPr="00FC6EF1">
        <w:rPr>
          <w:rFonts w:asciiTheme="minorHAnsi" w:hAnsiTheme="minorHAnsi" w:cstheme="minorHAnsi"/>
        </w:rPr>
        <w:t>. No hay límite para las buenas obras durante toda una vida y por la eternidad.</w:t>
      </w:r>
    </w:p>
    <w:p w14:paraId="028B3FDF" w14:textId="77777777" w:rsidR="00242D28" w:rsidRPr="00FC6EF1" w:rsidRDefault="00DE3856">
      <w:pPr>
        <w:rPr>
          <w:rFonts w:asciiTheme="minorHAnsi" w:hAnsiTheme="minorHAnsi" w:cstheme="minorHAnsi"/>
        </w:rPr>
      </w:pPr>
      <w:r w:rsidRPr="00FC6EF1">
        <w:rPr>
          <w:rFonts w:asciiTheme="minorHAnsi" w:hAnsiTheme="minorHAnsi" w:cstheme="minorHAnsi"/>
        </w:rPr>
        <w:t> </w:t>
      </w:r>
    </w:p>
    <w:p w14:paraId="331E0802" w14:textId="0D6F0287" w:rsidR="00242D28" w:rsidRPr="00922023" w:rsidRDefault="00DE3856">
      <w:pPr>
        <w:rPr>
          <w:rFonts w:asciiTheme="minorHAnsi" w:hAnsiTheme="minorHAnsi" w:cstheme="minorHAnsi"/>
          <w:color w:val="000099"/>
          <w:sz w:val="28"/>
          <w:szCs w:val="28"/>
        </w:rPr>
      </w:pPr>
      <w:r w:rsidRPr="00922023">
        <w:rPr>
          <w:rStyle w:val="Textoennegrita"/>
          <w:rFonts w:asciiTheme="minorHAnsi" w:hAnsiTheme="minorHAnsi" w:cstheme="minorHAnsi"/>
          <w:color w:val="000099"/>
          <w:sz w:val="28"/>
          <w:szCs w:val="28"/>
        </w:rPr>
        <w:t>6</w:t>
      </w:r>
      <w:r w:rsidRPr="00922023">
        <w:rPr>
          <w:rFonts w:asciiTheme="minorHAnsi" w:hAnsiTheme="minorHAnsi" w:cstheme="minorHAnsi"/>
          <w:color w:val="000099"/>
          <w:sz w:val="28"/>
          <w:szCs w:val="28"/>
        </w:rPr>
        <w:t xml:space="preserve">. </w:t>
      </w:r>
      <w:r w:rsidRPr="00922023">
        <w:rPr>
          <w:rFonts w:asciiTheme="minorHAnsi" w:hAnsiTheme="minorHAnsi" w:cstheme="minorHAnsi"/>
          <w:b/>
          <w:bCs/>
          <w:color w:val="000099"/>
          <w:sz w:val="28"/>
          <w:szCs w:val="28"/>
        </w:rPr>
        <w:t>Todavía más buenas nuevas</w:t>
      </w:r>
    </w:p>
    <w:p w14:paraId="2225FED6" w14:textId="590C48E7" w:rsidR="00242D28" w:rsidRPr="00FC6EF1" w:rsidRDefault="00DE3856" w:rsidP="00922023">
      <w:pPr>
        <w:jc w:val="both"/>
        <w:rPr>
          <w:rFonts w:asciiTheme="minorHAnsi" w:hAnsiTheme="minorHAnsi" w:cstheme="minorHAnsi"/>
        </w:rPr>
      </w:pPr>
      <w:r w:rsidRPr="00FC6EF1">
        <w:rPr>
          <w:rFonts w:asciiTheme="minorHAnsi" w:hAnsiTheme="minorHAnsi" w:cstheme="minorHAnsi"/>
        </w:rPr>
        <w:t xml:space="preserve">Todos estamos espiritualmente enfermos y necesitados de un médico para nuestra alma. Jesús tuvo que someterse a una disciplina especial, a fin de cualificarse para ser nuestro gran sumo sacerdote (o psiquiatra divino): </w:t>
      </w:r>
    </w:p>
    <w:p w14:paraId="26AE1483" w14:textId="3B6FA985" w:rsidR="00242D28" w:rsidRPr="00D51EF0" w:rsidRDefault="00DE3856" w:rsidP="00D51EF0">
      <w:pPr>
        <w:ind w:left="567" w:right="566"/>
        <w:jc w:val="both"/>
        <w:rPr>
          <w:rFonts w:asciiTheme="minorHAnsi" w:hAnsiTheme="minorHAnsi" w:cstheme="minorHAnsi"/>
        </w:rPr>
      </w:pPr>
      <w:r w:rsidRPr="00D51EF0">
        <w:rPr>
          <w:rFonts w:asciiTheme="minorHAnsi" w:hAnsiTheme="minorHAnsi" w:cstheme="minorHAnsi"/>
        </w:rPr>
        <w:t>Así que, por cuanto los hijos participaron de carne y sangre, él también participó de lo mismo, para destruir por la muerte [la segunda] al que tenía el imperio de la muerte, es a saber, al diablo, y librar a los que por el temor de la muerte estaban por toda la vida sujetos a servidumbre... por lo cual, debía ser en todo semejante a los hermanos, para venir a ser misericordioso y fiel Pontífice en lo que es para con Dios, para expiar los pecados del pueblo. Porque en cuanto él mismo padeció siendo tentado, es poderoso para socorrer a los que son tentados... Porque no tenemos un Pontífice que no se pueda compadecer de nuestras flaquezas; mas tentado en todo según nuestra semejanza, pero sin pecado (</w:t>
      </w:r>
      <w:r w:rsidRPr="00D51EF0">
        <w:rPr>
          <w:rFonts w:asciiTheme="minorHAnsi" w:hAnsiTheme="minorHAnsi" w:cstheme="minorHAnsi"/>
          <w:b/>
          <w:bCs/>
        </w:rPr>
        <w:t>Heb 2:14-18</w:t>
      </w:r>
      <w:r w:rsidRPr="00D51EF0">
        <w:rPr>
          <w:rFonts w:asciiTheme="minorHAnsi" w:hAnsiTheme="minorHAnsi" w:cstheme="minorHAnsi"/>
        </w:rPr>
        <w:t xml:space="preserve">; </w:t>
      </w:r>
      <w:r w:rsidRPr="00D51EF0">
        <w:rPr>
          <w:rFonts w:asciiTheme="minorHAnsi" w:hAnsiTheme="minorHAnsi" w:cstheme="minorHAnsi"/>
          <w:b/>
          <w:bCs/>
        </w:rPr>
        <w:t>4:15</w:t>
      </w:r>
      <w:r w:rsidRPr="00D51EF0">
        <w:rPr>
          <w:rFonts w:asciiTheme="minorHAnsi" w:hAnsiTheme="minorHAnsi" w:cstheme="minorHAnsi"/>
        </w:rPr>
        <w:t>)</w:t>
      </w:r>
      <w:r w:rsidR="00D51EF0">
        <w:rPr>
          <w:rFonts w:asciiTheme="minorHAnsi" w:hAnsiTheme="minorHAnsi" w:cstheme="minorHAnsi"/>
        </w:rPr>
        <w:t>.</w:t>
      </w:r>
    </w:p>
    <w:p w14:paraId="7F55A4FA" w14:textId="364ED8DC" w:rsidR="00242D28" w:rsidRPr="00FC6EF1" w:rsidRDefault="00DE3856" w:rsidP="00922023">
      <w:pPr>
        <w:jc w:val="both"/>
        <w:rPr>
          <w:rFonts w:asciiTheme="minorHAnsi" w:hAnsiTheme="minorHAnsi" w:cstheme="minorHAnsi"/>
        </w:rPr>
      </w:pPr>
      <w:r w:rsidRPr="00FC6EF1">
        <w:rPr>
          <w:rFonts w:asciiTheme="minorHAnsi" w:hAnsiTheme="minorHAnsi" w:cstheme="minorHAnsi"/>
        </w:rPr>
        <w:t xml:space="preserve">El término traducido </w:t>
      </w:r>
      <w:r w:rsidR="00D51EF0">
        <w:rPr>
          <w:rFonts w:asciiTheme="minorHAnsi" w:hAnsiTheme="minorHAnsi" w:cstheme="minorHAnsi"/>
        </w:rPr>
        <w:t>“</w:t>
      </w:r>
      <w:r w:rsidRPr="00FC6EF1">
        <w:rPr>
          <w:rFonts w:asciiTheme="minorHAnsi" w:hAnsiTheme="minorHAnsi" w:cstheme="minorHAnsi"/>
        </w:rPr>
        <w:t>destruir</w:t>
      </w:r>
      <w:r w:rsidR="00D51EF0">
        <w:rPr>
          <w:rFonts w:asciiTheme="minorHAnsi" w:hAnsiTheme="minorHAnsi" w:cstheme="minorHAnsi"/>
        </w:rPr>
        <w:t>”</w:t>
      </w:r>
      <w:r w:rsidRPr="00FC6EF1">
        <w:rPr>
          <w:rFonts w:asciiTheme="minorHAnsi" w:hAnsiTheme="minorHAnsi" w:cstheme="minorHAnsi"/>
        </w:rPr>
        <w:t xml:space="preserve">, significa </w:t>
      </w:r>
      <w:r w:rsidR="00D51EF0">
        <w:rPr>
          <w:rFonts w:asciiTheme="minorHAnsi" w:hAnsiTheme="minorHAnsi" w:cstheme="minorHAnsi"/>
        </w:rPr>
        <w:t>“</w:t>
      </w:r>
      <w:r w:rsidRPr="00FC6EF1">
        <w:rPr>
          <w:rFonts w:asciiTheme="minorHAnsi" w:hAnsiTheme="minorHAnsi" w:cstheme="minorHAnsi"/>
        </w:rPr>
        <w:t>paralizar</w:t>
      </w:r>
      <w:r w:rsidR="00D51EF0">
        <w:rPr>
          <w:rFonts w:asciiTheme="minorHAnsi" w:hAnsiTheme="minorHAnsi" w:cstheme="minorHAnsi"/>
        </w:rPr>
        <w:t>”</w:t>
      </w:r>
      <w:r w:rsidRPr="00FC6EF1">
        <w:rPr>
          <w:rFonts w:asciiTheme="minorHAnsi" w:hAnsiTheme="minorHAnsi" w:cstheme="minorHAnsi"/>
        </w:rPr>
        <w:t xml:space="preserve">. </w:t>
      </w:r>
      <w:r w:rsidR="00D51EF0">
        <w:rPr>
          <w:rFonts w:asciiTheme="minorHAnsi" w:hAnsiTheme="minorHAnsi" w:cstheme="minorHAnsi"/>
        </w:rPr>
        <w:t>Es c</w:t>
      </w:r>
      <w:r w:rsidRPr="00FC6EF1">
        <w:rPr>
          <w:rFonts w:asciiTheme="minorHAnsi" w:hAnsiTheme="minorHAnsi" w:cstheme="minorHAnsi"/>
        </w:rPr>
        <w:t>ierto</w:t>
      </w:r>
      <w:r w:rsidR="00D51EF0">
        <w:rPr>
          <w:rFonts w:asciiTheme="minorHAnsi" w:hAnsiTheme="minorHAnsi" w:cstheme="minorHAnsi"/>
        </w:rPr>
        <w:t xml:space="preserve"> que</w:t>
      </w:r>
      <w:r w:rsidRPr="00FC6EF1">
        <w:rPr>
          <w:rFonts w:asciiTheme="minorHAnsi" w:hAnsiTheme="minorHAnsi" w:cstheme="minorHAnsi"/>
        </w:rPr>
        <w:t xml:space="preserve"> Satanás no está muerto todavía, pero cuando creemos esas buenas nuevas, queda paralizado.</w:t>
      </w:r>
    </w:p>
    <w:p w14:paraId="13A6FE4A" w14:textId="77777777" w:rsidR="00242D28" w:rsidRPr="00FC6EF1" w:rsidRDefault="00DE3856">
      <w:pPr>
        <w:rPr>
          <w:rFonts w:asciiTheme="minorHAnsi" w:hAnsiTheme="minorHAnsi" w:cstheme="minorHAnsi"/>
        </w:rPr>
      </w:pPr>
      <w:r w:rsidRPr="00FC6EF1">
        <w:rPr>
          <w:rFonts w:asciiTheme="minorHAnsi" w:hAnsiTheme="minorHAnsi" w:cstheme="minorHAnsi"/>
        </w:rPr>
        <w:t> </w:t>
      </w:r>
    </w:p>
    <w:p w14:paraId="08760CEA" w14:textId="4BC9820E" w:rsidR="00242D28" w:rsidRPr="00922023" w:rsidRDefault="00DE3856">
      <w:pPr>
        <w:rPr>
          <w:rFonts w:asciiTheme="minorHAnsi" w:hAnsiTheme="minorHAnsi" w:cstheme="minorHAnsi"/>
          <w:color w:val="000099"/>
          <w:sz w:val="28"/>
          <w:szCs w:val="28"/>
        </w:rPr>
      </w:pPr>
      <w:r w:rsidRPr="00922023">
        <w:rPr>
          <w:rStyle w:val="Textoennegrita"/>
          <w:rFonts w:asciiTheme="minorHAnsi" w:hAnsiTheme="minorHAnsi" w:cstheme="minorHAnsi"/>
          <w:color w:val="000099"/>
          <w:sz w:val="28"/>
          <w:szCs w:val="28"/>
        </w:rPr>
        <w:t>7</w:t>
      </w:r>
      <w:r w:rsidRPr="00922023">
        <w:rPr>
          <w:rFonts w:asciiTheme="minorHAnsi" w:hAnsiTheme="minorHAnsi" w:cstheme="minorHAnsi"/>
          <w:color w:val="000099"/>
          <w:sz w:val="28"/>
          <w:szCs w:val="28"/>
        </w:rPr>
        <w:t xml:space="preserve">. </w:t>
      </w:r>
      <w:r w:rsidRPr="00922023">
        <w:rPr>
          <w:rFonts w:asciiTheme="minorHAnsi" w:hAnsiTheme="minorHAnsi" w:cstheme="minorHAnsi"/>
          <w:b/>
          <w:bCs/>
          <w:color w:val="000099"/>
          <w:sz w:val="28"/>
          <w:szCs w:val="28"/>
        </w:rPr>
        <w:t xml:space="preserve">Cristo </w:t>
      </w:r>
      <w:r w:rsidR="00922023">
        <w:rPr>
          <w:rFonts w:asciiTheme="minorHAnsi" w:hAnsiTheme="minorHAnsi" w:cstheme="minorHAnsi"/>
          <w:b/>
          <w:bCs/>
          <w:color w:val="000099"/>
          <w:sz w:val="28"/>
          <w:szCs w:val="28"/>
        </w:rPr>
        <w:t>como</w:t>
      </w:r>
      <w:r w:rsidRPr="00922023">
        <w:rPr>
          <w:rFonts w:asciiTheme="minorHAnsi" w:hAnsiTheme="minorHAnsi" w:cstheme="minorHAnsi"/>
          <w:b/>
          <w:bCs/>
          <w:color w:val="000099"/>
          <w:sz w:val="28"/>
          <w:szCs w:val="28"/>
        </w:rPr>
        <w:t xml:space="preserve"> sumo sacerdote, vino tan cerca de nosotros al tomar nuestra naturaleza humana, que conoce plenamente la fuerza de todas nuestras tentaciones</w:t>
      </w:r>
    </w:p>
    <w:p w14:paraId="33DA310B" w14:textId="6BA01E22" w:rsidR="00242D28" w:rsidRPr="00FC6EF1" w:rsidRDefault="00DE3856" w:rsidP="00922023">
      <w:pPr>
        <w:jc w:val="both"/>
        <w:rPr>
          <w:rFonts w:asciiTheme="minorHAnsi" w:hAnsiTheme="minorHAnsi" w:cstheme="minorHAnsi"/>
        </w:rPr>
      </w:pPr>
      <w:r w:rsidRPr="00FC6EF1">
        <w:rPr>
          <w:rFonts w:asciiTheme="minorHAnsi" w:hAnsiTheme="minorHAnsi" w:cstheme="minorHAnsi"/>
        </w:rPr>
        <w:t xml:space="preserve">Resistió </w:t>
      </w:r>
      <w:r w:rsidR="00D51EF0">
        <w:rPr>
          <w:rFonts w:asciiTheme="minorHAnsi" w:hAnsiTheme="minorHAnsi" w:cstheme="minorHAnsi"/>
        </w:rPr>
        <w:t>“</w:t>
      </w:r>
      <w:r w:rsidRPr="00FC6EF1">
        <w:rPr>
          <w:rFonts w:asciiTheme="minorHAnsi" w:hAnsiTheme="minorHAnsi" w:cstheme="minorHAnsi"/>
        </w:rPr>
        <w:t>hasta la sangre, combatiendo contra el pecado</w:t>
      </w:r>
      <w:r w:rsidR="00D51EF0">
        <w:rPr>
          <w:rFonts w:asciiTheme="minorHAnsi" w:hAnsiTheme="minorHAnsi" w:cstheme="minorHAnsi"/>
        </w:rPr>
        <w:t>”</w:t>
      </w:r>
      <w:r w:rsidRPr="00FC6EF1">
        <w:rPr>
          <w:rFonts w:asciiTheme="minorHAnsi" w:hAnsiTheme="minorHAnsi" w:cstheme="minorHAnsi"/>
        </w:rPr>
        <w:t xml:space="preserve">. Sea cual fuere nuestra tentación, no importa lo bajo que hayamos caído en el pecado, por más terrible que parezca nuestra desesperación, por mucho que nos haya embargado el sentimiento de </w:t>
      </w:r>
      <w:r w:rsidRPr="00FC6EF1">
        <w:rPr>
          <w:rFonts w:asciiTheme="minorHAnsi" w:hAnsiTheme="minorHAnsi" w:cstheme="minorHAnsi"/>
        </w:rPr>
        <w:lastRenderedPageBreak/>
        <w:t xml:space="preserve">culpa, </w:t>
      </w:r>
      <w:r w:rsidR="00302C0C">
        <w:rPr>
          <w:rFonts w:asciiTheme="minorHAnsi" w:hAnsiTheme="minorHAnsi" w:cstheme="minorHAnsi"/>
        </w:rPr>
        <w:t>“</w:t>
      </w:r>
      <w:r w:rsidRPr="00FC6EF1">
        <w:rPr>
          <w:rFonts w:asciiTheme="minorHAnsi" w:hAnsiTheme="minorHAnsi" w:cstheme="minorHAnsi"/>
        </w:rPr>
        <w:t>puede también salvar eternamente a los que por medio de él se acercan a Dios, ya que está siempre vivo para interceder por ellos</w:t>
      </w:r>
      <w:r w:rsidR="00302C0C">
        <w:rPr>
          <w:rFonts w:asciiTheme="minorHAnsi" w:hAnsiTheme="minorHAnsi" w:cstheme="minorHAnsi"/>
        </w:rPr>
        <w:t>”</w:t>
      </w:r>
      <w:r w:rsidR="00922023">
        <w:rPr>
          <w:rFonts w:asciiTheme="minorHAnsi" w:hAnsiTheme="minorHAnsi" w:cstheme="minorHAnsi"/>
        </w:rPr>
        <w:t>.</w:t>
      </w:r>
      <w:r w:rsidRPr="00FC6EF1">
        <w:rPr>
          <w:rFonts w:asciiTheme="minorHAnsi" w:hAnsiTheme="minorHAnsi" w:cstheme="minorHAnsi"/>
        </w:rPr>
        <w:t xml:space="preserve"> Está ocupado en el lugar santísimo del santuario celestial </w:t>
      </w:r>
      <w:r w:rsidR="0021644F">
        <w:rPr>
          <w:rFonts w:asciiTheme="minorHAnsi" w:hAnsiTheme="minorHAnsi" w:cstheme="minorHAnsi"/>
        </w:rPr>
        <w:t>veinticuatro</w:t>
      </w:r>
      <w:r w:rsidRPr="00FC6EF1">
        <w:rPr>
          <w:rFonts w:asciiTheme="minorHAnsi" w:hAnsiTheme="minorHAnsi" w:cstheme="minorHAnsi"/>
        </w:rPr>
        <w:t xml:space="preserve"> horas al día, y no se duerme jamás (</w:t>
      </w:r>
      <w:r w:rsidRPr="00302C0C">
        <w:rPr>
          <w:rFonts w:asciiTheme="minorHAnsi" w:hAnsiTheme="minorHAnsi" w:cstheme="minorHAnsi"/>
          <w:b/>
          <w:bCs/>
        </w:rPr>
        <w:t>Heb 12:4</w:t>
      </w:r>
      <w:r w:rsidRPr="00FC6EF1">
        <w:rPr>
          <w:rFonts w:asciiTheme="minorHAnsi" w:hAnsiTheme="minorHAnsi" w:cstheme="minorHAnsi"/>
        </w:rPr>
        <w:t xml:space="preserve">; </w:t>
      </w:r>
      <w:r w:rsidRPr="00302C0C">
        <w:rPr>
          <w:rFonts w:asciiTheme="minorHAnsi" w:hAnsiTheme="minorHAnsi" w:cstheme="minorHAnsi"/>
          <w:b/>
          <w:bCs/>
        </w:rPr>
        <w:t>7:25</w:t>
      </w:r>
      <w:r w:rsidRPr="00FC6EF1">
        <w:rPr>
          <w:rFonts w:asciiTheme="minorHAnsi" w:hAnsiTheme="minorHAnsi" w:cstheme="minorHAnsi"/>
        </w:rPr>
        <w:t>).</w:t>
      </w:r>
    </w:p>
    <w:p w14:paraId="54984A23" w14:textId="2541DB28" w:rsidR="00242D28" w:rsidRPr="00FC6EF1" w:rsidRDefault="00DE3856" w:rsidP="00922023">
      <w:pPr>
        <w:jc w:val="both"/>
        <w:rPr>
          <w:rFonts w:asciiTheme="minorHAnsi" w:hAnsiTheme="minorHAnsi" w:cstheme="minorHAnsi"/>
        </w:rPr>
      </w:pPr>
      <w:r w:rsidRPr="00FC6EF1">
        <w:rPr>
          <w:rFonts w:asciiTheme="minorHAnsi" w:hAnsiTheme="minorHAnsi" w:cstheme="minorHAnsi"/>
        </w:rPr>
        <w:t xml:space="preserve">Es como si uno fuese el único paciente de ese </w:t>
      </w:r>
      <w:r w:rsidR="00302C0C">
        <w:rPr>
          <w:rFonts w:asciiTheme="minorHAnsi" w:hAnsiTheme="minorHAnsi" w:cstheme="minorHAnsi"/>
        </w:rPr>
        <w:t>M</w:t>
      </w:r>
      <w:r w:rsidRPr="00FC6EF1">
        <w:rPr>
          <w:rFonts w:asciiTheme="minorHAnsi" w:hAnsiTheme="minorHAnsi" w:cstheme="minorHAnsi"/>
        </w:rPr>
        <w:t xml:space="preserve">édico, recibiendo atención plena durante todo el tiempo. ¡Imaginemos ser el único paciente de un hospital, contando con todo el equipo de médicos y enfermeras a nuestra entera disposición! Eso es lo que nos sucede en la unidad de cuidados intensivos de Cristo. </w:t>
      </w:r>
      <w:r w:rsidRPr="00FC6EF1">
        <w:rPr>
          <w:rFonts w:asciiTheme="minorHAnsi" w:hAnsiTheme="minorHAnsi" w:cstheme="minorHAnsi"/>
          <w:i/>
          <w:iCs/>
        </w:rPr>
        <w:t>Creamos</w:t>
      </w:r>
      <w:r w:rsidRPr="00FC6EF1">
        <w:rPr>
          <w:rFonts w:asciiTheme="minorHAnsi" w:hAnsiTheme="minorHAnsi" w:cstheme="minorHAnsi"/>
        </w:rPr>
        <w:t xml:space="preserve"> lo maravillosas que son las buenas nuevas, y nuestra vida cambiará desde lo más profundo.</w:t>
      </w:r>
    </w:p>
    <w:p w14:paraId="71610411" w14:textId="5A512F6B" w:rsidR="00242D28" w:rsidRPr="00FC6EF1" w:rsidRDefault="00DE3856" w:rsidP="00922023">
      <w:pPr>
        <w:jc w:val="both"/>
        <w:rPr>
          <w:rFonts w:asciiTheme="minorHAnsi" w:hAnsiTheme="minorHAnsi" w:cstheme="minorHAnsi"/>
        </w:rPr>
      </w:pPr>
      <w:r w:rsidRPr="00FC6EF1">
        <w:rPr>
          <w:rFonts w:asciiTheme="minorHAnsi" w:hAnsiTheme="minorHAnsi" w:cstheme="minorHAnsi"/>
        </w:rPr>
        <w:t xml:space="preserve">Este capítulo es solamente una breve anticipación de las refrescantes buenas nuevas contenidas en ese </w:t>
      </w:r>
      <w:r w:rsidR="00302C0C">
        <w:rPr>
          <w:rFonts w:asciiTheme="minorHAnsi" w:hAnsiTheme="minorHAnsi" w:cstheme="minorHAnsi"/>
        </w:rPr>
        <w:t>“</w:t>
      </w:r>
      <w:r w:rsidRPr="00FC6EF1">
        <w:rPr>
          <w:rFonts w:asciiTheme="minorHAnsi" w:hAnsiTheme="minorHAnsi" w:cstheme="minorHAnsi"/>
        </w:rPr>
        <w:t>preciosísimo mensaje</w:t>
      </w:r>
      <w:r w:rsidR="00302C0C">
        <w:rPr>
          <w:rFonts w:asciiTheme="minorHAnsi" w:hAnsiTheme="minorHAnsi" w:cstheme="minorHAnsi"/>
        </w:rPr>
        <w:t>”</w:t>
      </w:r>
      <w:r w:rsidRPr="00FC6EF1">
        <w:rPr>
          <w:rFonts w:asciiTheme="minorHAnsi" w:hAnsiTheme="minorHAnsi" w:cstheme="minorHAnsi"/>
        </w:rPr>
        <w:t xml:space="preserve">. </w:t>
      </w:r>
      <w:r w:rsidR="00302C0C">
        <w:rPr>
          <w:rFonts w:asciiTheme="minorHAnsi" w:hAnsiTheme="minorHAnsi" w:cstheme="minorHAnsi"/>
        </w:rPr>
        <w:t>T</w:t>
      </w:r>
      <w:r w:rsidRPr="00FC6EF1">
        <w:rPr>
          <w:rFonts w:asciiTheme="minorHAnsi" w:hAnsiTheme="minorHAnsi" w:cstheme="minorHAnsi"/>
        </w:rPr>
        <w:t>e sugerimos comenzar con el libro '</w:t>
      </w:r>
      <w:hyperlink r:id="rId7" w:tgtFrame="_blank" w:history="1">
        <w:r w:rsidRPr="00853BAF">
          <w:rPr>
            <w:rStyle w:val="Hipervnculo"/>
            <w:rFonts w:asciiTheme="minorHAnsi" w:hAnsiTheme="minorHAnsi" w:cstheme="minorHAnsi"/>
          </w:rPr>
          <w:t>Introducción al mensaje de 1888</w:t>
        </w:r>
      </w:hyperlink>
      <w:r w:rsidRPr="00FC6EF1">
        <w:rPr>
          <w:rFonts w:asciiTheme="minorHAnsi" w:hAnsiTheme="minorHAnsi" w:cstheme="minorHAnsi"/>
        </w:rPr>
        <w:t>' para un examen más profundo del tema.</w:t>
      </w:r>
    </w:p>
    <w:p w14:paraId="5ED4A48E" w14:textId="290D3BA9" w:rsidR="00242D28" w:rsidRDefault="00DE3856">
      <w:pPr>
        <w:rPr>
          <w:rFonts w:asciiTheme="minorHAnsi" w:hAnsiTheme="minorHAnsi" w:cstheme="minorHAnsi"/>
        </w:rPr>
      </w:pPr>
      <w:r w:rsidRPr="00FC6EF1">
        <w:rPr>
          <w:rFonts w:asciiTheme="minorHAnsi" w:hAnsiTheme="minorHAnsi" w:cstheme="minorHAnsi"/>
        </w:rPr>
        <w:t> </w:t>
      </w:r>
    </w:p>
    <w:p w14:paraId="7BB69B08" w14:textId="77777777" w:rsidR="00922023" w:rsidRPr="00FC6EF1" w:rsidRDefault="00922023">
      <w:pPr>
        <w:rPr>
          <w:rFonts w:asciiTheme="minorHAnsi" w:hAnsiTheme="minorHAnsi" w:cstheme="minorHAnsi"/>
        </w:rPr>
      </w:pPr>
    </w:p>
    <w:p w14:paraId="1EB9B9FF" w14:textId="77777777" w:rsidR="00242D28" w:rsidRPr="00922023" w:rsidRDefault="00000000" w:rsidP="00922023">
      <w:pPr>
        <w:jc w:val="center"/>
        <w:rPr>
          <w:rFonts w:asciiTheme="minorHAnsi" w:hAnsiTheme="minorHAnsi" w:cstheme="minorHAnsi"/>
        </w:rPr>
      </w:pPr>
      <w:hyperlink r:id="rId8" w:history="1">
        <w:r w:rsidR="00DE3856" w:rsidRPr="00922023">
          <w:rPr>
            <w:rStyle w:val="Hipervnculo"/>
            <w:rFonts w:asciiTheme="minorHAnsi" w:hAnsiTheme="minorHAnsi" w:cstheme="minorHAnsi"/>
            <w:color w:val="auto"/>
            <w:u w:val="none"/>
          </w:rPr>
          <w:t>www.libros1888.com</w:t>
        </w:r>
      </w:hyperlink>
    </w:p>
    <w:sectPr w:rsidR="00242D28" w:rsidRPr="00922023" w:rsidSect="00FC6EF1">
      <w:footerReference w:type="default" r:id="rId9"/>
      <w:pgSz w:w="11906" w:h="16838"/>
      <w:pgMar w:top="1417" w:right="1701" w:bottom="1417" w:left="1701" w:header="1440" w:footer="1440" w:gutter="0"/>
      <w:cols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96C3D" w14:textId="77777777" w:rsidR="006366F2" w:rsidRDefault="006366F2">
      <w:pPr>
        <w:spacing w:before="0" w:after="0"/>
      </w:pPr>
      <w:r>
        <w:separator/>
      </w:r>
    </w:p>
  </w:endnote>
  <w:endnote w:type="continuationSeparator" w:id="0">
    <w:p w14:paraId="44A43287" w14:textId="77777777" w:rsidR="006366F2" w:rsidRDefault="00636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9CD8A" w14:textId="77777777" w:rsidR="00242D28" w:rsidRDefault="00DE3856">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475EEB8B" w14:textId="77777777" w:rsidR="00242D28" w:rsidRDefault="00242D2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F7A83" w14:textId="77777777" w:rsidR="006366F2" w:rsidRDefault="006366F2">
      <w:pPr>
        <w:spacing w:before="0" w:after="0"/>
      </w:pPr>
      <w:r>
        <w:separator/>
      </w:r>
    </w:p>
  </w:footnote>
  <w:footnote w:type="continuationSeparator" w:id="0">
    <w:p w14:paraId="15E5F10E" w14:textId="77777777" w:rsidR="006366F2" w:rsidRDefault="006366F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M/y5HQnAkvF7YlHvyuRQdyzafw8Wp1Jzfn0MReFChb8Qj0Eph3c9QjWSf0qTn4UOz4ywh9wvhiJc5c2lx/TDHw==" w:salt="3zZW5rJ2+5K8LG/hyD5pOA=="/>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EF1"/>
    <w:rsid w:val="00087B5E"/>
    <w:rsid w:val="000A08D8"/>
    <w:rsid w:val="000A2568"/>
    <w:rsid w:val="000B5ED2"/>
    <w:rsid w:val="000F0D94"/>
    <w:rsid w:val="001004F8"/>
    <w:rsid w:val="0011112E"/>
    <w:rsid w:val="001E0D26"/>
    <w:rsid w:val="001E3449"/>
    <w:rsid w:val="0021644F"/>
    <w:rsid w:val="00242D28"/>
    <w:rsid w:val="00302C0C"/>
    <w:rsid w:val="00415C09"/>
    <w:rsid w:val="004C1F1F"/>
    <w:rsid w:val="004D2D23"/>
    <w:rsid w:val="00523A4A"/>
    <w:rsid w:val="006366F2"/>
    <w:rsid w:val="00654040"/>
    <w:rsid w:val="007C3BB4"/>
    <w:rsid w:val="0085349F"/>
    <w:rsid w:val="00853BAF"/>
    <w:rsid w:val="00922023"/>
    <w:rsid w:val="00950D50"/>
    <w:rsid w:val="00994DA6"/>
    <w:rsid w:val="009E3C0B"/>
    <w:rsid w:val="00A54E5F"/>
    <w:rsid w:val="00A97397"/>
    <w:rsid w:val="00AB4F82"/>
    <w:rsid w:val="00AF67FE"/>
    <w:rsid w:val="00B13EBA"/>
    <w:rsid w:val="00B8095D"/>
    <w:rsid w:val="00B87560"/>
    <w:rsid w:val="00C32F6C"/>
    <w:rsid w:val="00C47BEF"/>
    <w:rsid w:val="00D51EF0"/>
    <w:rsid w:val="00D932BF"/>
    <w:rsid w:val="00DE3856"/>
    <w:rsid w:val="00DF48A1"/>
    <w:rsid w:val="00E7587B"/>
    <w:rsid w:val="00FC6E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7AD74"/>
  <w14:defaultImageDpi w14:val="0"/>
  <w15:docId w15:val="{4393E41A-D168-40D8-BD52-9255F4B9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nfasis">
    <w:name w:val="Emphasis"/>
    <w:basedOn w:val="Fuentedeprrafopredeter"/>
    <w:uiPriority w:val="99"/>
    <w:qFormat/>
    <w:rPr>
      <w:i/>
      <w:iCs/>
    </w:rPr>
  </w:style>
  <w:style w:type="character" w:styleId="Hipervnculo">
    <w:name w:val="Hyperlink"/>
    <w:basedOn w:val="Fuentedeprrafopredeter"/>
    <w:uiPriority w:val="99"/>
    <w:rPr>
      <w:color w:val="0000FF"/>
      <w:u w:val="single"/>
    </w:rPr>
  </w:style>
  <w:style w:type="character" w:styleId="Hipervnculovisitado">
    <w:name w:val="FollowedHyperlink"/>
    <w:basedOn w:val="Fuentedeprrafopredeter"/>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styleId="z-Finaldelformulario">
    <w:name w:val="HTML Bottom of Form"/>
    <w:basedOn w:val="Normal"/>
    <w:next w:val="Normal"/>
    <w:link w:val="z-FinaldelformularioCar"/>
    <w:hidden/>
    <w:uiPriority w:val="99"/>
    <w:pPr>
      <w:pBdr>
        <w:top w:val="double" w:sz="2" w:space="0" w:color="000000"/>
      </w:pBdr>
      <w:spacing w:before="0" w:after="0"/>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semiHidden/>
    <w:rPr>
      <w:rFonts w:ascii="Arial" w:hAnsi="Arial" w:cs="Arial"/>
      <w:vanish/>
      <w:sz w:val="16"/>
      <w:szCs w:val="16"/>
      <w:lang w:val="es-ES_tradnl"/>
    </w:rPr>
  </w:style>
  <w:style w:type="paragraph" w:styleId="z-Principiodelformulario">
    <w:name w:val="HTML Top of Form"/>
    <w:basedOn w:val="Normal"/>
    <w:next w:val="Normal"/>
    <w:link w:val="z-PrincipiodelformularioCar"/>
    <w:hidden/>
    <w:uiPriority w:val="99"/>
    <w:pPr>
      <w:pBdr>
        <w:bottom w:val="double" w:sz="2" w:space="0" w:color="000000"/>
      </w:pBdr>
      <w:spacing w:before="0" w:after="0"/>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semiHidden/>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Textoennegrita">
    <w:name w:val="Strong"/>
    <w:basedOn w:val="Fuentedeprrafopredeter"/>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Mapadeldocumento">
    <w:name w:val="Document Map"/>
    <w:basedOn w:val="Normal"/>
    <w:link w:val="MapadeldocumentoCar"/>
    <w:uiPriority w:val="99"/>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Pr>
      <w:rFonts w:ascii="Segoe UI" w:hAnsi="Segoe UI" w:cs="Segoe UI"/>
      <w:sz w:val="16"/>
      <w:szCs w:val="16"/>
      <w:lang w:val="es-ES_tradnl"/>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semiHidden/>
    <w:rPr>
      <w:rFonts w:ascii="Times New Roman" w:hAnsi="Times New Roman" w:cs="Times New Roman"/>
      <w:sz w:val="24"/>
      <w:szCs w:val="24"/>
      <w:lang w:val="es-ES_tradnl"/>
    </w:rPr>
  </w:style>
  <w:style w:type="character" w:styleId="Nmerodepgina">
    <w:name w:val="page number"/>
    <w:basedOn w:val="Fuentedeprrafopredeter"/>
    <w:uiPriority w:val="99"/>
  </w:style>
  <w:style w:type="character" w:styleId="Mencinsinresolver">
    <w:name w:val="Unresolved Mention"/>
    <w:basedOn w:val="Fuentedeprrafopredeter"/>
    <w:uiPriority w:val="99"/>
    <w:semiHidden/>
    <w:unhideWhenUsed/>
    <w:rsid w:val="00853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hyperlink" Target="http://www.libros1888.com/Pdfs/introd.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A9B5D-65B3-4B6F-A9FC-BFF6C80F9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Pages>
  <Words>2773</Words>
  <Characters>15254</Characters>
  <Application>Microsoft Office Word</Application>
  <DocSecurity>8</DocSecurity>
  <Lines>127</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Guía mensaje 1888</vt:lpstr>
      <vt:lpstr>Guía simplificada mensaje 1888</vt:lpstr>
    </vt:vector>
  </TitlesOfParts>
  <Company>Ninguna</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mensaje 1888</dc:title>
  <dc:subject/>
  <dc:creator>R.J. Wieland</dc:creator>
  <cp:keywords>1888</cp:keywords>
  <dc:description/>
  <cp:lastModifiedBy>Luis Bueno Boix</cp:lastModifiedBy>
  <cp:revision>45</cp:revision>
  <cp:lastPrinted>2023-06-16T21:39:00Z</cp:lastPrinted>
  <dcterms:created xsi:type="dcterms:W3CDTF">2020-02-09T16:45:00Z</dcterms:created>
  <dcterms:modified xsi:type="dcterms:W3CDTF">2023-10-13T18:40:00Z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