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59CA81" w14:textId="3DD057C7" w:rsidR="00000000" w:rsidRDefault="006366F8" w:rsidP="006366F8">
      <w:pPr>
        <w:pStyle w:val="Footer"/>
        <w:ind w:left="4248"/>
        <w:rPr>
          <w:sz w:val="32"/>
        </w:rPr>
      </w:pPr>
      <w:r>
        <w:rPr>
          <w:noProof/>
          <w:sz w:val="40"/>
        </w:rPr>
        <w:drawing>
          <wp:anchor distT="0" distB="0" distL="114300" distR="1151890" simplePos="0" relativeHeight="251657728" behindDoc="1" locked="0" layoutInCell="1" allowOverlap="1" wp14:anchorId="1C5D9F6D" wp14:editId="6967536A">
            <wp:simplePos x="0" y="0"/>
            <wp:positionH relativeFrom="column">
              <wp:posOffset>-73660</wp:posOffset>
            </wp:positionH>
            <wp:positionV relativeFrom="paragraph">
              <wp:posOffset>-1905</wp:posOffset>
            </wp:positionV>
            <wp:extent cx="1524000" cy="14668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F76D0">
        <w:rPr>
          <w:sz w:val="40"/>
        </w:rPr>
        <w:t xml:space="preserve"> </w:t>
      </w:r>
      <w:r w:rsidR="00CF76D0" w:rsidRPr="000755DB">
        <w:rPr>
          <w:color w:val="000099"/>
          <w:sz w:val="40"/>
        </w:rPr>
        <w:t>Buenas Nu</w:t>
      </w:r>
      <w:r w:rsidR="00CF76D0" w:rsidRPr="000755DB">
        <w:rPr>
          <w:color w:val="000099"/>
          <w:sz w:val="40"/>
        </w:rPr>
        <w:t>e</w:t>
      </w:r>
      <w:r w:rsidR="00CF76D0" w:rsidRPr="000755DB">
        <w:rPr>
          <w:color w:val="000099"/>
          <w:sz w:val="40"/>
        </w:rPr>
        <w:t>vas</w:t>
      </w:r>
      <w:r w:rsidR="00CF76D0" w:rsidRPr="000755DB">
        <w:rPr>
          <w:color w:val="000099"/>
          <w:sz w:val="52"/>
        </w:rPr>
        <w:br/>
        <w:t xml:space="preserve">  </w:t>
      </w:r>
      <w:r w:rsidR="00CF76D0" w:rsidRPr="000755DB">
        <w:rPr>
          <w:i/>
          <w:iCs/>
          <w:color w:val="000099"/>
          <w:sz w:val="28"/>
        </w:rPr>
        <w:t>de Jesús, con amor</w:t>
      </w:r>
      <w:r w:rsidR="00CF76D0">
        <w:rPr>
          <w:sz w:val="32"/>
        </w:rPr>
        <w:br/>
        <w:t xml:space="preserve">     </w:t>
      </w:r>
      <w:r w:rsidR="00CF76D0">
        <w:t>Guía de estudio nº 30</w:t>
      </w:r>
    </w:p>
    <w:p w14:paraId="5ABA9C8A" w14:textId="77777777" w:rsidR="00000000" w:rsidRDefault="00CF76D0">
      <w:pPr>
        <w:ind w:left="4956"/>
      </w:pPr>
    </w:p>
    <w:p w14:paraId="441446A1" w14:textId="77777777" w:rsidR="00000000" w:rsidRDefault="00CF76D0">
      <w:pPr>
        <w:pStyle w:val="Heading3"/>
        <w:jc w:val="center"/>
      </w:pPr>
    </w:p>
    <w:p w14:paraId="58E668ED" w14:textId="7DFDCD87" w:rsidR="00000000" w:rsidRDefault="006366F8">
      <w:pPr>
        <w:pStyle w:val="encab1EB"/>
      </w:pPr>
      <w:r>
        <w:t xml:space="preserve">           </w:t>
      </w:r>
      <w:r w:rsidR="00CF76D0" w:rsidRPr="000755DB">
        <w:rPr>
          <w:color w:val="000099"/>
        </w:rPr>
        <w:t>Descubriendo enfermedades ocultas</w:t>
      </w:r>
    </w:p>
    <w:p w14:paraId="1A542F28" w14:textId="77777777" w:rsidR="00000000" w:rsidRDefault="00CF76D0">
      <w:pPr>
        <w:pStyle w:val="textoEB"/>
      </w:pPr>
      <w:r>
        <w:t>¿Quién puede sentirse hoy inmune al cáncer, el infarto cardiaco, la depresión u otras enfermedades potencialmente mortales? La ciencia documenta la influenc</w:t>
      </w:r>
      <w:r>
        <w:t>ia de ciertos hábitos en la c</w:t>
      </w:r>
      <w:r>
        <w:t>o</w:t>
      </w:r>
      <w:r>
        <w:t>mida, bebida y estilo de vida, tendentes a proteger contra esos y otros tipos de enfermed</w:t>
      </w:r>
      <w:r>
        <w:t>a</w:t>
      </w:r>
      <w:r>
        <w:t>des, así como hábitos tóxicos y abusos que están directamente relacionados con el cáncer, la hipe</w:t>
      </w:r>
      <w:r>
        <w:t>r</w:t>
      </w:r>
      <w:r>
        <w:t xml:space="preserve">tensión, las enfermedades coronarias, </w:t>
      </w:r>
      <w:r>
        <w:t>la diabetes, etc (con mucho, las causas de enfermedad y muerte más prevalentes en el mundo occidental). Allá donde miremos, v</w:t>
      </w:r>
      <w:r>
        <w:t>e</w:t>
      </w:r>
      <w:r>
        <w:t>mos personas ocupadas en su autodestrucción, algunas con más premura que otras. Contravienen la enseñanza bíblica, que declara lla</w:t>
      </w:r>
      <w:r>
        <w:t>namente: “No matarás”. Por s</w:t>
      </w:r>
      <w:r>
        <w:t>u</w:t>
      </w:r>
      <w:r>
        <w:t>puesto, eso incluye matarse a sí mismo. Nadie tiene der</w:t>
      </w:r>
      <w:r>
        <w:t>e</w:t>
      </w:r>
      <w:r>
        <w:t>cho a obrar de esa forma.</w:t>
      </w:r>
    </w:p>
    <w:p w14:paraId="2AA1C9F4" w14:textId="0D82BF15" w:rsidR="00000000" w:rsidRDefault="00CF76D0">
      <w:pPr>
        <w:pStyle w:val="textoEB"/>
      </w:pPr>
      <w:r>
        <w:t>Si pones fin a tu vida rápidamente mediante un disparo de bala en la cabeza, o si lo haces de forma lenta, mediante el hábito de fumar, tomar alc</w:t>
      </w:r>
      <w:r>
        <w:t>ohol, seguir una dieta inad</w:t>
      </w:r>
      <w:r>
        <w:t>e</w:t>
      </w:r>
      <w:r>
        <w:t>cuada o ceder al temor, el estrés o la envidia, no hace ninguna diferencia</w:t>
      </w:r>
      <w:r>
        <w:t xml:space="preserve"> desde el punto de vista moral. Se trata de un suicidio en cualquier caso. Todo aquello que atenta contra nuestra salud y felicidad es una forma de suici</w:t>
      </w:r>
      <w:r>
        <w:t>dio, y si atenta contra la de otros, asesinato. Más de una padre y madre hacen ambas cosas con respecto a sí mismos y a sus hijos. A menudo predisponen a su prole a la enfermedad moral y física</w:t>
      </w:r>
      <w:r>
        <w:t xml:space="preserve"> mediante hábitos pernici</w:t>
      </w:r>
      <w:r>
        <w:t>o</w:t>
      </w:r>
      <w:r>
        <w:t xml:space="preserve">sos que ellos mismos aprendieron de </w:t>
      </w:r>
      <w:r>
        <w:t>sus padres. ¡No cabe un paradigma más exacto de círculo vicioso! Hay niños que comienzan su vida enfermos, expuestos al asma, alcoh</w:t>
      </w:r>
      <w:r>
        <w:t>o</w:t>
      </w:r>
      <w:r>
        <w:t>lismo, adicción a las drogas, estrés, enfermedades circulatorias y quizá hasta cáncer, deb</w:t>
      </w:r>
      <w:r>
        <w:t>i</w:t>
      </w:r>
      <w:r>
        <w:t>do a la falta de información de s</w:t>
      </w:r>
      <w:r>
        <w:t>us padres. Incluso si comprenden la situación, a menudo se sienten impotentes para romper ese círculo vicioso.</w:t>
      </w:r>
    </w:p>
    <w:p w14:paraId="1BCD66DE" w14:textId="5B5A6C34" w:rsidR="00000000" w:rsidRDefault="00CF76D0">
      <w:pPr>
        <w:pStyle w:val="textoEB"/>
      </w:pPr>
      <w:r>
        <w:t>La muerte entró por el pecado (Romanos 5:12). Ambos están relacionados, y es imp</w:t>
      </w:r>
      <w:r>
        <w:t>o</w:t>
      </w:r>
      <w:r>
        <w:t>sible abrir la puerta a uno solo de los dos</w:t>
      </w:r>
      <w:r>
        <w:t xml:space="preserve"> dejando al otro fue</w:t>
      </w:r>
      <w:r>
        <w:t xml:space="preserve">ra. La vida viene por Cristo (Juan 10:10). “Vida” no es un concepto limitado al futuro, </w:t>
      </w:r>
      <w:r w:rsidR="00FB140F">
        <w:t>tras</w:t>
      </w:r>
      <w:r>
        <w:t xml:space="preserve"> la resurrección y venida de Cristo. Incluye la vida plena ahora y aquí, la felicidad, la libertad y la salud de la persona en su globalidad, como ser social,</w:t>
      </w:r>
      <w:r>
        <w:t xml:space="preserve"> inteligente y emotivo en sus vertientes física, mental y espiritual.</w:t>
      </w:r>
    </w:p>
    <w:p w14:paraId="31F0023B" w14:textId="77777777" w:rsidR="00000000" w:rsidRDefault="00CF76D0">
      <w:pPr>
        <w:pStyle w:val="textoEB"/>
      </w:pPr>
      <w:r>
        <w:t>Queremos indagar en la Palabra de Dios, en busca de claves que desenmascaren causas ocultas de enfermedad, raíces del mal que pueden estar escondidas allá donde menos c</w:t>
      </w:r>
      <w:r>
        <w:t>a</w:t>
      </w:r>
      <w:r>
        <w:t>bría imaginar. Ex</w:t>
      </w:r>
      <w:r>
        <w:t>iste una cosa tal como el “toque de la fe”, pero es muy distinto a la e</w:t>
      </w:r>
      <w:r>
        <w:t>x</w:t>
      </w:r>
      <w:r>
        <w:t>hibición de fanatismo sensacionalista que es común en los programas de magia televisiva. Aprende a ejercer la fe que enseña la Biblia, e inmediatamente operará el proceso de san</w:t>
      </w:r>
      <w:r>
        <w:t>a</w:t>
      </w:r>
      <w:r>
        <w:t xml:space="preserve">ción. </w:t>
      </w:r>
      <w:r>
        <w:t>Aplícalo cuanto antes a tu vida, y tus días estarán colmados de plenitud y felicidad. No importa el grado de envejecimiento o enfermedad que puedan afectarte, nunca es d</w:t>
      </w:r>
      <w:r>
        <w:t>e</w:t>
      </w:r>
      <w:r>
        <w:t>masiado tarde para beneficiarte, al menos en cierta medida, del proceso curativo.</w:t>
      </w:r>
    </w:p>
    <w:p w14:paraId="5F925205" w14:textId="77777777" w:rsidR="00000000" w:rsidRPr="00FB140F" w:rsidRDefault="00CF76D0">
      <w:pPr>
        <w:pStyle w:val="encab2EB"/>
        <w:rPr>
          <w:color w:val="000099"/>
        </w:rPr>
      </w:pPr>
      <w:r w:rsidRPr="00FB140F">
        <w:rPr>
          <w:color w:val="000099"/>
        </w:rPr>
        <w:lastRenderedPageBreak/>
        <w:t xml:space="preserve">Una </w:t>
      </w:r>
      <w:r w:rsidRPr="00FB140F">
        <w:rPr>
          <w:color w:val="000099"/>
        </w:rPr>
        <w:t>causa oculta de enfermedad</w:t>
      </w:r>
    </w:p>
    <w:p w14:paraId="0B6179B0" w14:textId="77777777" w:rsidR="00000000" w:rsidRDefault="00CF76D0">
      <w:pPr>
        <w:pStyle w:val="preguntaEB"/>
      </w:pPr>
      <w:r>
        <w:t>1. ¿Cuál era la causa oculta por la que muchos en la iglesia de Corinto estaban e</w:t>
      </w:r>
      <w:r>
        <w:t>n</w:t>
      </w:r>
      <w:r>
        <w:t>fermos, y aun otros habían fallecido? 1 Corintios 11:27-30</w:t>
      </w:r>
    </w:p>
    <w:p w14:paraId="35860FAF" w14:textId="064722FD" w:rsidR="00000000" w:rsidRDefault="00CF76D0">
      <w:pPr>
        <w:pStyle w:val="textoEB"/>
      </w:pPr>
      <w:r>
        <w:t>RESPUESTA: Referente a la cena del Señor, algunos tomaban el pan y el vino “____________</w:t>
      </w:r>
      <w:r>
        <w:t xml:space="preserve">___” (vers. 27). Lo hacían “sin discernir el cuerpo ____ _______”, y en ello, estaban comiendo y bebiendo “________” para sí (vers. 29). “Por lo cual hay muchos </w:t>
      </w:r>
      <w:r w:rsidRPr="009A3DDD">
        <w:rPr>
          <w:u w:val="single"/>
        </w:rPr>
        <w:t>__________</w:t>
      </w:r>
      <w:r>
        <w:t xml:space="preserve"> y </w:t>
      </w:r>
      <w:r w:rsidRPr="009A3DDD">
        <w:rPr>
          <w:u w:val="single"/>
        </w:rPr>
        <w:t>____________</w:t>
      </w:r>
      <w:r>
        <w:t xml:space="preserve"> entre vosotros, y muchos han </w:t>
      </w:r>
      <w:r w:rsidRPr="009A3DDD">
        <w:rPr>
          <w:u w:val="single"/>
        </w:rPr>
        <w:t>_______</w:t>
      </w:r>
      <w:r>
        <w:t>”</w:t>
      </w:r>
    </w:p>
    <w:p w14:paraId="73146FA2" w14:textId="5CEBE813" w:rsidR="00000000" w:rsidRDefault="00CF76D0">
      <w:pPr>
        <w:pStyle w:val="NotaEB"/>
      </w:pPr>
      <w:r>
        <w:t>Nota: Los estudiosos de la Bib</w:t>
      </w:r>
      <w:r>
        <w:t>lia suelen estar de acuerdo en que se refiere a la muerte y enfermedad física. Aunque Pablo cita aquí la cena del Señor, el principio se aplica al alimento cotidiano ordinario. “Indignamente” significa con ligereza, “sin discernir el cue</w:t>
      </w:r>
      <w:r>
        <w:t>r</w:t>
      </w:r>
      <w:r>
        <w:t>po de Cristo”, est</w:t>
      </w:r>
      <w:r>
        <w:t>o es, sin considerar que comemos y bebemos gracias a la sangre derr</w:t>
      </w:r>
      <w:r>
        <w:t>a</w:t>
      </w:r>
      <w:r>
        <w:t>mada y el cuerpo quebrantado de Cristo. La “fe” halla su mejor definición en el Nuevo Testamento, donde es presentada como una profunda apreciación del corazón</w:t>
      </w:r>
      <w:r w:rsidR="00D85BF4">
        <w:t xml:space="preserve"> hacia el</w:t>
      </w:r>
      <w:r>
        <w:t xml:space="preserve"> amor de Cristo por noso</w:t>
      </w:r>
      <w:r>
        <w:t>tros tal como es revelado en la cruz sobre la cual murió para nuestra salvación. En otras palabras</w:t>
      </w:r>
      <w:r w:rsidR="00D85BF4">
        <w:t>:</w:t>
      </w:r>
      <w:r>
        <w:t xml:space="preserve"> “fe” implica “discernir el cuerpo de Cristo”.</w:t>
      </w:r>
    </w:p>
    <w:p w14:paraId="720B897E" w14:textId="4DD1EED1" w:rsidR="00000000" w:rsidRDefault="00CF76D0">
      <w:pPr>
        <w:pStyle w:val="NotaEB"/>
      </w:pPr>
      <w:r>
        <w:t>“A la muerte de Cristo debemos aun esta vida terrenal. El pan que comemos ha sido co</w:t>
      </w:r>
      <w:r>
        <w:t>m</w:t>
      </w:r>
      <w:r>
        <w:t>prado por su cuerpo quebr</w:t>
      </w:r>
      <w:r>
        <w:t>antado. El agua que bebemos ha sido comprada por su sa</w:t>
      </w:r>
      <w:r>
        <w:t>n</w:t>
      </w:r>
      <w:r>
        <w:t>gre derramada. Nadie, santo o pecador, come su alimento diario sin ser nutrido por el cuerpo y la sangre de Cristo. La cruz del Calvario está estampada en cada pan. Está refl</w:t>
      </w:r>
      <w:r>
        <w:t>e</w:t>
      </w:r>
      <w:r>
        <w:t>jada en cada manantial. To</w:t>
      </w:r>
      <w:r>
        <w:t>do esto enseñó Cristo al designar los emblemas de su gran sacr</w:t>
      </w:r>
      <w:r>
        <w:t>i</w:t>
      </w:r>
      <w:r>
        <w:t xml:space="preserve">ficio” </w:t>
      </w:r>
      <w:r>
        <w:rPr>
          <w:i w:val="0"/>
          <w:iCs/>
        </w:rPr>
        <w:t>(El Deseado de todas las gentes</w:t>
      </w:r>
      <w:r>
        <w:t xml:space="preserve">, </w:t>
      </w:r>
      <w:r>
        <w:t>615</w:t>
      </w:r>
      <w:r w:rsidRPr="007D61DB">
        <w:rPr>
          <w:i w:val="0"/>
          <w:iCs/>
        </w:rPr>
        <w:t>)</w:t>
      </w:r>
      <w:r w:rsidR="007D61DB" w:rsidRPr="007D61DB">
        <w:rPr>
          <w:i w:val="0"/>
          <w:iCs/>
        </w:rPr>
        <w:t>.</w:t>
      </w:r>
    </w:p>
    <w:p w14:paraId="3FA6997D" w14:textId="77777777" w:rsidR="00000000" w:rsidRDefault="00CF76D0">
      <w:pPr>
        <w:pStyle w:val="NotaEB"/>
      </w:pPr>
      <w:r>
        <w:t>Vivir “por la fe” es lo contrario a la forma en la que vive el hombre moderno: mediante el resorte del orgullo y satisfacción propia, tratando de</w:t>
      </w:r>
      <w:r>
        <w:t xml:space="preserve"> triunfar y destacar sobre los demás, intentando impresionar y mantenerse en la cresta de la ola. Es la frenética escalada de una montaña cuya cima no aparece nunca. Eso impone un estrés que agota las fuentes de la vida y conduce a la depresión y la enferm</w:t>
      </w:r>
      <w:r>
        <w:t>edad.</w:t>
      </w:r>
    </w:p>
    <w:p w14:paraId="755B2DD8" w14:textId="77777777" w:rsidR="00000000" w:rsidRDefault="00CF76D0">
      <w:pPr>
        <w:pStyle w:val="preguntaEB"/>
      </w:pPr>
      <w:r>
        <w:t>2. ¿Existe evidencia científica de que el estrés, la ansiedad y la angustia preparen el camino para el cáncer y otras enfermedades graves?</w:t>
      </w:r>
    </w:p>
    <w:p w14:paraId="45FAA4B7" w14:textId="3C0CB59C" w:rsidR="00000000" w:rsidRDefault="00CF76D0">
      <w:pPr>
        <w:pStyle w:val="textoEB"/>
      </w:pPr>
      <w:r>
        <w:t>RESPUESTA: “Estudios recientes implican factores psicosociales, incluyendo depr</w:t>
      </w:r>
      <w:r>
        <w:t>e</w:t>
      </w:r>
      <w:r>
        <w:t>sión, aislamiento social y estr</w:t>
      </w:r>
      <w:r>
        <w:t>és, como factores predictivos de padecimientos cardiacos... fueron factores significativos de riesgo de muerte o ataque cardíaco” (</w:t>
      </w:r>
      <w:r>
        <w:rPr>
          <w:i/>
          <w:iCs/>
        </w:rPr>
        <w:t>American Journal of Ca</w:t>
      </w:r>
      <w:r>
        <w:rPr>
          <w:i/>
          <w:iCs/>
        </w:rPr>
        <w:t>r</w:t>
      </w:r>
      <w:r>
        <w:rPr>
          <w:i/>
          <w:iCs/>
        </w:rPr>
        <w:t>diology</w:t>
      </w:r>
      <w:r>
        <w:t>, 1 julio 1990)</w:t>
      </w:r>
      <w:r w:rsidR="0068174E">
        <w:t>.</w:t>
      </w:r>
    </w:p>
    <w:p w14:paraId="3B8DD407" w14:textId="0D24B340" w:rsidR="00000000" w:rsidRDefault="00CF76D0">
      <w:pPr>
        <w:pStyle w:val="textoEB"/>
      </w:pPr>
      <w:r>
        <w:t>“Hay evidencia probatoria de la relación entre los episodios de estrés y el rie</w:t>
      </w:r>
      <w:r>
        <w:t>sgo de e</w:t>
      </w:r>
      <w:r>
        <w:t>n</w:t>
      </w:r>
      <w:r>
        <w:t>fermedad cardiovascular” (</w:t>
      </w:r>
      <w:r>
        <w:rPr>
          <w:i/>
          <w:iCs/>
        </w:rPr>
        <w:t>Journal of Psychosomatic Research</w:t>
      </w:r>
      <w:r>
        <w:t>, septiembre 1997)</w:t>
      </w:r>
      <w:r w:rsidR="0068174E">
        <w:t>.</w:t>
      </w:r>
    </w:p>
    <w:p w14:paraId="4B0BD853" w14:textId="4E9FFE95" w:rsidR="00000000" w:rsidRDefault="00CF76D0">
      <w:pPr>
        <w:pStyle w:val="textoEB"/>
      </w:pPr>
      <w:r>
        <w:t>“La depresión y ansiedad tienen un valor predictivo en el desarrollo de la hiperte</w:t>
      </w:r>
      <w:r>
        <w:t>n</w:t>
      </w:r>
      <w:r>
        <w:t>sión” (</w:t>
      </w:r>
      <w:r>
        <w:rPr>
          <w:i/>
          <w:iCs/>
        </w:rPr>
        <w:t>Psyhcosomatic Medicine</w:t>
      </w:r>
      <w:r>
        <w:t>, marzo-abril 2000)</w:t>
      </w:r>
      <w:r w:rsidR="0068174E">
        <w:t>.</w:t>
      </w:r>
    </w:p>
    <w:p w14:paraId="2076C271" w14:textId="53FD559F" w:rsidR="00000000" w:rsidRDefault="00CF76D0">
      <w:pPr>
        <w:pStyle w:val="textoEB"/>
      </w:pPr>
      <w:r>
        <w:t>“Las emociones negativas, como el enf</w:t>
      </w:r>
      <w:r>
        <w:t>ado, la ansiedad y la depresión, han emergido como factores de riesgo potencialmente importantes de causar enfermedad coronaria... Evidencias probatorias cada vez mayores indican que las emociones negativas pueden influenciar en el desarrollo de la enferme</w:t>
      </w:r>
      <w:r>
        <w:t>dad coronaria” (</w:t>
      </w:r>
      <w:r>
        <w:rPr>
          <w:i/>
          <w:iCs/>
        </w:rPr>
        <w:t>Id</w:t>
      </w:r>
      <w:r>
        <w:t xml:space="preserve"> abril-mayo 2000)</w:t>
      </w:r>
      <w:r w:rsidR="0068174E">
        <w:t>.</w:t>
      </w:r>
    </w:p>
    <w:p w14:paraId="070E3E2C" w14:textId="6AF67CF5" w:rsidR="00000000" w:rsidRDefault="00CF76D0">
      <w:pPr>
        <w:pStyle w:val="textoEB"/>
      </w:pPr>
      <w:r>
        <w:t>“Nuestros datos demuestran un efecto pronóstico... del ánimo deprimido sobre la mo</w:t>
      </w:r>
      <w:r>
        <w:t>r</w:t>
      </w:r>
      <w:r>
        <w:t>talidad” (</w:t>
      </w:r>
      <w:r>
        <w:rPr>
          <w:i/>
          <w:iCs/>
        </w:rPr>
        <w:t>Journal of Psychosomatic R</w:t>
      </w:r>
      <w:r>
        <w:rPr>
          <w:i/>
          <w:iCs/>
        </w:rPr>
        <w:t>e</w:t>
      </w:r>
      <w:r>
        <w:rPr>
          <w:i/>
          <w:iCs/>
        </w:rPr>
        <w:t xml:space="preserve">search </w:t>
      </w:r>
      <w:r>
        <w:t>junio 2001)</w:t>
      </w:r>
      <w:r w:rsidR="0068174E">
        <w:t>.</w:t>
      </w:r>
    </w:p>
    <w:p w14:paraId="4873DEA6" w14:textId="38CA9785" w:rsidR="00000000" w:rsidRDefault="00CF76D0">
      <w:pPr>
        <w:pStyle w:val="textoEB"/>
      </w:pPr>
      <w:r>
        <w:lastRenderedPageBreak/>
        <w:t>“El ánimo deprimido es un factor de riesgo... para todas las causas de mortalidad</w:t>
      </w:r>
      <w:r>
        <w:t xml:space="preserve"> en los pacientes” (</w:t>
      </w:r>
      <w:r>
        <w:rPr>
          <w:i/>
          <w:iCs/>
        </w:rPr>
        <w:t>Id</w:t>
      </w:r>
      <w:r>
        <w:t>, sept-oct 1988)</w:t>
      </w:r>
      <w:r w:rsidR="0068174E">
        <w:t>.</w:t>
      </w:r>
    </w:p>
    <w:p w14:paraId="203156C8" w14:textId="2466B2CB" w:rsidR="00000000" w:rsidRPr="00B6334A" w:rsidRDefault="00CF76D0">
      <w:pPr>
        <w:pStyle w:val="textoEB"/>
      </w:pPr>
      <w:r>
        <w:t>“El estrés psicológico y la sobrecarga laboral están relacionados con la patogénesis del cáncer mediante la formación del 8-OH-dG, particularmente en las mujeres”</w:t>
      </w:r>
      <w:r w:rsidR="00B6334A">
        <w:t>.</w:t>
      </w:r>
      <w:r>
        <w:t xml:space="preserve"> Esa invest</w:t>
      </w:r>
      <w:r>
        <w:t>i</w:t>
      </w:r>
      <w:r>
        <w:t>gación se realizó sólo con obreros que no f</w:t>
      </w:r>
      <w:r>
        <w:t>umaban ni consumían alcohol, para evitar la interferencia de esas causas ya bien conocidas de desarrollo del cáncer</w:t>
      </w:r>
      <w:r>
        <w:t xml:space="preserve"> </w:t>
      </w:r>
      <w:r w:rsidRPr="00B6334A">
        <w:t>(</w:t>
      </w:r>
      <w:r w:rsidRPr="00B6334A">
        <w:rPr>
          <w:i/>
          <w:iCs/>
        </w:rPr>
        <w:t>Int Arch Occup Environ Health</w:t>
      </w:r>
      <w:r w:rsidRPr="00B6334A">
        <w:t>, marzo 2001)</w:t>
      </w:r>
      <w:r w:rsidR="0068174E" w:rsidRPr="00B6334A">
        <w:t>.</w:t>
      </w:r>
    </w:p>
    <w:p w14:paraId="1FDAED48" w14:textId="21C76EC7" w:rsidR="00000000" w:rsidRDefault="00CF76D0">
      <w:pPr>
        <w:pStyle w:val="textoEB"/>
      </w:pPr>
      <w:r>
        <w:t>“Cuanto peor fue la relación con sus padres en la infancia, más altos fueron los niveles de 8-O</w:t>
      </w:r>
      <w:r>
        <w:t>H-dG en los sujetos masculinos... La angustia psicológica puede estar relacionada con el riesgo de contraer cáncer... La incapacidad para enfrentarse a los problemas diarios, que resulta probablemente de una deficiente relación con los padres desde la infa</w:t>
      </w:r>
      <w:r>
        <w:t>ncia, así como la pérdida reciente de un familiar cercano, parecen también tener influencia en la patogénesis del cá</w:t>
      </w:r>
      <w:r>
        <w:t>n</w:t>
      </w:r>
      <w:r>
        <w:t>cer” (</w:t>
      </w:r>
      <w:r>
        <w:rPr>
          <w:i/>
          <w:iCs/>
        </w:rPr>
        <w:t>Psychoter Psychosom</w:t>
      </w:r>
      <w:r>
        <w:t>, marzo-abril 2002)</w:t>
      </w:r>
      <w:r w:rsidR="0068174E">
        <w:t>.</w:t>
      </w:r>
    </w:p>
    <w:p w14:paraId="2CCDA698" w14:textId="7AF19CBC" w:rsidR="00000000" w:rsidRDefault="00CF76D0">
      <w:pPr>
        <w:pStyle w:val="textoEB"/>
      </w:pPr>
      <w:r>
        <w:t>“Demostró una relación directa entre los niveles de 8-OH-dG y la ansiedad, depresión, enojo, f</w:t>
      </w:r>
      <w:r>
        <w:t>atiga y confusión... Estos hallazgos en una población de muestra de adultos sanos, no solamente proveen la evidencia del vínculo existente entre el estrés y el cáncer...” (</w:t>
      </w:r>
      <w:r>
        <w:rPr>
          <w:i/>
          <w:iCs/>
        </w:rPr>
        <w:t>Jpn J Cancer Res</w:t>
      </w:r>
      <w:r>
        <w:t>, marzo 2001)</w:t>
      </w:r>
      <w:r w:rsidR="0068174E">
        <w:t>.</w:t>
      </w:r>
    </w:p>
    <w:p w14:paraId="687CDAFA" w14:textId="1418DF42" w:rsidR="00000000" w:rsidRDefault="00CF76D0">
      <w:pPr>
        <w:pStyle w:val="textoEB"/>
      </w:pPr>
      <w:r>
        <w:t xml:space="preserve"> “Verdaderamente, el apoyo social mediante el matrimon</w:t>
      </w:r>
      <w:r>
        <w:t>io, el contacto frecuente con los demás, así como la presencia de un confidente, pueden tener valor protector contra la progresión del cáncer... Son bien conocidos los efectos negativos del estrés sobre la re</w:t>
      </w:r>
      <w:r>
        <w:t>s</w:t>
      </w:r>
      <w:r>
        <w:t>puesta inmune, y se ha demostrado que esos efec</w:t>
      </w:r>
      <w:r>
        <w:t xml:space="preserve">tos vienen modulados por el apoyo social. Por lo tanto, es razonable deducir que las acciones sociales de refuerzo pueden </w:t>
      </w:r>
      <w:r w:rsidR="00B6334A">
        <w:t>alivi</w:t>
      </w:r>
      <w:r>
        <w:t xml:space="preserve">ar los efectos del estrés </w:t>
      </w:r>
      <w:r w:rsidR="00B6334A">
        <w:t>que ocasiona</w:t>
      </w:r>
      <w:r>
        <w:t xml:space="preserve"> el cáncer en el sistema inmune, y de ese modo facilitar la recuperación de los mecanismos</w:t>
      </w:r>
      <w:r>
        <w:t xml:space="preserve"> de la inmunidad que pueden ser importantes en la lucha c</w:t>
      </w:r>
      <w:r>
        <w:t>o</w:t>
      </w:r>
      <w:r>
        <w:t>ntra el cáncer” (</w:t>
      </w:r>
      <w:r>
        <w:rPr>
          <w:i/>
          <w:iCs/>
        </w:rPr>
        <w:t>Ann N Y Acad Sci</w:t>
      </w:r>
      <w:r>
        <w:t>, mayo 1998)</w:t>
      </w:r>
      <w:r w:rsidR="00B6334A">
        <w:t>.</w:t>
      </w:r>
    </w:p>
    <w:p w14:paraId="18E986C8" w14:textId="515D2C05" w:rsidR="00000000" w:rsidRDefault="00CF76D0">
      <w:pPr>
        <w:pStyle w:val="textoEB"/>
      </w:pPr>
      <w:r>
        <w:t>“La ciencia de la psicoinmunología estudia el papel de la mente en la génesis de la e</w:t>
      </w:r>
      <w:r>
        <w:t>n</w:t>
      </w:r>
      <w:r>
        <w:t>fermedad. Numerosos estudios han demostrado que el estrés incremen</w:t>
      </w:r>
      <w:r>
        <w:t>ta el riesgo de co</w:t>
      </w:r>
      <w:r>
        <w:t>n</w:t>
      </w:r>
      <w:r>
        <w:t>traer infe</w:t>
      </w:r>
      <w:r>
        <w:t>c</w:t>
      </w:r>
      <w:r>
        <w:t>ción vírica... Datos preliminares sugieren que el pronóstico del cáncer puede mejorar al reforzar la inmunidad</w:t>
      </w:r>
      <w:r>
        <w:t xml:space="preserve"> como resultado de una disminución en el estrés” (</w:t>
      </w:r>
      <w:r>
        <w:rPr>
          <w:i/>
          <w:iCs/>
        </w:rPr>
        <w:t>Aust Fam Physician</w:t>
      </w:r>
      <w:r>
        <w:t>, noviembre 1997)</w:t>
      </w:r>
      <w:r w:rsidR="00B6334A">
        <w:t>.</w:t>
      </w:r>
    </w:p>
    <w:p w14:paraId="51E477F4" w14:textId="7E6E9B32" w:rsidR="00000000" w:rsidRDefault="00CF76D0">
      <w:pPr>
        <w:pStyle w:val="textoEB"/>
      </w:pPr>
      <w:r>
        <w:t>“La evidencia probatoria de l</w:t>
      </w:r>
      <w:r>
        <w:t>a relación del estrés con la enfermedad, con particular r</w:t>
      </w:r>
      <w:r>
        <w:t>e</w:t>
      </w:r>
      <w:r>
        <w:t>ferencia a las causas principales de morbilidad y mortalidad en el mundo occidental: e</w:t>
      </w:r>
      <w:r>
        <w:t>n</w:t>
      </w:r>
      <w:r>
        <w:t>fermedad cardiovascular, cáncer y depresión... Hay pruebas de la relación entre el estrés y el desarrollo de la</w:t>
      </w:r>
      <w:r>
        <w:t xml:space="preserve"> depresión grave, así como del mal pronóstico en la enfermedad cardi</w:t>
      </w:r>
      <w:r>
        <w:t>o</w:t>
      </w:r>
      <w:r>
        <w:t>vascular y el cáncer” (</w:t>
      </w:r>
      <w:r>
        <w:rPr>
          <w:i/>
          <w:iCs/>
        </w:rPr>
        <w:t>Epidemiol Pschiatr Soc</w:t>
      </w:r>
      <w:r>
        <w:t>, julio-septiembre 2001)</w:t>
      </w:r>
      <w:r w:rsidR="00B6334A">
        <w:t>.</w:t>
      </w:r>
    </w:p>
    <w:p w14:paraId="44DAA88D" w14:textId="77777777" w:rsidR="00000000" w:rsidRDefault="00CF76D0">
      <w:pPr>
        <w:pStyle w:val="preguntaEB"/>
      </w:pPr>
      <w:r>
        <w:t>3. ¿Qué experiencia sanadora proporciona Jesús a todo aquel que acude a él? M</w:t>
      </w:r>
      <w:r>
        <w:t>a</w:t>
      </w:r>
      <w:r>
        <w:t>teo 11:28-30</w:t>
      </w:r>
    </w:p>
    <w:p w14:paraId="13810C0E" w14:textId="7444D621" w:rsidR="00000000" w:rsidRDefault="00CF76D0">
      <w:pPr>
        <w:pStyle w:val="textoEB"/>
      </w:pPr>
      <w:r>
        <w:t>RESPUESTA: “Venid a mí tod</w:t>
      </w:r>
      <w:r>
        <w:t>os los que estáis ____________ y __________, y yo os haré ___________</w:t>
      </w:r>
      <w:r>
        <w:t>”</w:t>
      </w:r>
    </w:p>
    <w:p w14:paraId="58B83EF7" w14:textId="77777777" w:rsidR="00000000" w:rsidRDefault="00CF76D0">
      <w:pPr>
        <w:pStyle w:val="NotaEB"/>
      </w:pPr>
      <w:r>
        <w:t xml:space="preserve">Nota: Ese descanso libera tu vida de la raíz misma del mortífero estrés. Esa raíz tiene relación con nuestro deseo natural de supremacía del “yo”. El yugo “fácil” que Jesús nos ofrece </w:t>
      </w:r>
      <w:r>
        <w:t>es la cruz que llevamos gustosos, cuando apreciamos de corazón la cruz que él llevó toda su vida por nuestra salvación. Nuestro “yo” queda “juntamente crucificado” con él.</w:t>
      </w:r>
    </w:p>
    <w:p w14:paraId="2F546751" w14:textId="77777777" w:rsidR="00000000" w:rsidRDefault="00CF76D0">
      <w:pPr>
        <w:pStyle w:val="preguntaEB"/>
      </w:pPr>
      <w:r>
        <w:lastRenderedPageBreak/>
        <w:t>4. ¿Cómo podemos apreciar ese maravilloso secreto de la vida y la salud, en la fren</w:t>
      </w:r>
      <w:r>
        <w:t>é</w:t>
      </w:r>
      <w:r>
        <w:t>tica civilización de este mu</w:t>
      </w:r>
      <w:r>
        <w:t>n</w:t>
      </w:r>
      <w:r>
        <w:t>do, caracterizada por la angustia y el estrés? Éxodo 20:8-11; Hebreos 4:9</w:t>
      </w:r>
    </w:p>
    <w:p w14:paraId="540C633E" w14:textId="0FD7B1B1" w:rsidR="00000000" w:rsidRDefault="00CF76D0">
      <w:pPr>
        <w:pStyle w:val="textoEB"/>
      </w:pPr>
      <w:r>
        <w:t>TU RESPUESTA: _________________________________________________</w:t>
      </w:r>
    </w:p>
    <w:p w14:paraId="7A483309" w14:textId="79F11E18" w:rsidR="00000000" w:rsidRDefault="00CF76D0">
      <w:pPr>
        <w:pStyle w:val="NotaEB"/>
      </w:pPr>
      <w:r>
        <w:t>Nota: El “reposo” de Hebreos 9:4, en el original griego es Sab</w:t>
      </w:r>
      <w:r>
        <w:t>at</w:t>
      </w:r>
      <w:r>
        <w:t xml:space="preserve">ismos (reposo </w:t>
      </w:r>
      <w:r w:rsidR="00B6334A">
        <w:t>sabátic</w:t>
      </w:r>
      <w:r>
        <w:t>o). Si observamos el sábado de la forma en que el Señor lo dispuso, entramos en su escuela de la vida, donde aprendemos a experimentar el gozo</w:t>
      </w:r>
      <w:r w:rsidR="00B6334A">
        <w:t xml:space="preserve"> y paz</w:t>
      </w:r>
      <w:r>
        <w:t xml:space="preserve"> de Jesús. ¡No hay mejor m</w:t>
      </w:r>
      <w:r>
        <w:t>e</w:t>
      </w:r>
      <w:r>
        <w:t>dicina!</w:t>
      </w:r>
    </w:p>
    <w:p w14:paraId="3EDAE797" w14:textId="35966025" w:rsidR="00000000" w:rsidRDefault="00CF76D0">
      <w:pPr>
        <w:pStyle w:val="preguntaEB"/>
      </w:pPr>
      <w:r>
        <w:t>5. ¿Qué puede ayudar más al enfermo</w:t>
      </w:r>
      <w:r w:rsidR="006137CF">
        <w:t>,</w:t>
      </w:r>
      <w:r>
        <w:t xml:space="preserve"> que muchas de las medicinas? Proverbios 17</w:t>
      </w:r>
      <w:r>
        <w:t>:22</w:t>
      </w:r>
    </w:p>
    <w:p w14:paraId="6EF3677D" w14:textId="64F34DE5" w:rsidR="00000000" w:rsidRDefault="00CF76D0">
      <w:pPr>
        <w:pStyle w:val="textoEB"/>
      </w:pPr>
      <w:r>
        <w:t>RESPUESTA: “El _________ ________ es una buena medicina, pero el espíritu ________ seca los huesos</w:t>
      </w:r>
      <w:r>
        <w:t>”</w:t>
      </w:r>
    </w:p>
    <w:p w14:paraId="0AD62C3C" w14:textId="77777777" w:rsidR="00000000" w:rsidRDefault="00CF76D0">
      <w:pPr>
        <w:pStyle w:val="preguntaEB"/>
      </w:pPr>
      <w:r>
        <w:t>6. ¿Qué dice la Biblia que puede ser una causa oculta de enfermedades relacionadas con la angustia, y cuál es el remedio? Proverbios 15:17</w:t>
      </w:r>
    </w:p>
    <w:p w14:paraId="556BBD28" w14:textId="65003DF4" w:rsidR="00000000" w:rsidRDefault="00CF76D0">
      <w:pPr>
        <w:pStyle w:val="textoEB"/>
      </w:pPr>
      <w:r>
        <w:t>RESPUESTA: “</w:t>
      </w:r>
      <w:r>
        <w:t>Mejor es comida de legumbres donde hay _____, que buey engordado donde hay _____</w:t>
      </w:r>
      <w:r>
        <w:t>”</w:t>
      </w:r>
    </w:p>
    <w:p w14:paraId="21448CB0" w14:textId="52ADDD53" w:rsidR="00000000" w:rsidRDefault="00CF76D0">
      <w:pPr>
        <w:pStyle w:val="preguntaEB"/>
      </w:pPr>
      <w:r>
        <w:t>7. ¿Qué experiencia expulsará con seguridad la angustia y temor causantes de enfe</w:t>
      </w:r>
      <w:r>
        <w:t>r</w:t>
      </w:r>
      <w:r>
        <w:t>medad? ¿Cómo puedes vivir esa experiencia? 1 Juan 4:18</w:t>
      </w:r>
      <w:r w:rsidR="006137CF">
        <w:t>-</w:t>
      </w:r>
      <w:r>
        <w:t>19</w:t>
      </w:r>
    </w:p>
    <w:p w14:paraId="5DD5F7A7" w14:textId="5E5406E6" w:rsidR="00000000" w:rsidRDefault="00CF76D0">
      <w:pPr>
        <w:pStyle w:val="textoEB"/>
      </w:pPr>
      <w:r>
        <w:t>RESPUESTA: “El perfecto _____ e</w:t>
      </w:r>
      <w:r>
        <w:t>cha fuera al ______...”</w:t>
      </w:r>
      <w:r w:rsidR="006137CF">
        <w:t>.</w:t>
      </w:r>
      <w:r>
        <w:t xml:space="preserve"> Aprendemos a amar cuando apreciamos la forma en la que “él nos ____ primero</w:t>
      </w:r>
      <w:r>
        <w:t>”</w:t>
      </w:r>
    </w:p>
    <w:p w14:paraId="748AB8F3" w14:textId="34C1679F" w:rsidR="00000000" w:rsidRDefault="00CF76D0">
      <w:pPr>
        <w:pStyle w:val="encab2EB"/>
      </w:pPr>
      <w:r w:rsidRPr="006137CF">
        <w:rPr>
          <w:color w:val="000099"/>
        </w:rPr>
        <w:t>La alimentación</w:t>
      </w:r>
      <w:r w:rsidRPr="006137CF">
        <w:rPr>
          <w:color w:val="000099"/>
        </w:rPr>
        <w:t xml:space="preserve"> causa </w:t>
      </w:r>
      <w:r w:rsidR="006137CF">
        <w:rPr>
          <w:color w:val="000099"/>
        </w:rPr>
        <w:t>o</w:t>
      </w:r>
      <w:r w:rsidRPr="006137CF">
        <w:rPr>
          <w:color w:val="000099"/>
        </w:rPr>
        <w:t xml:space="preserve"> prev</w:t>
      </w:r>
      <w:r w:rsidR="006137CF">
        <w:rPr>
          <w:color w:val="000099"/>
        </w:rPr>
        <w:t>iene</w:t>
      </w:r>
      <w:r w:rsidRPr="006137CF">
        <w:rPr>
          <w:color w:val="000099"/>
        </w:rPr>
        <w:t xml:space="preserve"> enfermedades</w:t>
      </w:r>
    </w:p>
    <w:p w14:paraId="08E64914" w14:textId="7780BA3E" w:rsidR="00000000" w:rsidRDefault="00CF76D0">
      <w:pPr>
        <w:pStyle w:val="preguntaEB"/>
      </w:pPr>
      <w:r>
        <w:t>8. ¿Qué cuatro clases de alimento nos ha dado Dios? Génesis 1:29; 3:18</w:t>
      </w:r>
      <w:r w:rsidR="006137CF">
        <w:t>-</w:t>
      </w:r>
      <w:r>
        <w:t>19</w:t>
      </w:r>
    </w:p>
    <w:p w14:paraId="058E2F0E" w14:textId="77777777" w:rsidR="00000000" w:rsidRDefault="00CF76D0">
      <w:pPr>
        <w:pStyle w:val="textoEB"/>
      </w:pPr>
      <w:r>
        <w:t>TU RESPUESTA: ____________</w:t>
      </w:r>
      <w:r>
        <w:t>________________________________________</w:t>
      </w:r>
    </w:p>
    <w:p w14:paraId="3AAFD4B3" w14:textId="2075C9B2" w:rsidR="00000000" w:rsidRDefault="00CF76D0">
      <w:pPr>
        <w:pStyle w:val="textoEB"/>
      </w:pPr>
      <w:r>
        <w:t>__________________________________________________________</w:t>
      </w:r>
    </w:p>
    <w:p w14:paraId="067F9BBE" w14:textId="77777777" w:rsidR="00000000" w:rsidRDefault="00CF76D0">
      <w:pPr>
        <w:pStyle w:val="preguntaEB"/>
      </w:pPr>
      <w:r>
        <w:t>9. ¿Cuándo permitió el Señor la dieta animal, de forma circunstancial? Génesis 9:1-5</w:t>
      </w:r>
    </w:p>
    <w:p w14:paraId="68866ACA" w14:textId="61C77E2A" w:rsidR="00000000" w:rsidRDefault="00CF76D0">
      <w:pPr>
        <w:pStyle w:val="textoEB"/>
      </w:pPr>
      <w:r>
        <w:t>TU RESPUESTA: ____________________________________________________</w:t>
      </w:r>
    </w:p>
    <w:p w14:paraId="07BBAC04" w14:textId="3D3FFC8E" w:rsidR="00000000" w:rsidRDefault="00CF76D0">
      <w:pPr>
        <w:pStyle w:val="textoEB"/>
        <w:rPr>
          <w:i/>
          <w:iCs/>
        </w:rPr>
      </w:pPr>
      <w:r>
        <w:rPr>
          <w:i/>
          <w:iCs/>
        </w:rPr>
        <w:t>No</w:t>
      </w:r>
      <w:r>
        <w:rPr>
          <w:i/>
          <w:iCs/>
        </w:rPr>
        <w:t>ta: Fue después que el diluvio hubo destruido toda la vegetación. Cuando el ho</w:t>
      </w:r>
      <w:r>
        <w:rPr>
          <w:i/>
          <w:iCs/>
        </w:rPr>
        <w:t>m</w:t>
      </w:r>
      <w:r>
        <w:rPr>
          <w:i/>
          <w:iCs/>
        </w:rPr>
        <w:t>bre comenzó a consumir carne, se produjo una drástica reducción en su longevidad. Antes del diluvio el hombre solía vivir cerca de mil años. Si bien es cierto que desde hace tie</w:t>
      </w:r>
      <w:r>
        <w:rPr>
          <w:i/>
          <w:iCs/>
        </w:rPr>
        <w:t>mpo se ha venido permitiendo al hombre el consumo de carne animal, ha habido un importante cambio desde una fecha reciente. Desde 1844, el Señor está por la labor de preparar un pueblo para la segunda venida de Cristo. En la víspera de ese momento culminan</w:t>
      </w:r>
      <w:r>
        <w:rPr>
          <w:i/>
          <w:iCs/>
        </w:rPr>
        <w:t>te, nos llama a un cambio en nuestros hábitos dietéticos, en el sentido de volver a la dieta prim</w:t>
      </w:r>
      <w:r>
        <w:rPr>
          <w:i/>
          <w:iCs/>
        </w:rPr>
        <w:t>i</w:t>
      </w:r>
      <w:r>
        <w:rPr>
          <w:i/>
          <w:iCs/>
        </w:rPr>
        <w:t>tiva</w:t>
      </w:r>
      <w:r>
        <w:rPr>
          <w:i/>
          <w:iCs/>
        </w:rPr>
        <w:t xml:space="preserve"> según su plan original.</w:t>
      </w:r>
    </w:p>
    <w:p w14:paraId="45C2C6C2" w14:textId="291E5216" w:rsidR="00000000" w:rsidRDefault="00CF76D0">
      <w:pPr>
        <w:pStyle w:val="textoEB"/>
        <w:rPr>
          <w:i/>
          <w:iCs/>
        </w:rPr>
      </w:pPr>
      <w:r>
        <w:rPr>
          <w:i/>
          <w:iCs/>
        </w:rPr>
        <w:t>“Los que comen carne y sus derivados no saben lo que ingieren. Muchas veces</w:t>
      </w:r>
      <w:r w:rsidR="006137CF">
        <w:rPr>
          <w:i/>
          <w:iCs/>
        </w:rPr>
        <w:t>,</w:t>
      </w:r>
      <w:r>
        <w:rPr>
          <w:i/>
          <w:iCs/>
        </w:rPr>
        <w:t xml:space="preserve"> si hubieran visto los animales vivos y conocieran la</w:t>
      </w:r>
      <w:r>
        <w:rPr>
          <w:i/>
          <w:iCs/>
        </w:rPr>
        <w:t xml:space="preserve"> calidad de su carne, la rechazarían con repugnancia.</w:t>
      </w:r>
      <w:r>
        <w:rPr>
          <w:i/>
          <w:iCs/>
        </w:rPr>
        <w:t>.. La carne daña la sa</w:t>
      </w:r>
      <w:r>
        <w:rPr>
          <w:i/>
          <w:iCs/>
        </w:rPr>
        <w:t>lud; y todo lo que afecta al cuerpo ejerce también sobre la mente y el alma un efecto correspondiente”</w:t>
      </w:r>
      <w:r w:rsidR="006137CF">
        <w:rPr>
          <w:i/>
          <w:iCs/>
        </w:rPr>
        <w:t>.</w:t>
      </w:r>
    </w:p>
    <w:p w14:paraId="5C4FC7E2" w14:textId="50D8DE0A" w:rsidR="00000000" w:rsidRDefault="00CF76D0">
      <w:pPr>
        <w:pStyle w:val="textoEB"/>
        <w:rPr>
          <w:i/>
          <w:iCs/>
        </w:rPr>
      </w:pPr>
      <w:r>
        <w:rPr>
          <w:i/>
          <w:iCs/>
        </w:rPr>
        <w:t>“Lo perjudicial para la salud</w:t>
      </w:r>
      <w:r>
        <w:rPr>
          <w:i/>
          <w:iCs/>
        </w:rPr>
        <w:t xml:space="preserve"> no sólo reduce el vigor físico, sino que tiende a debilitar las facultades intelectuales y morales. Al ceder a cualquier p</w:t>
      </w:r>
      <w:r>
        <w:rPr>
          <w:i/>
          <w:iCs/>
        </w:rPr>
        <w:t>ráctica antihigiénica dificu</w:t>
      </w:r>
      <w:r>
        <w:rPr>
          <w:i/>
          <w:iCs/>
        </w:rPr>
        <w:t>l</w:t>
      </w:r>
      <w:r>
        <w:rPr>
          <w:i/>
          <w:iCs/>
        </w:rPr>
        <w:t>tamos la tarea de discernir entre el bien y el mal, y nos inhabilitamos para resistir el mal” (El ministerio de cur</w:t>
      </w:r>
      <w:r>
        <w:rPr>
          <w:i/>
          <w:iCs/>
        </w:rPr>
        <w:t>a</w:t>
      </w:r>
      <w:r>
        <w:rPr>
          <w:i/>
          <w:iCs/>
        </w:rPr>
        <w:t xml:space="preserve">ción, </w:t>
      </w:r>
      <w:r>
        <w:rPr>
          <w:i/>
          <w:iCs/>
        </w:rPr>
        <w:t>241, 243</w:t>
      </w:r>
      <w:r w:rsidR="006137CF">
        <w:rPr>
          <w:i/>
          <w:iCs/>
        </w:rPr>
        <w:t xml:space="preserve"> y</w:t>
      </w:r>
      <w:r>
        <w:rPr>
          <w:i/>
          <w:iCs/>
        </w:rPr>
        <w:t xml:space="preserve"> 90).</w:t>
      </w:r>
    </w:p>
    <w:p w14:paraId="7BB406E9" w14:textId="77777777" w:rsidR="00000000" w:rsidRDefault="00CF76D0">
      <w:pPr>
        <w:pStyle w:val="preguntaEB"/>
      </w:pPr>
      <w:r>
        <w:t>10. ¿Qué error es muy común en la dieta del mundo occidental? Pr</w:t>
      </w:r>
      <w:r>
        <w:t>o</w:t>
      </w:r>
      <w:r>
        <w:t>verbios 25:27</w:t>
      </w:r>
    </w:p>
    <w:p w14:paraId="447A025E" w14:textId="77777777" w:rsidR="00000000" w:rsidRDefault="00CF76D0">
      <w:pPr>
        <w:pStyle w:val="textoEB"/>
      </w:pPr>
      <w:r>
        <w:lastRenderedPageBreak/>
        <w:t>RESPUEST</w:t>
      </w:r>
      <w:r>
        <w:t>A: “Comer mucha _____ no es bueno...”</w:t>
      </w:r>
    </w:p>
    <w:p w14:paraId="17B9B561" w14:textId="77777777" w:rsidR="00000000" w:rsidRDefault="00CF76D0">
      <w:pPr>
        <w:pStyle w:val="NotaEB"/>
      </w:pPr>
      <w:r>
        <w:t>Nota: “Miel” incluye al azúcar y los dulces, aunque nuestros productos refinados eran de</w:t>
      </w:r>
      <w:r>
        <w:t>s</w:t>
      </w:r>
      <w:r>
        <w:t>conocidos para el sabio Salomón.</w:t>
      </w:r>
    </w:p>
    <w:p w14:paraId="4A700CED" w14:textId="77777777" w:rsidR="00000000" w:rsidRDefault="00CF76D0">
      <w:pPr>
        <w:pStyle w:val="preguntaEB"/>
      </w:pPr>
      <w:r>
        <w:t>11. ¿Qué nos aconseja el Nuevo Testamento a propósito de un cambio en nuestra d</w:t>
      </w:r>
      <w:r>
        <w:t>i</w:t>
      </w:r>
      <w:r>
        <w:t>eta? 2 Corintios</w:t>
      </w:r>
      <w:r>
        <w:t xml:space="preserve"> 6:17</w:t>
      </w:r>
    </w:p>
    <w:p w14:paraId="47ACACE6" w14:textId="77777777" w:rsidR="00000000" w:rsidRDefault="00CF76D0">
      <w:pPr>
        <w:pStyle w:val="textoEB"/>
      </w:pPr>
      <w:r>
        <w:t>RESPUESTA: “...no toquéis lo ________...”</w:t>
      </w:r>
    </w:p>
    <w:p w14:paraId="4671D45D" w14:textId="2004E85C" w:rsidR="00000000" w:rsidRDefault="00CF76D0">
      <w:pPr>
        <w:pStyle w:val="NotaEB"/>
      </w:pPr>
      <w:r>
        <w:t>Nota: Lo impuro puede ser una comida o bebida perniciosas. Eso incluye las carnes i</w:t>
      </w:r>
      <w:r>
        <w:t>m</w:t>
      </w:r>
      <w:r>
        <w:t>puras referidas en Levítico 11:1-24, el tabaco en todas sus formas, así como toda otra droga nociva; el te, café y bebidas d</w:t>
      </w:r>
      <w:r>
        <w:t>e cola que contienen cafeína, y también bebidas alc</w:t>
      </w:r>
      <w:r>
        <w:t>o</w:t>
      </w:r>
      <w:r>
        <w:t>hólicas de toda clase. Incluye, desde luego, toda práctica insana. Aquellos que se aferran a Cristo, su Sumo Sacerdote que oficia en el santuario celestial, desechan gustosamente todo hábito pernicioso, y</w:t>
      </w:r>
      <w:r>
        <w:t xml:space="preserve"> reconocen que sus cuerpos son morada del Espíritu Santo (1 Corintios 6:19</w:t>
      </w:r>
      <w:r w:rsidR="00862058">
        <w:t>-</w:t>
      </w:r>
      <w:r>
        <w:t>20).</w:t>
      </w:r>
    </w:p>
    <w:p w14:paraId="17ECC157" w14:textId="77777777" w:rsidR="00000000" w:rsidRDefault="00CF76D0">
      <w:pPr>
        <w:pStyle w:val="preguntaEB"/>
      </w:pPr>
      <w:r>
        <w:t>12. ¿Qué puede hacer el Señor, y qué está ansioso por hacer en favor de todos los que desarrollen la auténtica fe? Éxodo 15:26</w:t>
      </w:r>
    </w:p>
    <w:p w14:paraId="70C1DA01" w14:textId="64168638" w:rsidR="00000000" w:rsidRDefault="00CF76D0">
      <w:pPr>
        <w:pStyle w:val="textoEB"/>
      </w:pPr>
      <w:r>
        <w:t xml:space="preserve">RESPUESTA: “...ninguna ____________ de las que </w:t>
      </w:r>
      <w:r>
        <w:t>envié sobre los egipcios traeré sobre ti, porque yo soy Jehová, tu _________</w:t>
      </w:r>
      <w:r>
        <w:t>”</w:t>
      </w:r>
    </w:p>
    <w:p w14:paraId="57D5496E" w14:textId="4D9F3F9F" w:rsidR="00000000" w:rsidRDefault="00CF76D0">
      <w:pPr>
        <w:pStyle w:val="NotaEB"/>
      </w:pPr>
      <w:r>
        <w:t>Nota: La Biblia no nos autoriza a extralimitar ese principio, cayendo en el error de pe</w:t>
      </w:r>
      <w:r>
        <w:t>n</w:t>
      </w:r>
      <w:r>
        <w:t>sar que toda enfermedad conlleva una responsabilidad en el propio enfermo. En Éxodo 15:23</w:t>
      </w:r>
      <w:r>
        <w:t>-25 leemos cómo el árbol trajo sanación a las aguas amargas. Cuando las aguas de nuestra vida se vuelven amargas, resultamos debilitados</w:t>
      </w:r>
      <w:r>
        <w:t xml:space="preserve"> y caemos fácilmente presa de la enfermedad. Aprópiate de ese árbol</w:t>
      </w:r>
      <w:r w:rsidR="00587C43">
        <w:t>:</w:t>
      </w:r>
      <w:r>
        <w:t xml:space="preserve"> la cruz del Calvario, y permítele que endulce tus </w:t>
      </w:r>
      <w:r>
        <w:t>aguas. Comprueba la fidelidad de las promesas de Dios. Sé humilde en la comprensión de que necesitarás esa medicina cada día de tu vida</w:t>
      </w:r>
      <w:r>
        <w:t xml:space="preserve"> hasta que Jesús regrese por segunda vez.</w:t>
      </w:r>
    </w:p>
    <w:p w14:paraId="2C6EDE8C" w14:textId="6C238776" w:rsidR="00000000" w:rsidRDefault="00CF76D0">
      <w:pPr>
        <w:pStyle w:val="preguntaEB"/>
      </w:pPr>
      <w:r>
        <w:t>13. Es una verdad bíblica conocida el que Jesús llevó nuestros pecados en su c</w:t>
      </w:r>
      <w:r>
        <w:t>uerpo, sobre el madero (1 Pedro 2:24). Es gracias a ello que somos perdonados. ¿Llevó ta</w:t>
      </w:r>
      <w:r>
        <w:t>m</w:t>
      </w:r>
      <w:r>
        <w:t>bién nuestras enfermedades? Mateo 8:16</w:t>
      </w:r>
      <w:r w:rsidR="00587C43">
        <w:t>-</w:t>
      </w:r>
      <w:r>
        <w:t>17</w:t>
      </w:r>
    </w:p>
    <w:p w14:paraId="345C75AE" w14:textId="2A10B2E1" w:rsidR="00000000" w:rsidRDefault="00CF76D0">
      <w:pPr>
        <w:pStyle w:val="textoEB"/>
      </w:pPr>
      <w:r>
        <w:t>RESPUESTA: “Él mismo tomó nuestras ______________ y llevó nuestras ____________</w:t>
      </w:r>
      <w:r>
        <w:t>”</w:t>
      </w:r>
    </w:p>
    <w:p w14:paraId="5A1B5F5D" w14:textId="36EEE66C" w:rsidR="00000000" w:rsidRDefault="00CF76D0">
      <w:pPr>
        <w:pStyle w:val="NotaEB"/>
      </w:pPr>
      <w:r>
        <w:t>Nota: “Muy íntima es la relación entre la</w:t>
      </w:r>
      <w:r>
        <w:t xml:space="preserve"> mente y el cuerpo... La condición de la mente influye en la salud mucho más de lo que generalmente se cree. Muchas enfermedades son el resultado de la depresión mental. Las penas, la ansiedad, el descontento, remordimie</w:t>
      </w:r>
      <w:r>
        <w:t>n</w:t>
      </w:r>
      <w:r>
        <w:t>to, sentimiento de culpabilidad y d</w:t>
      </w:r>
      <w:r>
        <w:t>esconfianza, m</w:t>
      </w:r>
      <w:r>
        <w:t>e</w:t>
      </w:r>
      <w:r>
        <w:t>noscaban las fuerzas vitales, y llevan al decaimiento y a la muerte</w:t>
      </w:r>
      <w:r w:rsidR="00587C43">
        <w:t>…</w:t>
      </w:r>
    </w:p>
    <w:p w14:paraId="672653BE" w14:textId="75DBBA9D" w:rsidR="00000000" w:rsidRDefault="00CF76D0">
      <w:pPr>
        <w:pStyle w:val="NotaEB"/>
      </w:pPr>
      <w:r>
        <w:t>Las palabras de nuestro Salvador: ‘Venid a mí... que yo os haré descansar’ (Mateo 11:28), son una receta para curar las enfermedades físicas, mentales y espirituales. A pe</w:t>
      </w:r>
      <w:r>
        <w:t>sar de que por su mal proceder los hombres han atraído el dolor sobre sí mismos, Cri</w:t>
      </w:r>
      <w:r>
        <w:t>s</w:t>
      </w:r>
      <w:r>
        <w:t>to se compadece de ellos. En él pueden encontrar ayuda. Hará cosas grandes en beneficio de quienes</w:t>
      </w:r>
      <w:r w:rsidR="00587C43" w:rsidRPr="00587C43">
        <w:t xml:space="preserve"> </w:t>
      </w:r>
      <w:r w:rsidR="00587C43">
        <w:t>confíen</w:t>
      </w:r>
      <w:r>
        <w:t xml:space="preserve"> en él</w:t>
      </w:r>
      <w:r w:rsidR="00587C43">
        <w:t>…</w:t>
      </w:r>
    </w:p>
    <w:p w14:paraId="44677B83" w14:textId="3BB9D519" w:rsidR="00000000" w:rsidRDefault="00CF76D0">
      <w:pPr>
        <w:pStyle w:val="NotaEB"/>
      </w:pPr>
      <w:r>
        <w:t>El amor que Cristo infunde en todo nuestro ser es un pod</w:t>
      </w:r>
      <w:r>
        <w:t>er vivificante. Da salud a c</w:t>
      </w:r>
      <w:r>
        <w:t>a</w:t>
      </w:r>
      <w:r>
        <w:t xml:space="preserve">da una de las partes vitales: el cerebro, el corazón y los nervios. Por su medio las energías </w:t>
      </w:r>
      <w:r>
        <w:lastRenderedPageBreak/>
        <w:t xml:space="preserve">más potentes de nuestro ser despiertan y entran en actividad. Libra al alma de culpa y tristeza, de la ansiedad y congoja que agotan </w:t>
      </w:r>
      <w:r>
        <w:t>las fuerzas de la vida. Con él vienen la ser</w:t>
      </w:r>
      <w:r>
        <w:t>e</w:t>
      </w:r>
      <w:r>
        <w:t xml:space="preserve">nidad y la calma. Implanta en el alma un gozo que nada en la tierra puede destruir: el gozo que hay en el Espíritu Santo, un gozo que da salud y vida” </w:t>
      </w:r>
      <w:r>
        <w:rPr>
          <w:i w:val="0"/>
          <w:iCs/>
        </w:rPr>
        <w:t>(El ministerio de cur</w:t>
      </w:r>
      <w:r>
        <w:rPr>
          <w:i w:val="0"/>
          <w:iCs/>
        </w:rPr>
        <w:t>a</w:t>
      </w:r>
      <w:r>
        <w:rPr>
          <w:i w:val="0"/>
          <w:iCs/>
        </w:rPr>
        <w:t>ción</w:t>
      </w:r>
      <w:r>
        <w:t xml:space="preserve">, </w:t>
      </w:r>
      <w:r>
        <w:t>185</w:t>
      </w:r>
      <w:r w:rsidR="00587C43">
        <w:t xml:space="preserve"> y</w:t>
      </w:r>
      <w:r>
        <w:t xml:space="preserve"> 78).</w:t>
      </w:r>
    </w:p>
    <w:p w14:paraId="50FA221C" w14:textId="1B511136" w:rsidR="00000000" w:rsidRDefault="00CF76D0">
      <w:pPr>
        <w:pStyle w:val="NotaEB"/>
      </w:pPr>
      <w:r>
        <w:t>“En cada mandamien</w:t>
      </w:r>
      <w:r>
        <w:t>to y en cada promesa de la Palabra de Dios se halla el poder, la vida misma de Dios, por medio de los cuales pueden cumplirse el mandamiento y la pr</w:t>
      </w:r>
      <w:r>
        <w:t>o</w:t>
      </w:r>
      <w:r>
        <w:t>mesa. Aquel que por la fe recibe la palabra, está recibiendo la misma vida y carácter de Dios...</w:t>
      </w:r>
      <w:r>
        <w:br/>
        <w:t>Recibid en</w:t>
      </w:r>
      <w:r>
        <w:t xml:space="preserve"> el alma por la fe la incorruptible simiente de la Palabra, y producirá un cará</w:t>
      </w:r>
      <w:r>
        <w:t>c</w:t>
      </w:r>
      <w:r>
        <w:t xml:space="preserve">ter y una vida a la semejanza del carácter y la vida de Dios” </w:t>
      </w:r>
      <w:r>
        <w:rPr>
          <w:i w:val="0"/>
          <w:iCs/>
        </w:rPr>
        <w:t>(Palabras de Vida del gran Mae</w:t>
      </w:r>
      <w:r>
        <w:rPr>
          <w:i w:val="0"/>
          <w:iCs/>
        </w:rPr>
        <w:t>s</w:t>
      </w:r>
      <w:r>
        <w:rPr>
          <w:i w:val="0"/>
          <w:iCs/>
        </w:rPr>
        <w:t>tro</w:t>
      </w:r>
      <w:r>
        <w:t xml:space="preserve">, </w:t>
      </w:r>
      <w:r>
        <w:t>20</w:t>
      </w:r>
      <w:r w:rsidRPr="00C11CF2">
        <w:rPr>
          <w:i w:val="0"/>
          <w:iCs/>
        </w:rPr>
        <w:t>).</w:t>
      </w:r>
    </w:p>
    <w:p w14:paraId="26FB7DFD" w14:textId="77777777" w:rsidR="00000000" w:rsidRDefault="00CF76D0">
      <w:pPr>
        <w:pStyle w:val="textoEB"/>
      </w:pPr>
    </w:p>
    <w:p w14:paraId="191D2961" w14:textId="77777777" w:rsidR="00000000" w:rsidRDefault="00CF76D0">
      <w:pPr>
        <w:pStyle w:val="textoEB"/>
      </w:pPr>
      <w:r>
        <w:t>“Así dice Jehová, Hacedor tuyo y el que te formó desde el vientre...”</w:t>
      </w:r>
    </w:p>
    <w:p w14:paraId="0EC9393F" w14:textId="7E295A6E" w:rsidR="00000000" w:rsidRDefault="00CF76D0">
      <w:pPr>
        <w:pStyle w:val="textoEB"/>
      </w:pPr>
      <w:r>
        <w:t>“A mis ojos eres de gran estima, eres honorable y yo te he amado... No temas, porque yo estoy contigo” (Isaías 44:2; 43:4</w:t>
      </w:r>
      <w:r w:rsidR="009841E1">
        <w:t>-</w:t>
      </w:r>
      <w:r>
        <w:t>5).</w:t>
      </w:r>
    </w:p>
    <w:p w14:paraId="58A5D28B" w14:textId="77777777" w:rsidR="00000000" w:rsidRDefault="00CF76D0">
      <w:pPr>
        <w:pStyle w:val="textoEB"/>
      </w:pPr>
      <w:r>
        <w:t>“Si confesamos nuestros pecados, él es fiel y justo para perdonar nuestros pecados y limpiarnos de toda maldad” (1 Juan 1:9).</w:t>
      </w:r>
    </w:p>
    <w:p w14:paraId="6C8B0239" w14:textId="137F2ACB" w:rsidR="00000000" w:rsidRDefault="00CF76D0">
      <w:pPr>
        <w:pStyle w:val="textoEB"/>
      </w:pPr>
      <w:r>
        <w:t>“</w:t>
      </w:r>
      <w:r>
        <w:t>Con amor eterno te he amado; por eso</w:t>
      </w:r>
      <w:r>
        <w:t xml:space="preserve"> te prolongué mi misericordia” (Jeremías 31:3).</w:t>
      </w:r>
    </w:p>
    <w:p w14:paraId="2BE13BD8" w14:textId="77777777" w:rsidR="00000000" w:rsidRDefault="00CF76D0">
      <w:pPr>
        <w:pStyle w:val="textoEB"/>
      </w:pPr>
      <w:r>
        <w:t>“¡Mirad a mí y sed salvos todos los términos de la tierra...!” (Isaías 45:22).</w:t>
      </w:r>
    </w:p>
    <w:p w14:paraId="7AC1A01D" w14:textId="77777777" w:rsidR="00000000" w:rsidRDefault="00CF76D0">
      <w:pPr>
        <w:pStyle w:val="textoEB"/>
      </w:pPr>
      <w:r>
        <w:t>“Él mismo tomó nuestras enfermedades y llevó nuestras dolencias” (Mateo 8:17).</w:t>
      </w:r>
    </w:p>
    <w:p w14:paraId="71285FC9" w14:textId="77777777" w:rsidR="00000000" w:rsidRDefault="00CF76D0">
      <w:pPr>
        <w:pStyle w:val="textoEB"/>
      </w:pPr>
      <w:r>
        <w:t>“Él fue herid</w:t>
      </w:r>
      <w:r>
        <w:t>o por nuestras rebeliones, molido por nuestros pecados. Por darnos paz, cayó sobre él el castigo, y por sus llagas fuimos nosotros curados” (Isaías 53:5).</w:t>
      </w:r>
    </w:p>
    <w:p w14:paraId="34EF878C" w14:textId="77777777" w:rsidR="00000000" w:rsidRDefault="00CF76D0">
      <w:pPr>
        <w:pStyle w:val="textoEB"/>
      </w:pPr>
    </w:p>
    <w:p w14:paraId="642FE47E" w14:textId="77777777" w:rsidR="00000000" w:rsidRDefault="00CF76D0">
      <w:pPr>
        <w:pStyle w:val="textoEB"/>
      </w:pPr>
    </w:p>
    <w:sectPr w:rsidR="00000000">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50D671" w14:textId="77777777" w:rsidR="00CF76D0" w:rsidRDefault="00CF76D0">
      <w:r>
        <w:separator/>
      </w:r>
    </w:p>
  </w:endnote>
  <w:endnote w:type="continuationSeparator" w:id="0">
    <w:p w14:paraId="2014F689" w14:textId="77777777" w:rsidR="00CF76D0" w:rsidRDefault="00CF7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89B72A" w14:textId="77777777" w:rsidR="00000000" w:rsidRDefault="00CF76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544BBBF" w14:textId="77777777" w:rsidR="00000000" w:rsidRDefault="00CF76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E5729" w14:textId="77777777" w:rsidR="00000000" w:rsidRDefault="00CF76D0">
    <w:pPr>
      <w:pStyle w:val="numpagEB"/>
      <w:framePr w:wrap="around"/>
      <w:rPr>
        <w:rStyle w:val="PageNumber"/>
      </w:rPr>
    </w:pPr>
    <w:r>
      <w:rPr>
        <w:rStyle w:val="PageNumber"/>
      </w:rPr>
      <w:t xml:space="preserve">Guía de estudio 30 -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w:t>
    </w:r>
  </w:p>
  <w:p w14:paraId="5F327EE8" w14:textId="77777777" w:rsidR="00000000" w:rsidRDefault="00CF7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3B0C28" w14:textId="77777777" w:rsidR="00CF76D0" w:rsidRDefault="00CF76D0">
      <w:r>
        <w:separator/>
      </w:r>
    </w:p>
  </w:footnote>
  <w:footnote w:type="continuationSeparator" w:id="0">
    <w:p w14:paraId="0F1051AC" w14:textId="77777777" w:rsidR="00CF76D0" w:rsidRDefault="00CF76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ocumentProtection w:edit="readOnly" w:enforcement="1" w:cryptProviderType="rsaAES" w:cryptAlgorithmClass="hash" w:cryptAlgorithmType="typeAny" w:cryptAlgorithmSid="14" w:cryptSpinCount="100000" w:hash="Xf8ZX/tmMHEjUGfxLYul40Z8aaWVlB+RjeUereDfmk4SskNHgvRaqiM1k37iGWGqav14pCGkn5Q9DQj02U30DQ==" w:salt="WI7JyPxarp9bZpF1u7BKZA=="/>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6F8"/>
    <w:rsid w:val="000755DB"/>
    <w:rsid w:val="00254C00"/>
    <w:rsid w:val="00587C43"/>
    <w:rsid w:val="006137CF"/>
    <w:rsid w:val="006366F8"/>
    <w:rsid w:val="0068174E"/>
    <w:rsid w:val="007D61DB"/>
    <w:rsid w:val="00862058"/>
    <w:rsid w:val="008C4FDB"/>
    <w:rsid w:val="009841E1"/>
    <w:rsid w:val="009A3DDD"/>
    <w:rsid w:val="00B6334A"/>
    <w:rsid w:val="00C11CF2"/>
    <w:rsid w:val="00CF76D0"/>
    <w:rsid w:val="00D85BF4"/>
    <w:rsid w:val="00E97C54"/>
    <w:rsid w:val="00FB14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114715"/>
  <w15:chartTrackingRefBased/>
  <w15:docId w15:val="{3933B1F0-CC70-46DF-8C34-EE471A7DD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79</TotalTime>
  <Pages>6</Pages>
  <Words>2631</Words>
  <Characters>14476</Characters>
  <Application>Microsoft Office Word</Application>
  <DocSecurity>8</DocSecurity>
  <Lines>120</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30-Descubriendo enfermedades ocultas</vt:lpstr>
      <vt:lpstr>Buenas Nuevas</vt:lpstr>
    </vt:vector>
  </TitlesOfParts>
  <Company>LB</Company>
  <LinksUpToDate>false</LinksUpToDate>
  <CharactersWithSpaces>17073</CharactersWithSpaces>
  <SharedDoc>false</SharedDoc>
  <HLinks>
    <vt:vector size="6" baseType="variant">
      <vt:variant>
        <vt:i4>3735622</vt:i4>
      </vt:variant>
      <vt:variant>
        <vt:i4>-1</vt:i4>
      </vt:variant>
      <vt:variant>
        <vt:i4>1026</vt:i4>
      </vt:variant>
      <vt:variant>
        <vt:i4>1</vt:i4>
      </vt:variant>
      <vt:variant>
        <vt:lpwstr>..\..\Datos de programa\Microsoft\Media Catalog\cr-ovej.tif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30-Descubriendo enfermedades ocultas</dc:title>
  <dc:subject/>
  <dc:creator>R.J. Wieland</dc:creator>
  <cp:keywords>1888</cp:keywords>
  <dc:description/>
  <cp:lastModifiedBy>Luis Bueno Boix</cp:lastModifiedBy>
  <cp:revision>18</cp:revision>
  <cp:lastPrinted>2002-03-29T16:18:00Z</cp:lastPrinted>
  <dcterms:created xsi:type="dcterms:W3CDTF">2020-07-09T17:07:00Z</dcterms:created>
  <dcterms:modified xsi:type="dcterms:W3CDTF">2020-07-09T18:26:00Z</dcterms:modified>
</cp:coreProperties>
</file>