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F5756" w14:textId="77777777" w:rsidR="00000000" w:rsidRPr="007E045D" w:rsidRDefault="00484A76">
      <w:pPr>
        <w:pStyle w:val="Heading1"/>
        <w:jc w:val="center"/>
        <w:rPr>
          <w:rFonts w:asciiTheme="minorHAnsi" w:hAnsiTheme="minorHAnsi" w:cstheme="minorHAnsi"/>
          <w:color w:val="000080"/>
          <w:sz w:val="36"/>
          <w:szCs w:val="36"/>
        </w:rPr>
      </w:pPr>
      <w:r w:rsidRPr="007E045D">
        <w:rPr>
          <w:rFonts w:asciiTheme="minorHAnsi" w:hAnsiTheme="minorHAnsi" w:cstheme="minorHAnsi"/>
          <w:color w:val="000080"/>
          <w:sz w:val="36"/>
          <w:szCs w:val="36"/>
        </w:rPr>
        <w:t>Hijo nos es dado</w:t>
      </w:r>
    </w:p>
    <w:p w14:paraId="54165156" w14:textId="77777777" w:rsidR="00000000" w:rsidRPr="007E045D" w:rsidRDefault="00484A76">
      <w:pPr>
        <w:pStyle w:val="Arial11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</w:pPr>
      <w:r w:rsidRPr="007E045D">
        <w:rPr>
          <w:rFonts w:asciiTheme="minorHAnsi" w:hAnsiTheme="minorHAnsi" w:cstheme="minorHAnsi"/>
          <w:i/>
          <w:iCs/>
          <w:color w:val="000000" w:themeColor="text1"/>
          <w:sz w:val="28"/>
          <w:szCs w:val="28"/>
        </w:rPr>
        <w:t>R.J. Wieland</w:t>
      </w:r>
    </w:p>
    <w:p w14:paraId="3650FC34" w14:textId="77777777" w:rsidR="00000000" w:rsidRPr="007E045D" w:rsidRDefault="00484A76">
      <w:pPr>
        <w:pStyle w:val="Arial11"/>
        <w:rPr>
          <w:rFonts w:asciiTheme="minorHAnsi" w:hAnsiTheme="minorHAnsi" w:cstheme="minorHAnsi"/>
          <w:sz w:val="28"/>
          <w:szCs w:val="28"/>
        </w:rPr>
      </w:pPr>
    </w:p>
    <w:p w14:paraId="5BE829D6" w14:textId="77777777" w:rsidR="00000000" w:rsidRPr="007E045D" w:rsidRDefault="00484A76">
      <w:pPr>
        <w:pStyle w:val="Arial11"/>
        <w:rPr>
          <w:rFonts w:asciiTheme="minorHAnsi" w:hAnsiTheme="minorHAnsi" w:cstheme="minorHAnsi"/>
          <w:i/>
          <w:iCs/>
          <w:sz w:val="28"/>
          <w:szCs w:val="28"/>
        </w:rPr>
        <w:sectPr w:rsidR="00000000" w:rsidRPr="007E045D" w:rsidSect="007E045D">
          <w:footerReference w:type="even" r:id="rId6"/>
          <w:footerReference w:type="default" r:id="rId7"/>
          <w:pgSz w:w="11906" w:h="16838"/>
          <w:pgMar w:top="1417" w:right="1701" w:bottom="1417" w:left="1701" w:header="567" w:footer="567" w:gutter="0"/>
          <w:cols w:space="708"/>
          <w:docGrid w:linePitch="360"/>
        </w:sectPr>
      </w:pPr>
    </w:p>
    <w:p w14:paraId="7499D380" w14:textId="7C9AB18C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i/>
          <w:iCs/>
          <w:color w:val="000080"/>
          <w:sz w:val="28"/>
          <w:szCs w:val="28"/>
        </w:rPr>
      </w:pP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El eterno plan de salvación suscitará siempre pr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o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fundos interrogantes. ¿Contiene el mensaje de 1888 verdades singulares que lo diferencian de la co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m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prensión propia de las iglesias populares, guardad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o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ras del domingo pag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a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no-p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apal? ¿Cumplió Cristo realmente alguna cosa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 xml:space="preserve"> en favor de toda la raza humana? ¿Dio algo a “todo hombre”? Si es así, ¿qué le dio? ¿O bien le hizo meramente una oferta, dejá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n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donos a nosotros la iniciativa en la salv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a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ción?</w:t>
      </w:r>
    </w:p>
    <w:p w14:paraId="4C53D0C2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color w:val="000080"/>
          <w:sz w:val="28"/>
          <w:szCs w:val="28"/>
        </w:rPr>
      </w:pP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Si hay realmente mayor luz en el “pr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eciosísimo mensaje” que el Señor nos dio en la era de 1888, ¿cómo se m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a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teri</w:t>
      </w:r>
      <w:r w:rsidRPr="007E045D">
        <w:rPr>
          <w:rFonts w:asciiTheme="minorHAnsi" w:hAnsiTheme="minorHAnsi" w:cstheme="minorHAnsi"/>
          <w:i/>
          <w:iCs/>
          <w:color w:val="000080"/>
          <w:sz w:val="28"/>
          <w:szCs w:val="28"/>
        </w:rPr>
        <w:t>aliza en la vida práctica cotidiana del cristiano? En otras palabras: ¿es un mensaje para hoy?</w:t>
      </w:r>
    </w:p>
    <w:p w14:paraId="2F94CE4A" w14:textId="30380C8F" w:rsidR="00000000" w:rsidRDefault="00484A76">
      <w:pPr>
        <w:pStyle w:val="Arial11"/>
        <w:rPr>
          <w:rFonts w:asciiTheme="minorHAnsi" w:hAnsiTheme="minorHAnsi" w:cstheme="minorHAnsi"/>
          <w:sz w:val="28"/>
          <w:szCs w:val="28"/>
        </w:rPr>
      </w:pPr>
    </w:p>
    <w:p w14:paraId="7ABAC49F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P: 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¿Nacen perdidos, los bebés?</w:t>
      </w:r>
    </w:p>
    <w:p w14:paraId="68849456" w14:textId="22C68674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R:</w:t>
      </w:r>
      <w:r w:rsidRPr="007E045D">
        <w:rPr>
          <w:rFonts w:asciiTheme="minorHAnsi" w:hAnsiTheme="minorHAnsi" w:cstheme="minorHAnsi"/>
          <w:sz w:val="28"/>
          <w:szCs w:val="28"/>
        </w:rPr>
        <w:t xml:space="preserve"> La Biblia es clara: “en Adán” se perdió la total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dad de la raza humana, ya que él nos pasó lo único que poseía: una naturaleza humana caída, pecam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nosa, separada de Dios. Además, “todos pecaron, y están destitu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dos de la gloria de Dios”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Rom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 3:23</w:t>
      </w:r>
      <w:r w:rsidRPr="007E045D">
        <w:rPr>
          <w:rFonts w:asciiTheme="minorHAnsi" w:hAnsiTheme="minorHAnsi" w:cstheme="minorHAnsi"/>
          <w:sz w:val="28"/>
          <w:szCs w:val="28"/>
        </w:rPr>
        <w:t>). Ninguno de nosotros nace equipado con la fe. Habiendo n</w:t>
      </w:r>
      <w:r w:rsidRPr="007E045D">
        <w:rPr>
          <w:rFonts w:asciiTheme="minorHAnsi" w:hAnsiTheme="minorHAnsi" w:cstheme="minorHAnsi"/>
          <w:sz w:val="28"/>
          <w:szCs w:val="28"/>
        </w:rPr>
        <w:t>acido separ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dos de Dios, “cada cual se apartó por su camino”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Isa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 53:6</w:t>
      </w:r>
      <w:r w:rsidRPr="007E045D">
        <w:rPr>
          <w:rFonts w:asciiTheme="minorHAnsi" w:hAnsiTheme="minorHAnsi" w:cstheme="minorHAnsi"/>
          <w:sz w:val="28"/>
          <w:szCs w:val="28"/>
        </w:rPr>
        <w:t>). Nadie es, por nat</w:t>
      </w:r>
      <w:r w:rsidRPr="007E045D">
        <w:rPr>
          <w:rFonts w:asciiTheme="minorHAnsi" w:hAnsiTheme="minorHAnsi" w:cstheme="minorHAnsi"/>
          <w:sz w:val="28"/>
          <w:szCs w:val="28"/>
        </w:rPr>
        <w:t>u</w:t>
      </w:r>
      <w:r w:rsidRPr="007E045D">
        <w:rPr>
          <w:rFonts w:asciiTheme="minorHAnsi" w:hAnsiTheme="minorHAnsi" w:cstheme="minorHAnsi"/>
          <w:sz w:val="28"/>
          <w:szCs w:val="28"/>
        </w:rPr>
        <w:t>raleza, más justo que otro. “Se apartaron los impíos desde la matriz; se descarriaron hablando mentira desde que nacieron”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Sal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 58:3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Si Cristo no hubiera venido </w:t>
      </w:r>
      <w:r w:rsidRPr="007E045D">
        <w:rPr>
          <w:rFonts w:asciiTheme="minorHAnsi" w:hAnsiTheme="minorHAnsi" w:cstheme="minorHAnsi"/>
          <w:sz w:val="28"/>
          <w:szCs w:val="28"/>
        </w:rPr>
        <w:t xml:space="preserve">a salvar al mundo, </w:t>
      </w:r>
      <w:r w:rsid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 xml:space="preserve">ste se habría perdido por la eternidad. Pero </w:t>
      </w:r>
      <w:r w:rsidRPr="007E045D">
        <w:rPr>
          <w:rFonts w:asciiTheme="minorHAnsi" w:hAnsiTheme="minorHAnsi" w:cstheme="minorHAnsi"/>
          <w:sz w:val="28"/>
          <w:szCs w:val="28"/>
        </w:rPr>
        <w:t>Jesús</w:t>
      </w:r>
      <w:r w:rsidR="007E045D"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="007E045D" w:rsidRPr="007E045D">
        <w:rPr>
          <w:rFonts w:asciiTheme="minorHAnsi" w:hAnsiTheme="minorHAnsi" w:cstheme="minorHAnsi"/>
          <w:sz w:val="28"/>
          <w:szCs w:val="28"/>
        </w:rPr>
        <w:t>dijo</w:t>
      </w:r>
      <w:r w:rsidRPr="007E045D">
        <w:rPr>
          <w:rFonts w:asciiTheme="minorHAnsi" w:hAnsiTheme="minorHAnsi" w:cstheme="minorHAnsi"/>
          <w:sz w:val="28"/>
          <w:szCs w:val="28"/>
        </w:rPr>
        <w:t>: “</w:t>
      </w:r>
      <w:r w:rsid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>o he venido a juzgar el mu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>do, sino a salvar el mundo”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Juan 12:47</w:t>
      </w:r>
      <w:r w:rsidRPr="007E045D">
        <w:rPr>
          <w:rFonts w:asciiTheme="minorHAnsi" w:hAnsiTheme="minorHAnsi" w:cstheme="minorHAnsi"/>
          <w:sz w:val="28"/>
          <w:szCs w:val="28"/>
        </w:rPr>
        <w:t>).</w:t>
      </w:r>
    </w:p>
    <w:p w14:paraId="275A402F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4C5D194D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P: 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Entonces, ¿nacen los bebés salvos?</w:t>
      </w:r>
    </w:p>
    <w:p w14:paraId="672B2D8C" w14:textId="01C341C1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Pr="007E045D">
        <w:rPr>
          <w:rFonts w:asciiTheme="minorHAnsi" w:hAnsiTheme="minorHAnsi" w:cstheme="minorHAnsi"/>
          <w:sz w:val="28"/>
          <w:szCs w:val="28"/>
        </w:rPr>
        <w:t>: La Biblia es clara como la luz del sol. Cristo r</w:t>
      </w:r>
      <w:r w:rsidRP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>virtió el mal q</w:t>
      </w:r>
      <w:r w:rsidRPr="007E045D">
        <w:rPr>
          <w:rFonts w:asciiTheme="minorHAnsi" w:hAnsiTheme="minorHAnsi" w:cstheme="minorHAnsi"/>
          <w:sz w:val="28"/>
          <w:szCs w:val="28"/>
        </w:rPr>
        <w:t xml:space="preserve">ue vino a la raza humana en Adán. Por eso se lo llama el </w:t>
      </w:r>
      <w:r w:rsidR="007E045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postrer Adán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1 Cor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 15:45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No es sólo que vino </w:t>
      </w:r>
      <w:r w:rsidR="007E045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a salvar el mundo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>, sino que dijo al Padre a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 xml:space="preserve">tes de su muerte: </w:t>
      </w:r>
      <w:r w:rsidR="007E045D">
        <w:rPr>
          <w:rFonts w:asciiTheme="minorHAnsi" w:hAnsiTheme="minorHAnsi" w:cstheme="minorHAnsi"/>
          <w:sz w:val="28"/>
          <w:szCs w:val="28"/>
        </w:rPr>
        <w:t>“H</w:t>
      </w:r>
      <w:r w:rsidRPr="007E045D">
        <w:rPr>
          <w:rFonts w:asciiTheme="minorHAnsi" w:hAnsiTheme="minorHAnsi" w:cstheme="minorHAnsi"/>
          <w:sz w:val="28"/>
          <w:szCs w:val="28"/>
        </w:rPr>
        <w:t>e acabado la obra que me diste que hiciera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Juan 17:4</w:t>
      </w:r>
      <w:r w:rsidRPr="007E045D">
        <w:rPr>
          <w:rFonts w:asciiTheme="minorHAnsi" w:hAnsiTheme="minorHAnsi" w:cstheme="minorHAnsi"/>
          <w:sz w:val="28"/>
          <w:szCs w:val="28"/>
        </w:rPr>
        <w:t>). Los samaritanos lo compre</w:t>
      </w:r>
      <w:r w:rsidRPr="007E045D">
        <w:rPr>
          <w:rFonts w:asciiTheme="minorHAnsi" w:hAnsiTheme="minorHAnsi" w:cstheme="minorHAnsi"/>
          <w:sz w:val="28"/>
          <w:szCs w:val="28"/>
        </w:rPr>
        <w:t xml:space="preserve">ndieron: </w:t>
      </w:r>
      <w:r w:rsidR="007E045D">
        <w:rPr>
          <w:rFonts w:asciiTheme="minorHAnsi" w:hAnsiTheme="minorHAnsi" w:cstheme="minorHAnsi"/>
          <w:sz w:val="28"/>
          <w:szCs w:val="28"/>
        </w:rPr>
        <w:t>“V</w:t>
      </w:r>
      <w:r w:rsidRPr="007E045D">
        <w:rPr>
          <w:rFonts w:asciiTheme="minorHAnsi" w:hAnsiTheme="minorHAnsi" w:cstheme="minorHAnsi"/>
          <w:sz w:val="28"/>
          <w:szCs w:val="28"/>
        </w:rPr>
        <w:t>erdad</w:t>
      </w:r>
      <w:r w:rsidRP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>ramente este es el Salvador del mundo, el Cristo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Juan 4:42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Se afirma que </w:t>
      </w:r>
      <w:r w:rsidR="007E045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es el Salvador de todos los ho</w:t>
      </w:r>
      <w:r w:rsidRPr="007E045D">
        <w:rPr>
          <w:rFonts w:asciiTheme="minorHAnsi" w:hAnsiTheme="minorHAnsi" w:cstheme="minorHAnsi"/>
          <w:sz w:val="28"/>
          <w:szCs w:val="28"/>
        </w:rPr>
        <w:t>m</w:t>
      </w:r>
      <w:r w:rsidRPr="007E045D">
        <w:rPr>
          <w:rFonts w:asciiTheme="minorHAnsi" w:hAnsiTheme="minorHAnsi" w:cstheme="minorHAnsi"/>
          <w:sz w:val="28"/>
          <w:szCs w:val="28"/>
        </w:rPr>
        <w:t>bres, mayormente de los que creen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>1 Tim</w:t>
      </w:r>
      <w:r w:rsidRPr="007E045D">
        <w:rPr>
          <w:rFonts w:asciiTheme="minorHAnsi" w:hAnsiTheme="minorHAnsi" w:cstheme="minorHAnsi"/>
          <w:b/>
          <w:bCs/>
          <w:sz w:val="28"/>
          <w:szCs w:val="28"/>
        </w:rPr>
        <w:t xml:space="preserve"> 4:10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El texto no dice que quizá lo sea, ni que quisiera serlo, sino que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lo es</w:t>
      </w:r>
      <w:r w:rsidRPr="007E045D">
        <w:rPr>
          <w:rFonts w:asciiTheme="minorHAnsi" w:hAnsiTheme="minorHAnsi" w:cstheme="minorHAnsi"/>
          <w:sz w:val="28"/>
          <w:szCs w:val="28"/>
        </w:rPr>
        <w:t>. Cristo</w:t>
      </w:r>
      <w:r w:rsidRPr="007E045D">
        <w:rPr>
          <w:rFonts w:asciiTheme="minorHAnsi" w:hAnsiTheme="minorHAnsi" w:cstheme="minorHAnsi"/>
          <w:color w:val="339966"/>
          <w:sz w:val="28"/>
          <w:szCs w:val="28"/>
        </w:rPr>
        <w:t xml:space="preserve"> </w:t>
      </w:r>
      <w:r w:rsidR="007E045D" w:rsidRPr="007E045D">
        <w:rPr>
          <w:rFonts w:asciiTheme="minorHAnsi" w:hAnsiTheme="minorHAnsi" w:cstheme="minorHAnsi"/>
          <w:color w:val="000080"/>
          <w:sz w:val="28"/>
          <w:szCs w:val="28"/>
        </w:rPr>
        <w:t>“</w:t>
      </w:r>
      <w:r w:rsidRPr="007E045D">
        <w:rPr>
          <w:rFonts w:asciiTheme="minorHAnsi" w:hAnsiTheme="minorHAnsi" w:cstheme="minorHAnsi"/>
          <w:color w:val="000080"/>
          <w:sz w:val="28"/>
          <w:szCs w:val="28"/>
        </w:rPr>
        <w:t>r</w:t>
      </w:r>
      <w:r w:rsidRPr="007E045D">
        <w:rPr>
          <w:rFonts w:asciiTheme="minorHAnsi" w:hAnsiTheme="minorHAnsi" w:cstheme="minorHAnsi"/>
          <w:color w:val="000080"/>
          <w:sz w:val="28"/>
          <w:szCs w:val="28"/>
        </w:rPr>
        <w:t>e</w:t>
      </w:r>
      <w:r w:rsidRPr="007E045D">
        <w:rPr>
          <w:rFonts w:asciiTheme="minorHAnsi" w:hAnsiTheme="minorHAnsi" w:cstheme="minorHAnsi"/>
          <w:color w:val="000080"/>
          <w:sz w:val="28"/>
          <w:szCs w:val="28"/>
        </w:rPr>
        <w:t>dimió la vergonzosa caída de Adán y salvó al mundo</w:t>
      </w:r>
      <w:r w:rsidR="007E045D" w:rsidRPr="007E045D">
        <w:rPr>
          <w:rFonts w:asciiTheme="minorHAnsi" w:hAnsiTheme="minorHAnsi" w:cstheme="minorHAnsi"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La maravillosa gracia de Dios</w:t>
      </w:r>
      <w:r w:rsidRPr="007E045D">
        <w:rPr>
          <w:rFonts w:asciiTheme="minorHAnsi" w:hAnsiTheme="minorHAnsi" w:cstheme="minorHAnsi"/>
          <w:sz w:val="28"/>
          <w:szCs w:val="28"/>
        </w:rPr>
        <w:t xml:space="preserve">, </w:t>
      </w:r>
      <w:r w:rsidRPr="007E045D">
        <w:rPr>
          <w:rFonts w:asciiTheme="minorHAnsi" w:hAnsiTheme="minorHAnsi" w:cstheme="minorHAnsi"/>
          <w:sz w:val="28"/>
          <w:szCs w:val="28"/>
        </w:rPr>
        <w:lastRenderedPageBreak/>
        <w:t xml:space="preserve">42). Todo bebé nace teniendo un Salvador, aunque por supuesto, lo ignora, </w:t>
      </w:r>
      <w:r w:rsidR="007E045D">
        <w:rPr>
          <w:rFonts w:asciiTheme="minorHAnsi" w:hAnsiTheme="minorHAnsi" w:cstheme="minorHAnsi"/>
          <w:sz w:val="28"/>
          <w:szCs w:val="28"/>
        </w:rPr>
        <w:t>por lo tanto</w:t>
      </w:r>
      <w:r w:rsidRPr="007E045D">
        <w:rPr>
          <w:rFonts w:asciiTheme="minorHAnsi" w:hAnsiTheme="minorHAnsi" w:cstheme="minorHAnsi"/>
          <w:sz w:val="28"/>
          <w:szCs w:val="28"/>
        </w:rPr>
        <w:t xml:space="preserve"> es </w:t>
      </w:r>
      <w:r w:rsidRPr="007E045D">
        <w:rPr>
          <w:rFonts w:asciiTheme="minorHAnsi" w:hAnsiTheme="minorHAnsi" w:cstheme="minorHAnsi"/>
          <w:sz w:val="28"/>
          <w:szCs w:val="28"/>
        </w:rPr>
        <w:t>egoísta y pecam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noso. Ha de oír las buenas nuevas, elegir cree</w:t>
      </w:r>
      <w:r w:rsidRPr="007E045D">
        <w:rPr>
          <w:rFonts w:asciiTheme="minorHAnsi" w:hAnsiTheme="minorHAnsi" w:cstheme="minorHAnsi"/>
          <w:sz w:val="28"/>
          <w:szCs w:val="28"/>
        </w:rPr>
        <w:t>r</w:t>
      </w:r>
      <w:r w:rsidRPr="007E045D">
        <w:rPr>
          <w:rFonts w:asciiTheme="minorHAnsi" w:hAnsiTheme="minorHAnsi" w:cstheme="minorHAnsi"/>
          <w:sz w:val="28"/>
          <w:szCs w:val="28"/>
        </w:rPr>
        <w:t>las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Pr="007E045D">
        <w:rPr>
          <w:rFonts w:asciiTheme="minorHAnsi" w:hAnsiTheme="minorHAnsi" w:cstheme="minorHAnsi"/>
          <w:sz w:val="28"/>
          <w:szCs w:val="28"/>
        </w:rPr>
        <w:t>y ser reconciliado con Dios.</w:t>
      </w:r>
    </w:p>
    <w:p w14:paraId="7E7F34BD" w14:textId="534D72EC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 xml:space="preserve">Hay que introducir aquí otro aspecto de la escena: </w:t>
      </w:r>
      <w:r w:rsidR="007E045D">
        <w:rPr>
          <w:rFonts w:asciiTheme="minorHAnsi" w:hAnsiTheme="minorHAnsi" w:cstheme="minorHAnsi"/>
          <w:sz w:val="28"/>
          <w:szCs w:val="28"/>
        </w:rPr>
        <w:t>c</w:t>
      </w:r>
      <w:r w:rsidRPr="007E045D">
        <w:rPr>
          <w:rFonts w:asciiTheme="minorHAnsi" w:hAnsiTheme="minorHAnsi" w:cstheme="minorHAnsi"/>
          <w:sz w:val="28"/>
          <w:szCs w:val="28"/>
        </w:rPr>
        <w:t xml:space="preserve">uando Cristo murió en la Cruz, murió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la muerte s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e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gunda</w:t>
      </w:r>
      <w:r w:rsidRPr="007E045D">
        <w:rPr>
          <w:rFonts w:asciiTheme="minorHAnsi" w:hAnsiTheme="minorHAnsi" w:cstheme="minorHAnsi"/>
          <w:sz w:val="28"/>
          <w:szCs w:val="28"/>
        </w:rPr>
        <w:t xml:space="preserve"> de cada ser humano, siendo cierto que </w:t>
      </w:r>
      <w:r w:rsidR="007E045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por la gracia de Dios experimentara la muerte por todos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, ya que </w:t>
      </w:r>
      <w:r w:rsidR="007E045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Jehová cargó en</w:t>
      </w:r>
      <w:r w:rsidRPr="007E045D">
        <w:rPr>
          <w:rFonts w:asciiTheme="minorHAnsi" w:hAnsiTheme="minorHAnsi" w:cstheme="minorHAnsi"/>
          <w:sz w:val="28"/>
          <w:szCs w:val="28"/>
        </w:rPr>
        <w:t xml:space="preserve"> él el pecado de todos nosotros</w:t>
      </w:r>
      <w:r w:rsidR="007E045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(Heb</w:t>
      </w:r>
      <w:r w:rsidRPr="007E045D">
        <w:rPr>
          <w:rFonts w:asciiTheme="minorHAnsi" w:hAnsiTheme="minorHAnsi" w:cstheme="minorHAnsi"/>
          <w:sz w:val="28"/>
          <w:szCs w:val="28"/>
        </w:rPr>
        <w:t xml:space="preserve"> 2:9; Isa</w:t>
      </w:r>
      <w:r w:rsidRPr="007E045D">
        <w:rPr>
          <w:rFonts w:asciiTheme="minorHAnsi" w:hAnsiTheme="minorHAnsi" w:cstheme="minorHAnsi"/>
          <w:sz w:val="28"/>
          <w:szCs w:val="28"/>
        </w:rPr>
        <w:t xml:space="preserve"> 53:6). </w:t>
      </w:r>
      <w:r w:rsidR="007E045D" w:rsidRPr="007E045D">
        <w:rPr>
          <w:rFonts w:asciiTheme="minorHAnsi" w:hAnsiTheme="minorHAnsi" w:cstheme="minorHAnsi"/>
          <w:color w:val="000080"/>
          <w:sz w:val="28"/>
          <w:szCs w:val="28"/>
        </w:rPr>
        <w:t>“</w:t>
      </w:r>
      <w:r w:rsidRPr="007E045D">
        <w:rPr>
          <w:rFonts w:asciiTheme="minorHAnsi" w:hAnsiTheme="minorHAnsi" w:cstheme="minorHAnsi"/>
          <w:color w:val="000080"/>
          <w:sz w:val="28"/>
          <w:szCs w:val="28"/>
        </w:rPr>
        <w:t>No hay pecado que el hombre pueda cometer que no haya sido pagado en el Calv</w:t>
      </w:r>
      <w:r w:rsidRPr="007E045D">
        <w:rPr>
          <w:rFonts w:asciiTheme="minorHAnsi" w:hAnsiTheme="minorHAnsi" w:cstheme="minorHAnsi"/>
          <w:color w:val="000080"/>
          <w:sz w:val="28"/>
          <w:szCs w:val="28"/>
        </w:rPr>
        <w:t>a</w:t>
      </w:r>
      <w:r w:rsidRPr="007E045D">
        <w:rPr>
          <w:rFonts w:asciiTheme="minorHAnsi" w:hAnsiTheme="minorHAnsi" w:cstheme="minorHAnsi"/>
          <w:color w:val="000080"/>
          <w:sz w:val="28"/>
          <w:szCs w:val="28"/>
        </w:rPr>
        <w:t>rio</w:t>
      </w:r>
      <w:r w:rsidR="007E045D" w:rsidRPr="007E045D">
        <w:rPr>
          <w:rFonts w:asciiTheme="minorHAnsi" w:hAnsiTheme="minorHAnsi" w:cstheme="minorHAnsi"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(E</w:t>
      </w:r>
      <w:r w:rsidR="007E045D">
        <w:rPr>
          <w:rFonts w:asciiTheme="minorHAnsi" w:hAnsiTheme="minorHAnsi" w:cstheme="minorHAnsi"/>
          <w:sz w:val="28"/>
          <w:szCs w:val="28"/>
        </w:rPr>
        <w:t>GW</w:t>
      </w:r>
      <w:r w:rsidRPr="007E045D">
        <w:rPr>
          <w:rFonts w:asciiTheme="minorHAnsi" w:hAnsiTheme="minorHAnsi" w:cstheme="minorHAnsi"/>
          <w:sz w:val="28"/>
          <w:szCs w:val="28"/>
        </w:rPr>
        <w:t>,</w:t>
      </w:r>
      <w:r w:rsidR="007E045D">
        <w:rPr>
          <w:rFonts w:asciiTheme="minorHAnsi" w:hAnsiTheme="minorHAnsi" w:cstheme="minorHAnsi"/>
          <w:sz w:val="28"/>
          <w:szCs w:val="28"/>
        </w:rPr>
        <w:t xml:space="preserve"> 6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C</w:t>
      </w:r>
      <w:r w:rsidR="007E045D">
        <w:rPr>
          <w:rFonts w:asciiTheme="minorHAnsi" w:hAnsiTheme="minorHAnsi" w:cstheme="minorHAnsi"/>
          <w:i/>
          <w:iCs/>
          <w:sz w:val="28"/>
          <w:szCs w:val="28"/>
        </w:rPr>
        <w:t>BA</w:t>
      </w:r>
      <w:r w:rsidRPr="007E045D">
        <w:rPr>
          <w:rFonts w:asciiTheme="minorHAnsi" w:hAnsiTheme="minorHAnsi" w:cstheme="minorHAnsi"/>
          <w:sz w:val="28"/>
          <w:szCs w:val="28"/>
        </w:rPr>
        <w:t xml:space="preserve">, </w:t>
      </w:r>
      <w:r w:rsidRPr="007E045D">
        <w:rPr>
          <w:rFonts w:asciiTheme="minorHAnsi" w:hAnsiTheme="minorHAnsi" w:cstheme="minorHAnsi"/>
          <w:sz w:val="28"/>
          <w:szCs w:val="28"/>
        </w:rPr>
        <w:t>1071).</w:t>
      </w:r>
    </w:p>
    <w:p w14:paraId="7117318A" w14:textId="1018F0FD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 xml:space="preserve">Cristo es el </w:t>
      </w:r>
      <w:r w:rsidR="0066330A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Cordero que fue muerto desde la fu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>dación del m</w:t>
      </w:r>
      <w:r w:rsidRPr="007E045D">
        <w:rPr>
          <w:rFonts w:asciiTheme="minorHAnsi" w:hAnsiTheme="minorHAnsi" w:cstheme="minorHAnsi"/>
          <w:sz w:val="28"/>
          <w:szCs w:val="28"/>
        </w:rPr>
        <w:t>undo</w:t>
      </w:r>
      <w:r w:rsidR="0066330A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66330A">
        <w:rPr>
          <w:rFonts w:asciiTheme="minorHAnsi" w:hAnsiTheme="minorHAnsi" w:cstheme="minorHAnsi"/>
          <w:b/>
          <w:bCs/>
          <w:sz w:val="28"/>
          <w:szCs w:val="28"/>
        </w:rPr>
        <w:t>Apoc</w:t>
      </w:r>
      <w:r w:rsidRPr="0066330A">
        <w:rPr>
          <w:rFonts w:asciiTheme="minorHAnsi" w:hAnsiTheme="minorHAnsi" w:cstheme="minorHAnsi"/>
          <w:b/>
          <w:bCs/>
          <w:sz w:val="28"/>
          <w:szCs w:val="28"/>
        </w:rPr>
        <w:t xml:space="preserve"> 13:8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</w:t>
      </w:r>
      <w:r w:rsidR="0066330A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Siendo aún pecad</w:t>
      </w:r>
      <w:r w:rsidRPr="007E045D">
        <w:rPr>
          <w:rFonts w:asciiTheme="minorHAnsi" w:hAnsiTheme="minorHAnsi" w:cstheme="minorHAnsi"/>
          <w:sz w:val="28"/>
          <w:szCs w:val="28"/>
        </w:rPr>
        <w:t>o</w:t>
      </w:r>
      <w:r w:rsidRPr="007E045D">
        <w:rPr>
          <w:rFonts w:asciiTheme="minorHAnsi" w:hAnsiTheme="minorHAnsi" w:cstheme="minorHAnsi"/>
          <w:sz w:val="28"/>
          <w:szCs w:val="28"/>
        </w:rPr>
        <w:t>res, Cri</w:t>
      </w:r>
      <w:r w:rsidRPr="007E045D">
        <w:rPr>
          <w:rFonts w:asciiTheme="minorHAnsi" w:hAnsiTheme="minorHAnsi" w:cstheme="minorHAnsi"/>
          <w:sz w:val="28"/>
          <w:szCs w:val="28"/>
        </w:rPr>
        <w:t>s</w:t>
      </w:r>
      <w:r w:rsidRPr="007E045D">
        <w:rPr>
          <w:rFonts w:asciiTheme="minorHAnsi" w:hAnsiTheme="minorHAnsi" w:cstheme="minorHAnsi"/>
          <w:sz w:val="28"/>
          <w:szCs w:val="28"/>
        </w:rPr>
        <w:t>to murió por nosotros</w:t>
      </w:r>
      <w:r w:rsidR="0066330A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, por lo tanto, es en la cruz donde fuimos ya </w:t>
      </w:r>
      <w:r w:rsidR="0066330A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justificados en su sangre</w:t>
      </w:r>
      <w:r w:rsidR="0066330A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. </w:t>
      </w:r>
      <w:r w:rsidR="0066330A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Siendo enemigos, fuimos reconciliados con Dios por la muerte de su Hijo</w:t>
      </w:r>
      <w:r w:rsidR="0066330A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66330A">
        <w:rPr>
          <w:rFonts w:asciiTheme="minorHAnsi" w:hAnsiTheme="minorHAnsi" w:cstheme="minorHAnsi"/>
          <w:b/>
          <w:bCs/>
          <w:sz w:val="28"/>
          <w:szCs w:val="28"/>
        </w:rPr>
        <w:t>Rom</w:t>
      </w:r>
      <w:r w:rsidRPr="0066330A">
        <w:rPr>
          <w:rFonts w:asciiTheme="minorHAnsi" w:hAnsiTheme="minorHAnsi" w:cstheme="minorHAnsi"/>
          <w:b/>
          <w:bCs/>
          <w:sz w:val="28"/>
          <w:szCs w:val="28"/>
        </w:rPr>
        <w:t xml:space="preserve"> 5:8-10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</w:t>
      </w:r>
      <w:r w:rsidR="0066330A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De tal manera amó Dios</w:t>
      </w:r>
      <w:r w:rsidRPr="007E045D">
        <w:rPr>
          <w:rFonts w:asciiTheme="minorHAnsi" w:hAnsiTheme="minorHAnsi" w:cstheme="minorHAnsi"/>
          <w:sz w:val="28"/>
          <w:szCs w:val="28"/>
        </w:rPr>
        <w:t xml:space="preserve"> al mundo que ha dado a su Hijo unigénito</w:t>
      </w:r>
      <w:r w:rsidR="0066330A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66330A">
        <w:rPr>
          <w:rFonts w:asciiTheme="minorHAnsi" w:hAnsiTheme="minorHAnsi" w:cstheme="minorHAnsi"/>
          <w:b/>
          <w:bCs/>
          <w:sz w:val="28"/>
          <w:szCs w:val="28"/>
        </w:rPr>
        <w:t>Juan 3:16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El Don fue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dado</w:t>
      </w:r>
      <w:r w:rsidRPr="007E045D">
        <w:rPr>
          <w:rFonts w:asciiTheme="minorHAnsi" w:hAnsiTheme="minorHAnsi" w:cstheme="minorHAnsi"/>
          <w:sz w:val="28"/>
          <w:szCs w:val="28"/>
        </w:rPr>
        <w:t xml:space="preserve"> a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 xml:space="preserve">tes incluso de que naciéramos. Por lo tanto,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todo ser humano en el mundo puede creer en aquello que fue realizado e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n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tonces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 xml:space="preserve"> en favor de él</w:t>
      </w:r>
      <w:r w:rsidRPr="007E045D">
        <w:rPr>
          <w:rFonts w:asciiTheme="minorHAnsi" w:hAnsiTheme="minorHAnsi" w:cstheme="minorHAnsi"/>
          <w:sz w:val="28"/>
          <w:szCs w:val="28"/>
        </w:rPr>
        <w:t xml:space="preserve">. El </w:t>
      </w:r>
      <w:r w:rsidR="0066330A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creer</w:t>
      </w:r>
      <w:r w:rsidR="0066330A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es el acto de un c</w:t>
      </w:r>
      <w:r w:rsidRPr="007E045D">
        <w:rPr>
          <w:rFonts w:asciiTheme="minorHAnsi" w:hAnsiTheme="minorHAnsi" w:cstheme="minorHAnsi"/>
          <w:sz w:val="28"/>
          <w:szCs w:val="28"/>
        </w:rPr>
        <w:t>o</w:t>
      </w:r>
      <w:r w:rsidRPr="007E045D">
        <w:rPr>
          <w:rFonts w:asciiTheme="minorHAnsi" w:hAnsiTheme="minorHAnsi" w:cstheme="minorHAnsi"/>
          <w:sz w:val="28"/>
          <w:szCs w:val="28"/>
        </w:rPr>
        <w:t>razón quebra</w:t>
      </w:r>
      <w:r w:rsidRPr="007E045D">
        <w:rPr>
          <w:rFonts w:asciiTheme="minorHAnsi" w:hAnsiTheme="minorHAnsi" w:cstheme="minorHAnsi"/>
          <w:sz w:val="28"/>
          <w:szCs w:val="28"/>
        </w:rPr>
        <w:t>ntado, una</w:t>
      </w:r>
      <w:r w:rsidR="0066330A" w:rsidRPr="0066330A">
        <w:rPr>
          <w:rFonts w:asciiTheme="minorHAnsi" w:hAnsiTheme="minorHAnsi" w:cstheme="minorHAnsi"/>
          <w:sz w:val="28"/>
          <w:szCs w:val="28"/>
        </w:rPr>
        <w:t xml:space="preserve"> </w:t>
      </w:r>
      <w:r w:rsidR="0066330A" w:rsidRPr="007E045D">
        <w:rPr>
          <w:rFonts w:asciiTheme="minorHAnsi" w:hAnsiTheme="minorHAnsi" w:cstheme="minorHAnsi"/>
          <w:sz w:val="28"/>
          <w:szCs w:val="28"/>
        </w:rPr>
        <w:t>apreci</w:t>
      </w:r>
      <w:r w:rsidR="0066330A" w:rsidRPr="007E045D">
        <w:rPr>
          <w:rFonts w:asciiTheme="minorHAnsi" w:hAnsiTheme="minorHAnsi" w:cstheme="minorHAnsi"/>
          <w:sz w:val="28"/>
          <w:szCs w:val="28"/>
        </w:rPr>
        <w:t>a</w:t>
      </w:r>
      <w:r w:rsidR="0066330A" w:rsidRPr="007E045D">
        <w:rPr>
          <w:rFonts w:asciiTheme="minorHAnsi" w:hAnsiTheme="minorHAnsi" w:cstheme="minorHAnsi"/>
          <w:sz w:val="28"/>
          <w:szCs w:val="28"/>
        </w:rPr>
        <w:t>ción</w:t>
      </w:r>
      <w:r w:rsidRPr="007E045D">
        <w:rPr>
          <w:rFonts w:asciiTheme="minorHAnsi" w:hAnsiTheme="minorHAnsi" w:cstheme="minorHAnsi"/>
          <w:sz w:val="28"/>
          <w:szCs w:val="28"/>
        </w:rPr>
        <w:t xml:space="preserve"> personal </w:t>
      </w:r>
      <w:r w:rsidRPr="007E045D">
        <w:rPr>
          <w:rFonts w:asciiTheme="minorHAnsi" w:hAnsiTheme="minorHAnsi" w:cstheme="minorHAnsi"/>
          <w:sz w:val="28"/>
          <w:szCs w:val="28"/>
        </w:rPr>
        <w:t xml:space="preserve">profunda </w:t>
      </w:r>
      <w:r w:rsidRPr="007E045D">
        <w:rPr>
          <w:rFonts w:asciiTheme="minorHAnsi" w:hAnsiTheme="minorHAnsi" w:cstheme="minorHAnsi"/>
          <w:sz w:val="28"/>
          <w:szCs w:val="28"/>
        </w:rPr>
        <w:t>de lo que costó al Hijo de Dios nuestra salv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 xml:space="preserve">ción. Una fe como esa, </w:t>
      </w:r>
      <w:r w:rsidR="009145E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constriñe</w:t>
      </w:r>
      <w:r w:rsidR="009145E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al creyente a partir de entonces a vivir por Cristo. Someter el yo se co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>vierte entonces en una experiencia gozosa, pues se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 xml:space="preserve">timos la </w:t>
      </w:r>
      <w:r w:rsidRPr="007E045D">
        <w:rPr>
          <w:rFonts w:asciiTheme="minorHAnsi" w:hAnsiTheme="minorHAnsi" w:cstheme="minorHAnsi"/>
          <w:sz w:val="28"/>
          <w:szCs w:val="28"/>
        </w:rPr>
        <w:t xml:space="preserve">unidad con él. </w:t>
      </w:r>
      <w:r w:rsidR="009145E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Con Cristo estoy juntamente crucif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cado</w:t>
      </w:r>
      <w:r w:rsidR="009145E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(Gál</w:t>
      </w:r>
      <w:r w:rsidRPr="007E045D">
        <w:rPr>
          <w:rFonts w:asciiTheme="minorHAnsi" w:hAnsiTheme="minorHAnsi" w:cstheme="minorHAnsi"/>
          <w:sz w:val="28"/>
          <w:szCs w:val="28"/>
        </w:rPr>
        <w:t xml:space="preserve"> 2:20). La obsoleta motivación del miedo queda sup</w:t>
      </w:r>
      <w:r w:rsidRP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>rada por la nueva que impone la gracia: el corazón ha sido conquistado.</w:t>
      </w:r>
    </w:p>
    <w:p w14:paraId="6EEB6B3B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587D9764" w14:textId="7F640D50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9145ED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P: 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 xml:space="preserve">Si Cristo </w:t>
      </w:r>
      <w:r w:rsidR="009145ED">
        <w:rPr>
          <w:rFonts w:asciiTheme="minorHAnsi" w:hAnsiTheme="minorHAnsi" w:cstheme="minorHAnsi"/>
          <w:b/>
          <w:bCs/>
          <w:color w:val="000080"/>
          <w:sz w:val="28"/>
          <w:szCs w:val="28"/>
        </w:rPr>
        <w:t>“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salvó el mundo</w:t>
      </w:r>
      <w:r w:rsidR="009145ED">
        <w:rPr>
          <w:rFonts w:asciiTheme="minorHAnsi" w:hAnsiTheme="minorHAnsi" w:cstheme="minorHAnsi"/>
          <w:b/>
          <w:bCs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 xml:space="preserve"> con su sacrificio, ¿por qué hemos de </w:t>
      </w:r>
      <w:r w:rsidR="009145ED">
        <w:rPr>
          <w:rFonts w:asciiTheme="minorHAnsi" w:hAnsiTheme="minorHAnsi" w:cstheme="minorHAnsi"/>
          <w:b/>
          <w:bCs/>
          <w:color w:val="000080"/>
          <w:sz w:val="28"/>
          <w:szCs w:val="28"/>
        </w:rPr>
        <w:t>“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n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acer de nuevo</w:t>
      </w:r>
      <w:r w:rsidR="009145ED">
        <w:rPr>
          <w:rFonts w:asciiTheme="minorHAnsi" w:hAnsiTheme="minorHAnsi" w:cstheme="minorHAnsi"/>
          <w:b/>
          <w:bCs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?</w:t>
      </w:r>
    </w:p>
    <w:p w14:paraId="724F8D30" w14:textId="34E58CF3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Pr="007E045D">
        <w:rPr>
          <w:rFonts w:asciiTheme="minorHAnsi" w:hAnsiTheme="minorHAnsi" w:cstheme="minorHAnsi"/>
          <w:sz w:val="28"/>
          <w:szCs w:val="28"/>
        </w:rPr>
        <w:t xml:space="preserve">: Nacemos separados de Dios. </w:t>
      </w:r>
      <w:r w:rsidR="009145ED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Los designios de la carne son enemistad contra Dios</w:t>
      </w:r>
      <w:r w:rsidR="009145ED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9145ED">
        <w:rPr>
          <w:rFonts w:asciiTheme="minorHAnsi" w:hAnsiTheme="minorHAnsi" w:cstheme="minorHAnsi"/>
          <w:b/>
          <w:bCs/>
          <w:sz w:val="28"/>
          <w:szCs w:val="28"/>
        </w:rPr>
        <w:t>Rom</w:t>
      </w:r>
      <w:r w:rsidRPr="009145ED">
        <w:rPr>
          <w:rFonts w:asciiTheme="minorHAnsi" w:hAnsiTheme="minorHAnsi" w:cstheme="minorHAnsi"/>
          <w:b/>
          <w:bCs/>
          <w:sz w:val="28"/>
          <w:szCs w:val="28"/>
        </w:rPr>
        <w:t xml:space="preserve"> 8:7</w:t>
      </w:r>
      <w:r w:rsidRPr="007E045D">
        <w:rPr>
          <w:rFonts w:asciiTheme="minorHAnsi" w:hAnsiTheme="minorHAnsi" w:cstheme="minorHAnsi"/>
          <w:sz w:val="28"/>
          <w:szCs w:val="28"/>
        </w:rPr>
        <w:t>). Tal es la mente con la que todos nacemos. Nuestra sep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ración de Dios habría sido eterna</w:t>
      </w:r>
      <w:r w:rsidRPr="007E045D">
        <w:rPr>
          <w:rFonts w:asciiTheme="minorHAnsi" w:hAnsiTheme="minorHAnsi" w:cstheme="minorHAnsi"/>
          <w:sz w:val="28"/>
          <w:szCs w:val="28"/>
        </w:rPr>
        <w:t xml:space="preserve"> de no ser porque Cristo </w:t>
      </w:r>
      <w:r w:rsidR="009145ED" w:rsidRPr="009145ED">
        <w:rPr>
          <w:rFonts w:asciiTheme="minorHAnsi" w:hAnsiTheme="minorHAnsi" w:cstheme="minorHAnsi"/>
          <w:color w:val="000080"/>
          <w:sz w:val="28"/>
          <w:szCs w:val="28"/>
        </w:rPr>
        <w:t>“</w:t>
      </w:r>
      <w:r w:rsidRPr="009145ED">
        <w:rPr>
          <w:rFonts w:asciiTheme="minorHAnsi" w:hAnsiTheme="minorHAnsi" w:cstheme="minorHAnsi"/>
          <w:color w:val="000080"/>
          <w:sz w:val="28"/>
          <w:szCs w:val="28"/>
        </w:rPr>
        <w:t xml:space="preserve">tomó sobre su naturaleza </w:t>
      </w:r>
      <w:r w:rsidR="00620332">
        <w:rPr>
          <w:rFonts w:asciiTheme="minorHAnsi" w:hAnsiTheme="minorHAnsi" w:cstheme="minorHAnsi"/>
          <w:color w:val="000080"/>
          <w:sz w:val="28"/>
          <w:szCs w:val="28"/>
        </w:rPr>
        <w:t>sin pecado</w:t>
      </w:r>
      <w:r w:rsidRPr="009145ED">
        <w:rPr>
          <w:rFonts w:asciiTheme="minorHAnsi" w:hAnsiTheme="minorHAnsi" w:cstheme="minorHAnsi"/>
          <w:color w:val="000080"/>
          <w:sz w:val="28"/>
          <w:szCs w:val="28"/>
        </w:rPr>
        <w:t xml:space="preserve"> nuestra naturaleza pecaminosa</w:t>
      </w:r>
      <w:r w:rsidR="009145ED" w:rsidRPr="009145ED">
        <w:rPr>
          <w:rFonts w:asciiTheme="minorHAnsi" w:hAnsiTheme="minorHAnsi" w:cstheme="minorHAnsi"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="009145ED">
        <w:rPr>
          <w:rFonts w:asciiTheme="minorHAnsi" w:hAnsiTheme="minorHAnsi" w:cstheme="minorHAnsi"/>
          <w:i/>
          <w:iCs/>
          <w:sz w:val="28"/>
          <w:szCs w:val="28"/>
        </w:rPr>
        <w:t>El ministerio médico</w:t>
      </w:r>
      <w:r w:rsidRPr="007E045D">
        <w:rPr>
          <w:rFonts w:asciiTheme="minorHAnsi" w:hAnsiTheme="minorHAnsi" w:cstheme="minorHAnsi"/>
          <w:sz w:val="28"/>
          <w:szCs w:val="28"/>
        </w:rPr>
        <w:t xml:space="preserve">, </w:t>
      </w:r>
      <w:r w:rsidR="009145ED">
        <w:rPr>
          <w:rFonts w:asciiTheme="minorHAnsi" w:hAnsiTheme="minorHAnsi" w:cstheme="minorHAnsi"/>
          <w:sz w:val="28"/>
          <w:szCs w:val="28"/>
        </w:rPr>
        <w:t>238</w:t>
      </w:r>
      <w:r w:rsidRPr="007E045D">
        <w:rPr>
          <w:rFonts w:asciiTheme="minorHAnsi" w:hAnsiTheme="minorHAnsi" w:cstheme="minorHAnsi"/>
          <w:sz w:val="28"/>
          <w:szCs w:val="28"/>
        </w:rPr>
        <w:t>), aquella que heredamos de Adán. Él vino a ser nue</w:t>
      </w:r>
      <w:r w:rsidRPr="007E045D">
        <w:rPr>
          <w:rFonts w:asciiTheme="minorHAnsi" w:hAnsiTheme="minorHAnsi" w:cstheme="minorHAnsi"/>
          <w:sz w:val="28"/>
          <w:szCs w:val="28"/>
        </w:rPr>
        <w:t>s</w:t>
      </w:r>
      <w:r w:rsidRPr="007E045D">
        <w:rPr>
          <w:rFonts w:asciiTheme="minorHAnsi" w:hAnsiTheme="minorHAnsi" w:cstheme="minorHAnsi"/>
          <w:sz w:val="28"/>
          <w:szCs w:val="28"/>
        </w:rPr>
        <w:t>tra humanidad, vino a ser el Hijo del hombre, la nueva Cabeza de la raza humana; y por su encarnación y su sacrificio tendió el puente que sal</w:t>
      </w:r>
      <w:r w:rsidRPr="007E045D">
        <w:rPr>
          <w:rFonts w:asciiTheme="minorHAnsi" w:hAnsiTheme="minorHAnsi" w:cstheme="minorHAnsi"/>
          <w:sz w:val="28"/>
          <w:szCs w:val="28"/>
        </w:rPr>
        <w:t>va la separación en favor de la raza humana.</w:t>
      </w:r>
    </w:p>
    <w:p w14:paraId="70E85402" w14:textId="52E59500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 xml:space="preserve">Así, debido a la gracia,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Dios trata a toda la raza humana como si no estuviera separada de él</w:t>
      </w:r>
      <w:r w:rsidRPr="007E045D">
        <w:rPr>
          <w:rFonts w:asciiTheme="minorHAnsi" w:hAnsiTheme="minorHAnsi" w:cstheme="minorHAnsi"/>
          <w:sz w:val="28"/>
          <w:szCs w:val="28"/>
        </w:rPr>
        <w:t xml:space="preserve"> aunque en realidad lo esté</w:t>
      </w:r>
      <w:r w:rsidRPr="007E045D">
        <w:rPr>
          <w:rFonts w:asciiTheme="minorHAnsi" w:hAnsiTheme="minorHAnsi" w:cstheme="minorHAnsi"/>
          <w:sz w:val="28"/>
          <w:szCs w:val="28"/>
        </w:rPr>
        <w:t xml:space="preserve"> desde el punto de vista de la e</w:t>
      </w:r>
      <w:r w:rsidRPr="007E045D">
        <w:rPr>
          <w:rFonts w:asciiTheme="minorHAnsi" w:hAnsiTheme="minorHAnsi" w:cstheme="minorHAnsi"/>
          <w:sz w:val="28"/>
          <w:szCs w:val="28"/>
        </w:rPr>
        <w:t>x</w:t>
      </w:r>
      <w:r w:rsidRPr="007E045D">
        <w:rPr>
          <w:rFonts w:asciiTheme="minorHAnsi" w:hAnsiTheme="minorHAnsi" w:cstheme="minorHAnsi"/>
          <w:sz w:val="28"/>
          <w:szCs w:val="28"/>
        </w:rPr>
        <w:t>periencia personal de cada uno, antes de que crea (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>Mat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>5:45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El pecador merece condenación y muerte eternas, pero debido a lo realizado por </w:t>
      </w:r>
      <w:r w:rsidRPr="007E045D">
        <w:rPr>
          <w:rFonts w:asciiTheme="minorHAnsi" w:hAnsiTheme="minorHAnsi" w:cstheme="minorHAnsi"/>
          <w:sz w:val="28"/>
          <w:szCs w:val="28"/>
        </w:rPr>
        <w:lastRenderedPageBreak/>
        <w:t>Cristo, el P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dre puede tratar a c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da pecador como si nunca hubiera pecado. Estoy reconciliado contigo en mi Hijo –te dice el Padre–; ahora reco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 xml:space="preserve">cíliate conmigo </w:t>
      </w:r>
      <w:r w:rsidR="00F17626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él</w:t>
      </w:r>
      <w:r w:rsidR="00F17626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="00F17626">
        <w:rPr>
          <w:rFonts w:asciiTheme="minorHAnsi" w:hAnsiTheme="minorHAnsi" w:cstheme="minorHAnsi"/>
          <w:sz w:val="28"/>
          <w:szCs w:val="28"/>
        </w:rPr>
        <w:t>v</w:t>
      </w:r>
      <w:r w:rsidRPr="007E045D">
        <w:rPr>
          <w:rFonts w:asciiTheme="minorHAnsi" w:hAnsiTheme="minorHAnsi" w:cstheme="minorHAnsi"/>
          <w:sz w:val="28"/>
          <w:szCs w:val="28"/>
        </w:rPr>
        <w:t xml:space="preserve">er 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>2 Cor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 xml:space="preserve"> 5:19</w:t>
      </w:r>
      <w:r w:rsidR="00F17626" w:rsidRPr="00F17626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>20</w:t>
      </w:r>
      <w:r w:rsidRPr="007E045D">
        <w:rPr>
          <w:rFonts w:asciiTheme="minorHAnsi" w:hAnsiTheme="minorHAnsi" w:cstheme="minorHAnsi"/>
          <w:sz w:val="28"/>
          <w:szCs w:val="28"/>
        </w:rPr>
        <w:t>). Esa es la razón por la que J</w:t>
      </w:r>
      <w:r w:rsidRP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 xml:space="preserve">sús pudo decir de su Padre </w:t>
      </w:r>
      <w:r w:rsidR="00F17626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que hace salir su sol sobre malos y buenos y llover sobre justos e injustos</w:t>
      </w:r>
      <w:r w:rsidR="00F17626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. Dios adoptó a la raza humana </w:t>
      </w:r>
      <w:r w:rsidR="00F17626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Cristo</w:t>
      </w:r>
      <w:r w:rsidR="00F17626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. </w:t>
      </w:r>
      <w:r w:rsidR="00F17626" w:rsidRPr="00F17626">
        <w:rPr>
          <w:rFonts w:asciiTheme="minorHAnsi" w:hAnsiTheme="minorHAnsi" w:cstheme="minorHAnsi"/>
          <w:color w:val="000080"/>
          <w:sz w:val="28"/>
          <w:szCs w:val="28"/>
        </w:rPr>
        <w:t>“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Las pal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a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 xml:space="preserve">bras dichas a Jesús a orillas del Jordán: </w:t>
      </w:r>
      <w:r w:rsidR="00F17626" w:rsidRPr="00F17626">
        <w:rPr>
          <w:rFonts w:asciiTheme="minorHAnsi" w:hAnsiTheme="minorHAnsi" w:cstheme="minorHAnsi"/>
          <w:color w:val="000080"/>
          <w:sz w:val="28"/>
          <w:szCs w:val="28"/>
        </w:rPr>
        <w:t>‘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 xml:space="preserve">Este 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es mi Hijo amado, en el cual tengo contentamiento</w:t>
      </w:r>
      <w:r w:rsidR="00F17626" w:rsidRPr="00F17626">
        <w:rPr>
          <w:rFonts w:asciiTheme="minorHAnsi" w:hAnsiTheme="minorHAnsi" w:cstheme="minorHAnsi"/>
          <w:color w:val="000080"/>
          <w:sz w:val="28"/>
          <w:szCs w:val="28"/>
        </w:rPr>
        <w:t>’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,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 xml:space="preserve"> aba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r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can a toda la humanidad. Dios habló a Jesús como a nuestro representante. No obstante todos nuestros pecados y d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e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 xml:space="preserve">bilidades, no somos desechados como inútiles. Él </w:t>
      </w:r>
      <w:r w:rsidR="00F17626" w:rsidRPr="00F17626">
        <w:rPr>
          <w:rFonts w:asciiTheme="minorHAnsi" w:hAnsiTheme="minorHAnsi" w:cstheme="minorHAnsi"/>
          <w:color w:val="000080"/>
          <w:sz w:val="28"/>
          <w:szCs w:val="28"/>
        </w:rPr>
        <w:t>‘</w:t>
      </w:r>
      <w:r w:rsidRPr="00F17626">
        <w:rPr>
          <w:rFonts w:asciiTheme="minorHAnsi" w:hAnsiTheme="minorHAnsi" w:cstheme="minorHAnsi"/>
          <w:color w:val="000080"/>
          <w:sz w:val="28"/>
          <w:szCs w:val="28"/>
        </w:rPr>
        <w:t>nos hizo aceptos en el Amado</w:t>
      </w:r>
      <w:r w:rsidR="00F17626" w:rsidRPr="00F17626">
        <w:rPr>
          <w:rFonts w:asciiTheme="minorHAnsi" w:hAnsiTheme="minorHAnsi" w:cstheme="minorHAnsi"/>
          <w:color w:val="000080"/>
          <w:sz w:val="28"/>
          <w:szCs w:val="28"/>
        </w:rPr>
        <w:t>’”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Pr="007E045D">
        <w:rPr>
          <w:rFonts w:asciiTheme="minorHAnsi" w:hAnsiTheme="minorHAnsi" w:cstheme="minorHAnsi"/>
          <w:sz w:val="28"/>
          <w:szCs w:val="28"/>
        </w:rPr>
        <w:t>Efe</w:t>
      </w:r>
      <w:r w:rsidRPr="007E045D">
        <w:rPr>
          <w:rFonts w:asciiTheme="minorHAnsi" w:hAnsiTheme="minorHAnsi" w:cstheme="minorHAnsi"/>
          <w:sz w:val="28"/>
          <w:szCs w:val="28"/>
        </w:rPr>
        <w:t xml:space="preserve"> 1:3-6</w:t>
      </w:r>
      <w:r w:rsidR="00F17626">
        <w:rPr>
          <w:rFonts w:asciiTheme="minorHAnsi" w:hAnsiTheme="minorHAnsi" w:cstheme="minorHAnsi"/>
          <w:sz w:val="28"/>
          <w:szCs w:val="28"/>
        </w:rPr>
        <w:t xml:space="preserve"> (</w:t>
      </w:r>
      <w:r w:rsidR="00F17626">
        <w:rPr>
          <w:rFonts w:asciiTheme="minorHAnsi" w:hAnsiTheme="minorHAnsi" w:cstheme="minorHAnsi"/>
          <w:i/>
          <w:iCs/>
          <w:sz w:val="28"/>
          <w:szCs w:val="28"/>
        </w:rPr>
        <w:t>DTG</w:t>
      </w:r>
      <w:r w:rsidRPr="007E045D">
        <w:rPr>
          <w:rFonts w:asciiTheme="minorHAnsi" w:hAnsiTheme="minorHAnsi" w:cstheme="minorHAnsi"/>
          <w:sz w:val="28"/>
          <w:szCs w:val="28"/>
        </w:rPr>
        <w:t xml:space="preserve">, </w:t>
      </w:r>
      <w:r w:rsidRPr="007E045D">
        <w:rPr>
          <w:rFonts w:asciiTheme="minorHAnsi" w:hAnsiTheme="minorHAnsi" w:cstheme="minorHAnsi"/>
          <w:sz w:val="28"/>
          <w:szCs w:val="28"/>
        </w:rPr>
        <w:t>87).</w:t>
      </w:r>
    </w:p>
    <w:p w14:paraId="4059509B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3D761D54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F1762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P: 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¿Significa eso que todos irán finalmente al cielo?</w:t>
      </w:r>
    </w:p>
    <w:p w14:paraId="539958A9" w14:textId="75E9D844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</w:t>
      </w:r>
      <w:r w:rsidRPr="007E045D">
        <w:rPr>
          <w:rFonts w:asciiTheme="minorHAnsi" w:hAnsiTheme="minorHAnsi" w:cstheme="minorHAnsi"/>
          <w:sz w:val="28"/>
          <w:szCs w:val="28"/>
        </w:rPr>
        <w:t xml:space="preserve">: La Biblia nos dice que Dios </w:t>
      </w:r>
      <w:r w:rsidR="00F17626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quiere que todos los hombres sean salvos</w:t>
      </w:r>
      <w:r w:rsidR="00F17626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, pues Jesucristo </w:t>
      </w:r>
      <w:r w:rsidR="00F17626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se dio a sí mismo en rescate por todos</w:t>
      </w:r>
      <w:r w:rsidR="00F17626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>1 Tim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 xml:space="preserve"> 2:3-6</w:t>
      </w:r>
      <w:r w:rsidRPr="007E045D">
        <w:rPr>
          <w:rFonts w:asciiTheme="minorHAnsi" w:hAnsiTheme="minorHAnsi" w:cstheme="minorHAnsi"/>
          <w:sz w:val="28"/>
          <w:szCs w:val="28"/>
        </w:rPr>
        <w:t>). Tan</w:t>
      </w:r>
      <w:r w:rsidRPr="007E045D">
        <w:rPr>
          <w:rFonts w:asciiTheme="minorHAnsi" w:hAnsiTheme="minorHAnsi" w:cstheme="minorHAnsi"/>
          <w:sz w:val="28"/>
          <w:szCs w:val="28"/>
        </w:rPr>
        <w:t>to el Padre como el Hijo aman personalmente a cada ser humano en el mundo, al margen de cuánto haya p</w:t>
      </w:r>
      <w:r w:rsidRPr="007E045D">
        <w:rPr>
          <w:rFonts w:asciiTheme="minorHAnsi" w:hAnsiTheme="minorHAnsi" w:cstheme="minorHAnsi"/>
          <w:sz w:val="28"/>
          <w:szCs w:val="28"/>
        </w:rPr>
        <w:t>o</w:t>
      </w:r>
      <w:r w:rsidRPr="007E045D">
        <w:rPr>
          <w:rFonts w:asciiTheme="minorHAnsi" w:hAnsiTheme="minorHAnsi" w:cstheme="minorHAnsi"/>
          <w:sz w:val="28"/>
          <w:szCs w:val="28"/>
        </w:rPr>
        <w:t xml:space="preserve">dido pecar. El Espíritu Santo dice a todos y cada uno: </w:t>
      </w:r>
      <w:r w:rsidR="00F17626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Ven</w:t>
      </w:r>
      <w:r w:rsidR="00F17626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>Apoc</w:t>
      </w:r>
      <w:r w:rsidRPr="00F17626">
        <w:rPr>
          <w:rFonts w:asciiTheme="minorHAnsi" w:hAnsiTheme="minorHAnsi" w:cstheme="minorHAnsi"/>
          <w:b/>
          <w:bCs/>
          <w:sz w:val="28"/>
          <w:szCs w:val="28"/>
        </w:rPr>
        <w:t xml:space="preserve"> 22:17</w:t>
      </w:r>
      <w:r w:rsidRPr="007E045D">
        <w:rPr>
          <w:rFonts w:asciiTheme="minorHAnsi" w:hAnsiTheme="minorHAnsi" w:cstheme="minorHAnsi"/>
          <w:sz w:val="28"/>
          <w:szCs w:val="28"/>
        </w:rPr>
        <w:t>).</w:t>
      </w:r>
    </w:p>
    <w:p w14:paraId="3CEB1E0A" w14:textId="04E6B1D1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 xml:space="preserve">Si cada uno permitiera que Cristo fuera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para él</w:t>
      </w:r>
      <w:r w:rsidRPr="007E045D">
        <w:rPr>
          <w:rFonts w:asciiTheme="minorHAnsi" w:hAnsiTheme="minorHAnsi" w:cstheme="minorHAnsi"/>
          <w:sz w:val="28"/>
          <w:szCs w:val="28"/>
        </w:rPr>
        <w:t xml:space="preserve"> aquello que es ya</w:t>
      </w:r>
      <w:r w:rsidR="00C33B92">
        <w:rPr>
          <w:rFonts w:asciiTheme="minorHAnsi" w:hAnsiTheme="minorHAnsi" w:cstheme="minorHAnsi"/>
          <w:sz w:val="28"/>
          <w:szCs w:val="28"/>
        </w:rPr>
        <w:t xml:space="preserve"> -</w:t>
      </w:r>
      <w:r w:rsidRPr="007E045D">
        <w:rPr>
          <w:rFonts w:asciiTheme="minorHAnsi" w:hAnsiTheme="minorHAnsi" w:cstheme="minorHAnsi"/>
          <w:sz w:val="28"/>
          <w:szCs w:val="28"/>
        </w:rPr>
        <w:t>su Salvador</w:t>
      </w:r>
      <w:r w:rsidR="00C33B92">
        <w:rPr>
          <w:rFonts w:asciiTheme="minorHAnsi" w:hAnsiTheme="minorHAnsi" w:cstheme="minorHAnsi"/>
          <w:sz w:val="28"/>
          <w:szCs w:val="28"/>
        </w:rPr>
        <w:t>-</w:t>
      </w:r>
      <w:r w:rsidRPr="007E045D">
        <w:rPr>
          <w:rFonts w:asciiTheme="minorHAnsi" w:hAnsiTheme="minorHAnsi" w:cstheme="minorHAnsi"/>
          <w:sz w:val="28"/>
          <w:szCs w:val="28"/>
        </w:rPr>
        <w:t xml:space="preserve"> y permitiera que el E</w:t>
      </w:r>
      <w:r w:rsidRPr="007E045D">
        <w:rPr>
          <w:rFonts w:asciiTheme="minorHAnsi" w:hAnsiTheme="minorHAnsi" w:cstheme="minorHAnsi"/>
          <w:sz w:val="28"/>
          <w:szCs w:val="28"/>
        </w:rPr>
        <w:t>s</w:t>
      </w:r>
      <w:r w:rsidRPr="007E045D">
        <w:rPr>
          <w:rFonts w:asciiTheme="minorHAnsi" w:hAnsiTheme="minorHAnsi" w:cstheme="minorHAnsi"/>
          <w:sz w:val="28"/>
          <w:szCs w:val="28"/>
        </w:rPr>
        <w:t xml:space="preserve">píritu Santo lo atraiga a él, dejando de resistir su bendita obra, eso sería exactamente lo que Dios haría. </w:t>
      </w:r>
      <w:r w:rsidR="00C33B92" w:rsidRPr="00C33B92">
        <w:rPr>
          <w:rFonts w:asciiTheme="minorHAnsi" w:hAnsiTheme="minorHAnsi" w:cstheme="minorHAnsi"/>
          <w:color w:val="000080"/>
          <w:sz w:val="28"/>
          <w:szCs w:val="28"/>
        </w:rPr>
        <w:t>“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>El pecador pu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>e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>de resistir a ese amor, puede rehusar ser atraído a Cristo; pero si no se resiste, será atraído a Jesús; el c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>onoc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>i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>miento del plan de la salvación le guiará al pie de la cruz</w:t>
      </w:r>
      <w:r w:rsidRPr="00C33B92">
        <w:rPr>
          <w:rFonts w:asciiTheme="minorHAnsi" w:hAnsiTheme="minorHAnsi" w:cstheme="minorHAnsi"/>
          <w:color w:val="000080"/>
          <w:sz w:val="28"/>
          <w:szCs w:val="28"/>
        </w:rPr>
        <w:t xml:space="preserve"> arrepentido de sus pecados, los cuales causaron los sufrimientos del amado Hijo de Dios</w:t>
      </w:r>
      <w:r w:rsidR="00C33B92" w:rsidRPr="00C33B92">
        <w:rPr>
          <w:rFonts w:asciiTheme="minorHAnsi" w:hAnsiTheme="minorHAnsi" w:cstheme="minorHAnsi"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="00C33B92">
        <w:rPr>
          <w:rFonts w:asciiTheme="minorHAnsi" w:hAnsiTheme="minorHAnsi" w:cstheme="minorHAnsi"/>
          <w:i/>
          <w:iCs/>
          <w:sz w:val="28"/>
          <w:szCs w:val="28"/>
        </w:rPr>
        <w:t>CC</w:t>
      </w:r>
      <w:r w:rsidRPr="007E045D">
        <w:rPr>
          <w:rFonts w:asciiTheme="minorHAnsi" w:hAnsiTheme="minorHAnsi" w:cstheme="minorHAnsi"/>
          <w:sz w:val="28"/>
          <w:szCs w:val="28"/>
        </w:rPr>
        <w:t xml:space="preserve">, </w:t>
      </w:r>
      <w:r w:rsidRPr="007E045D">
        <w:rPr>
          <w:rFonts w:asciiTheme="minorHAnsi" w:hAnsiTheme="minorHAnsi" w:cstheme="minorHAnsi"/>
          <w:sz w:val="28"/>
          <w:szCs w:val="28"/>
        </w:rPr>
        <w:t xml:space="preserve">27). </w:t>
      </w:r>
      <w:r w:rsidR="00C33B92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Haya, pues, en vosotros este sentir que hubo ta</w:t>
      </w:r>
      <w:r w:rsidRPr="007E045D">
        <w:rPr>
          <w:rFonts w:asciiTheme="minorHAnsi" w:hAnsiTheme="minorHAnsi" w:cstheme="minorHAnsi"/>
          <w:sz w:val="28"/>
          <w:szCs w:val="28"/>
        </w:rPr>
        <w:t>m</w:t>
      </w:r>
      <w:r w:rsidRPr="007E045D">
        <w:rPr>
          <w:rFonts w:asciiTheme="minorHAnsi" w:hAnsiTheme="minorHAnsi" w:cstheme="minorHAnsi"/>
          <w:sz w:val="28"/>
          <w:szCs w:val="28"/>
        </w:rPr>
        <w:t>bién en Cristo J</w:t>
      </w:r>
      <w:r w:rsidRP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>sús</w:t>
      </w:r>
      <w:r w:rsidR="00C33B92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C33B92">
        <w:rPr>
          <w:rFonts w:asciiTheme="minorHAnsi" w:hAnsiTheme="minorHAnsi" w:cstheme="minorHAnsi"/>
          <w:b/>
          <w:bCs/>
          <w:sz w:val="28"/>
          <w:szCs w:val="28"/>
        </w:rPr>
        <w:t>Fil</w:t>
      </w:r>
      <w:r w:rsidRPr="00C33B92">
        <w:rPr>
          <w:rFonts w:asciiTheme="minorHAnsi" w:hAnsiTheme="minorHAnsi" w:cstheme="minorHAnsi"/>
          <w:b/>
          <w:bCs/>
          <w:sz w:val="28"/>
          <w:szCs w:val="28"/>
        </w:rPr>
        <w:t xml:space="preserve"> 2:5</w:t>
      </w:r>
      <w:r w:rsidRPr="007E045D">
        <w:rPr>
          <w:rFonts w:asciiTheme="minorHAnsi" w:hAnsiTheme="minorHAnsi" w:cstheme="minorHAnsi"/>
          <w:sz w:val="28"/>
          <w:szCs w:val="28"/>
        </w:rPr>
        <w:t>).</w:t>
      </w:r>
    </w:p>
    <w:p w14:paraId="22EC4CE3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7FB1C24E" w14:textId="413D45D9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C33B92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P: 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 xml:space="preserve">¿Por qué, </w:t>
      </w:r>
      <w:r w:rsidR="00C33B92">
        <w:rPr>
          <w:rFonts w:asciiTheme="minorHAnsi" w:hAnsiTheme="minorHAnsi" w:cstheme="minorHAnsi"/>
          <w:b/>
          <w:bCs/>
          <w:color w:val="000080"/>
          <w:sz w:val="28"/>
          <w:szCs w:val="28"/>
        </w:rPr>
        <w:t>entonc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es, se perderán muchos fina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l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mente?</w:t>
      </w:r>
    </w:p>
    <w:p w14:paraId="0C743BDB" w14:textId="77777777" w:rsidR="003D7EFA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R:</w:t>
      </w:r>
      <w:r w:rsidRPr="007E045D">
        <w:rPr>
          <w:rFonts w:asciiTheme="minorHAnsi" w:hAnsiTheme="minorHAnsi" w:cstheme="minorHAnsi"/>
          <w:sz w:val="28"/>
          <w:szCs w:val="28"/>
        </w:rPr>
        <w:t xml:space="preserve"> Porque </w:t>
      </w:r>
      <w:r w:rsidR="006374BF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resisten</w:t>
      </w:r>
      <w:r w:rsidR="006374BF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, porque </w:t>
      </w:r>
      <w:r w:rsidR="006374BF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rehúsan</w:t>
      </w:r>
      <w:r w:rsidR="006374BF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>. ¡No perm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 xml:space="preserve">ten que Cristo cambie su corazón! </w:t>
      </w:r>
      <w:r w:rsidR="006374BF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Todos los que me ab</w:t>
      </w:r>
      <w:r w:rsidRPr="007E045D">
        <w:rPr>
          <w:rFonts w:asciiTheme="minorHAnsi" w:hAnsiTheme="minorHAnsi" w:cstheme="minorHAnsi"/>
          <w:sz w:val="28"/>
          <w:szCs w:val="28"/>
        </w:rPr>
        <w:t>o</w:t>
      </w:r>
      <w:r w:rsidRPr="007E045D">
        <w:rPr>
          <w:rFonts w:asciiTheme="minorHAnsi" w:hAnsiTheme="minorHAnsi" w:cstheme="minorHAnsi"/>
          <w:sz w:val="28"/>
          <w:szCs w:val="28"/>
        </w:rPr>
        <w:t>rrecen aman la muerte</w:t>
      </w:r>
      <w:r w:rsidR="006374BF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, dice Cristo en </w:t>
      </w:r>
      <w:r w:rsidRPr="006374BF">
        <w:rPr>
          <w:rFonts w:asciiTheme="minorHAnsi" w:hAnsiTheme="minorHAnsi" w:cstheme="minorHAnsi"/>
          <w:b/>
          <w:bCs/>
          <w:sz w:val="28"/>
          <w:szCs w:val="28"/>
        </w:rPr>
        <w:t>Proverbios 8:36</w:t>
      </w:r>
      <w:r w:rsidRPr="007E045D">
        <w:rPr>
          <w:rFonts w:asciiTheme="minorHAnsi" w:hAnsiTheme="minorHAnsi" w:cstheme="minorHAnsi"/>
          <w:sz w:val="28"/>
          <w:szCs w:val="28"/>
        </w:rPr>
        <w:t>. La historia sagrada nos ofrece u</w:t>
      </w:r>
      <w:r w:rsidRPr="007E045D">
        <w:rPr>
          <w:rFonts w:asciiTheme="minorHAnsi" w:hAnsiTheme="minorHAnsi" w:cstheme="minorHAnsi"/>
          <w:sz w:val="28"/>
          <w:szCs w:val="28"/>
        </w:rPr>
        <w:t>na clara ilustr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ción de lo anterior en la vida de Esaú. Como hijo m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yor</w:t>
      </w:r>
      <w:r w:rsidRPr="007E045D">
        <w:rPr>
          <w:rFonts w:asciiTheme="minorHAnsi" w:hAnsiTheme="minorHAnsi" w:cstheme="minorHAnsi"/>
          <w:sz w:val="28"/>
          <w:szCs w:val="28"/>
        </w:rPr>
        <w:t xml:space="preserve"> poseía ya la primogenitura, pero la despreció, la vendió por un plato de comida (</w:t>
      </w:r>
      <w:r w:rsidRPr="006374BF">
        <w:rPr>
          <w:rFonts w:asciiTheme="minorHAnsi" w:hAnsiTheme="minorHAnsi" w:cstheme="minorHAnsi"/>
          <w:b/>
          <w:bCs/>
          <w:sz w:val="28"/>
          <w:szCs w:val="28"/>
        </w:rPr>
        <w:t>Gén</w:t>
      </w:r>
      <w:r w:rsidRPr="006374BF">
        <w:rPr>
          <w:rFonts w:asciiTheme="minorHAnsi" w:hAnsiTheme="minorHAnsi" w:cstheme="minorHAnsi"/>
          <w:b/>
          <w:bCs/>
          <w:sz w:val="28"/>
          <w:szCs w:val="28"/>
        </w:rPr>
        <w:t xml:space="preserve"> 25:30-34</w:t>
      </w:r>
      <w:r w:rsidRPr="007E045D">
        <w:rPr>
          <w:rFonts w:asciiTheme="minorHAnsi" w:hAnsiTheme="minorHAnsi" w:cstheme="minorHAnsi"/>
          <w:sz w:val="28"/>
          <w:szCs w:val="28"/>
        </w:rPr>
        <w:t xml:space="preserve">; </w:t>
      </w:r>
      <w:r w:rsidRPr="006374BF">
        <w:rPr>
          <w:rFonts w:asciiTheme="minorHAnsi" w:hAnsiTheme="minorHAnsi" w:cstheme="minorHAnsi"/>
          <w:b/>
          <w:bCs/>
          <w:sz w:val="28"/>
          <w:szCs w:val="28"/>
        </w:rPr>
        <w:t>Heb</w:t>
      </w:r>
      <w:r w:rsidRPr="006374BF">
        <w:rPr>
          <w:rFonts w:asciiTheme="minorHAnsi" w:hAnsiTheme="minorHAnsi" w:cstheme="minorHAnsi"/>
          <w:b/>
          <w:bCs/>
          <w:sz w:val="28"/>
          <w:szCs w:val="28"/>
        </w:rPr>
        <w:t xml:space="preserve"> 12:15-17</w:t>
      </w:r>
      <w:r w:rsidRPr="007E045D">
        <w:rPr>
          <w:rFonts w:asciiTheme="minorHAnsi" w:hAnsiTheme="minorHAnsi" w:cstheme="minorHAnsi"/>
          <w:sz w:val="28"/>
          <w:szCs w:val="28"/>
        </w:rPr>
        <w:t>).</w:t>
      </w:r>
    </w:p>
    <w:p w14:paraId="56D4669B" w14:textId="5819082C" w:rsidR="00000000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 xml:space="preserve">Obsérvese </w:t>
      </w:r>
      <w:r w:rsidR="003D7EFA">
        <w:rPr>
          <w:rFonts w:asciiTheme="minorHAnsi" w:hAnsiTheme="minorHAnsi" w:cstheme="minorHAnsi"/>
          <w:sz w:val="28"/>
          <w:szCs w:val="28"/>
        </w:rPr>
        <w:t>la siguiente</w:t>
      </w:r>
      <w:r w:rsidRPr="007E045D">
        <w:rPr>
          <w:rFonts w:asciiTheme="minorHAnsi" w:hAnsiTheme="minorHAnsi" w:cstheme="minorHAnsi"/>
          <w:sz w:val="28"/>
          <w:szCs w:val="28"/>
        </w:rPr>
        <w:t xml:space="preserve"> comparación:</w:t>
      </w:r>
    </w:p>
    <w:p w14:paraId="2D713C26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3"/>
        <w:gridCol w:w="2916"/>
      </w:tblGrid>
      <w:tr w:rsidR="00000000" w:rsidRPr="007E045D" w14:paraId="01D34CB5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6C1D5099" w14:textId="77777777" w:rsidR="00000000" w:rsidRPr="007E045D" w:rsidRDefault="00484A76" w:rsidP="006374BF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ESAÚ COMO EJEMPLO</w:t>
            </w:r>
          </w:p>
        </w:tc>
        <w:tc>
          <w:tcPr>
            <w:tcW w:w="2916" w:type="dxa"/>
          </w:tcPr>
          <w:p w14:paraId="3BA9F2C5" w14:textId="77777777" w:rsidR="00000000" w:rsidRPr="007E045D" w:rsidRDefault="00484A76" w:rsidP="006374BF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EL PECADOR INCRÉDULO</w:t>
            </w:r>
          </w:p>
        </w:tc>
      </w:tr>
      <w:tr w:rsidR="00000000" w:rsidRPr="007E045D" w14:paraId="627CCA8E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223266C4" w14:textId="02DBD63F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Di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os le dio la primogen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tura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: e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ra su posesión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14:paraId="029D2ABA" w14:textId="5A8BCB32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 xml:space="preserve">Cristo lo compró con su sangre, y le ha dado la 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“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primogenitura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 xml:space="preserve"> de la salv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a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ción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</w:tr>
      <w:tr w:rsidR="00000000" w:rsidRPr="007E045D" w14:paraId="27A960BF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68739123" w14:textId="3FFF15BB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Tenía en sus manos la bendición</w:t>
            </w:r>
            <w:r w:rsidR="006374BF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.</w:t>
            </w:r>
          </w:p>
        </w:tc>
        <w:tc>
          <w:tcPr>
            <w:tcW w:w="2916" w:type="dxa"/>
          </w:tcPr>
          <w:p w14:paraId="3493DD9B" w14:textId="37F1753C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Cristo es ya el Salvador del pecador</w:t>
            </w:r>
            <w:r w:rsidR="006374BF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.</w:t>
            </w:r>
          </w:p>
        </w:tc>
      </w:tr>
      <w:tr w:rsidR="00000000" w:rsidRPr="007E045D" w14:paraId="19E2C714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27F14645" w14:textId="452B5185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Todo cuanto debía hacer era reconocer lo que Dios le había d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a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do, y cuidarlo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2916" w:type="dxa"/>
          </w:tcPr>
          <w:p w14:paraId="6E219876" w14:textId="29E3232D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Ha de reconocer, guardar, at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e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sorar, aquello que Cristo le ha dado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</w:tr>
      <w:tr w:rsidR="00000000" w:rsidRPr="007E045D" w14:paraId="67AE085E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2BFC066F" w14:textId="09C9303F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Despreció la primogen</w:t>
            </w: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i</w:t>
            </w: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tura</w:t>
            </w:r>
            <w:r w:rsidR="006374BF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.</w:t>
            </w:r>
          </w:p>
        </w:tc>
        <w:tc>
          <w:tcPr>
            <w:tcW w:w="2916" w:type="dxa"/>
          </w:tcPr>
          <w:p w14:paraId="7E8FA4B1" w14:textId="064C8B86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Desprecia la bendición, al rechazarla</w:t>
            </w:r>
            <w:r w:rsidR="006374BF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.</w:t>
            </w:r>
          </w:p>
        </w:tc>
      </w:tr>
      <w:tr w:rsidR="00000000" w:rsidRPr="007E045D" w14:paraId="15BE20F2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1A83F7E9" w14:textId="419154B8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La vendió por un plato de comida</w:t>
            </w:r>
            <w:r w:rsidR="006374BF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.</w:t>
            </w:r>
          </w:p>
        </w:tc>
        <w:tc>
          <w:tcPr>
            <w:tcW w:w="2916" w:type="dxa"/>
          </w:tcPr>
          <w:p w14:paraId="53CA5F7D" w14:textId="26D89FCE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 xml:space="preserve">Muchos 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“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>venden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”</w:t>
            </w:r>
            <w:r w:rsidRPr="007E045D">
              <w:rPr>
                <w:rFonts w:asciiTheme="minorHAnsi" w:hAnsiTheme="minorHAnsi" w:cstheme="minorHAnsi"/>
                <w:sz w:val="28"/>
                <w:szCs w:val="28"/>
              </w:rPr>
              <w:t xml:space="preserve"> a Jesús por el efímero placer del mundo</w:t>
            </w:r>
            <w:r w:rsidR="006374B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</w:tr>
      <w:tr w:rsidR="00000000" w:rsidRPr="007E045D" w14:paraId="412A0C5F" w14:textId="77777777" w:rsidTr="006374B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73" w:type="dxa"/>
          </w:tcPr>
          <w:p w14:paraId="3A0291EC" w14:textId="5F777C29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 xml:space="preserve">No pudo recuperar </w:t>
            </w: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aquello que había ve</w:t>
            </w: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n</w:t>
            </w: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dido</w:t>
            </w:r>
            <w:r w:rsidR="006374BF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.</w:t>
            </w:r>
          </w:p>
        </w:tc>
        <w:tc>
          <w:tcPr>
            <w:tcW w:w="2916" w:type="dxa"/>
          </w:tcPr>
          <w:p w14:paraId="0FA4D272" w14:textId="77777777" w:rsidR="00000000" w:rsidRPr="007E045D" w:rsidRDefault="00484A76" w:rsidP="007E045D">
            <w:pPr>
              <w:pStyle w:val="Arial11"/>
              <w:ind w:firstLine="0"/>
              <w:jc w:val="left"/>
              <w:rPr>
                <w:rFonts w:asciiTheme="minorHAnsi" w:hAnsiTheme="minorHAnsi" w:cstheme="minorHAnsi"/>
                <w:sz w:val="28"/>
                <w:szCs w:val="28"/>
                <w:lang w:val="es-ES"/>
              </w:rPr>
            </w:pPr>
            <w:r w:rsidRPr="007E045D">
              <w:rPr>
                <w:rFonts w:asciiTheme="minorHAnsi" w:hAnsiTheme="minorHAnsi" w:cstheme="minorHAnsi"/>
                <w:sz w:val="28"/>
                <w:szCs w:val="28"/>
                <w:lang w:val="es-ES"/>
              </w:rPr>
              <w:t>¡Nunca repitas la insensata conducta de Esaú!</w:t>
            </w:r>
          </w:p>
        </w:tc>
      </w:tr>
    </w:tbl>
    <w:p w14:paraId="052971C1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21FDB967" w14:textId="49DF05D8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 xml:space="preserve">Leemos que Esaú </w:t>
      </w:r>
      <w:r w:rsidR="00E94DCE">
        <w:rPr>
          <w:rFonts w:asciiTheme="minorHAnsi" w:hAnsiTheme="minorHAnsi" w:cstheme="minorHAnsi"/>
          <w:sz w:val="28"/>
          <w:szCs w:val="28"/>
        </w:rPr>
        <w:t>procur</w:t>
      </w:r>
      <w:r w:rsidRPr="007E045D">
        <w:rPr>
          <w:rFonts w:asciiTheme="minorHAnsi" w:hAnsiTheme="minorHAnsi" w:cstheme="minorHAnsi"/>
          <w:sz w:val="28"/>
          <w:szCs w:val="28"/>
        </w:rPr>
        <w:t xml:space="preserve">ó </w:t>
      </w:r>
      <w:r w:rsidR="00E94DCE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con lágrimas</w:t>
      </w:r>
      <w:r w:rsidR="00E94DCE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recuperar su primogenitura (</w:t>
      </w:r>
      <w:r w:rsidRPr="00E94DCE">
        <w:rPr>
          <w:rFonts w:asciiTheme="minorHAnsi" w:hAnsiTheme="minorHAnsi" w:cstheme="minorHAnsi"/>
          <w:b/>
          <w:bCs/>
          <w:sz w:val="28"/>
          <w:szCs w:val="28"/>
        </w:rPr>
        <w:t>Heb</w:t>
      </w:r>
      <w:r w:rsidRPr="00E94DCE">
        <w:rPr>
          <w:rFonts w:asciiTheme="minorHAnsi" w:hAnsiTheme="minorHAnsi" w:cstheme="minorHAnsi"/>
          <w:b/>
          <w:bCs/>
          <w:sz w:val="28"/>
          <w:szCs w:val="28"/>
        </w:rPr>
        <w:t xml:space="preserve"> 12:17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En el juicio final, los perdidos se darán cuenta de que Cristo murió ya su segunda muerte (la paga de </w:t>
      </w:r>
      <w:r w:rsidRPr="007E045D">
        <w:rPr>
          <w:rFonts w:asciiTheme="minorHAnsi" w:hAnsiTheme="minorHAnsi" w:cstheme="minorHAnsi"/>
          <w:sz w:val="28"/>
          <w:szCs w:val="28"/>
        </w:rPr>
        <w:t>todos sus pecados),</w:t>
      </w:r>
      <w:r w:rsidR="00E94DCE">
        <w:rPr>
          <w:rFonts w:asciiTheme="minorHAnsi" w:hAnsiTheme="minorHAnsi" w:cstheme="minorHAnsi"/>
          <w:sz w:val="28"/>
          <w:szCs w:val="28"/>
        </w:rPr>
        <w:t xml:space="preserve"> comprenderán</w:t>
      </w:r>
      <w:r w:rsidRPr="007E045D">
        <w:rPr>
          <w:rFonts w:asciiTheme="minorHAnsi" w:hAnsiTheme="minorHAnsi" w:cstheme="minorHAnsi"/>
          <w:sz w:val="28"/>
          <w:szCs w:val="28"/>
        </w:rPr>
        <w:t xml:space="preserve"> que les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dio</w:t>
      </w:r>
      <w:r w:rsidRPr="007E045D">
        <w:rPr>
          <w:rFonts w:asciiTheme="minorHAnsi" w:hAnsiTheme="minorHAnsi" w:cstheme="minorHAnsi"/>
          <w:sz w:val="28"/>
          <w:szCs w:val="28"/>
        </w:rPr>
        <w:t xml:space="preserve"> ya el don de la vida eterna, que su lugar en el cielo estaba asegurado, y que fueron ellos quienes despreci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ron,</w:t>
      </w:r>
      <w:r w:rsidR="00E94DCE">
        <w:rPr>
          <w:rFonts w:asciiTheme="minorHAnsi" w:hAnsiTheme="minorHAnsi" w:cstheme="minorHAnsi"/>
          <w:sz w:val="28"/>
          <w:szCs w:val="28"/>
        </w:rPr>
        <w:t xml:space="preserve"> quienes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="00E94DCE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vendieron</w:t>
      </w:r>
      <w:r w:rsidR="00E94DCE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aquello que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les había sido dado</w:t>
      </w:r>
      <w:r w:rsidRPr="007E045D">
        <w:rPr>
          <w:rFonts w:asciiTheme="minorHAnsi" w:hAnsiTheme="minorHAnsi" w:cstheme="minorHAnsi"/>
          <w:sz w:val="28"/>
          <w:szCs w:val="28"/>
        </w:rPr>
        <w:t>. El horror de un fuego físico no puede ser más doloroso que esa con</w:t>
      </w:r>
      <w:r w:rsidRPr="007E045D">
        <w:rPr>
          <w:rFonts w:asciiTheme="minorHAnsi" w:hAnsiTheme="minorHAnsi" w:cstheme="minorHAnsi"/>
          <w:sz w:val="28"/>
          <w:szCs w:val="28"/>
        </w:rPr>
        <w:t>statación final.</w:t>
      </w:r>
    </w:p>
    <w:p w14:paraId="2F1E45BD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37662539" w14:textId="5BB7E550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E94DCE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P: </w:t>
      </w:r>
      <w:r w:rsidR="00373FF6">
        <w:rPr>
          <w:rFonts w:asciiTheme="minorHAnsi" w:hAnsiTheme="minorHAnsi" w:cstheme="minorHAnsi"/>
          <w:b/>
          <w:bCs/>
          <w:color w:val="000080"/>
          <w:sz w:val="28"/>
          <w:szCs w:val="28"/>
        </w:rPr>
        <w:t>A</w:t>
      </w:r>
      <w:r w:rsidR="00E94DCE">
        <w:rPr>
          <w:rFonts w:asciiTheme="minorHAnsi" w:hAnsiTheme="minorHAnsi" w:cstheme="minorHAnsi"/>
          <w:b/>
          <w:bCs/>
          <w:color w:val="000080"/>
          <w:sz w:val="28"/>
          <w:szCs w:val="28"/>
        </w:rPr>
        <w:t xml:space="preserve"> la luz de la cruz, </w:t>
      </w:r>
      <w:r w:rsidR="00E94DCE"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¿</w:t>
      </w:r>
      <w:r w:rsidR="00373FF6">
        <w:rPr>
          <w:rFonts w:asciiTheme="minorHAnsi" w:hAnsiTheme="minorHAnsi" w:cstheme="minorHAnsi"/>
          <w:b/>
          <w:bCs/>
          <w:color w:val="000080"/>
          <w:sz w:val="28"/>
          <w:szCs w:val="28"/>
        </w:rPr>
        <w:t>esta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mos redimidos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 xml:space="preserve"> o perdidos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?</w:t>
      </w:r>
    </w:p>
    <w:p w14:paraId="21E451CD" w14:textId="525728CD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R:</w:t>
      </w:r>
      <w:r w:rsidRPr="007E045D">
        <w:rPr>
          <w:rFonts w:asciiTheme="minorHAnsi" w:hAnsiTheme="minorHAnsi" w:cstheme="minorHAnsi"/>
          <w:sz w:val="28"/>
          <w:szCs w:val="28"/>
        </w:rPr>
        <w:t xml:space="preserve"> No hay duda: fuimos perdidos </w:t>
      </w:r>
      <w:r w:rsidR="00E94DCE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Adán</w:t>
      </w:r>
      <w:r w:rsidR="00E94DCE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en un sentido legal, y si nunca supiéramos de Cristo y no fuésemos nunca alumbrados por esa </w:t>
      </w:r>
      <w:r w:rsidR="00E94DCE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luz verdadera que alumbra a todo hombre</w:t>
      </w:r>
      <w:r w:rsidR="00E94DCE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E94DCE">
        <w:rPr>
          <w:rFonts w:asciiTheme="minorHAnsi" w:hAnsiTheme="minorHAnsi" w:cstheme="minorHAnsi"/>
          <w:b/>
          <w:bCs/>
          <w:sz w:val="28"/>
          <w:szCs w:val="28"/>
        </w:rPr>
        <w:t xml:space="preserve">Juan </w:t>
      </w:r>
      <w:r w:rsidRPr="00E94DCE">
        <w:rPr>
          <w:rFonts w:asciiTheme="minorHAnsi" w:hAnsiTheme="minorHAnsi" w:cstheme="minorHAnsi"/>
          <w:b/>
          <w:bCs/>
          <w:sz w:val="28"/>
          <w:szCs w:val="28"/>
        </w:rPr>
        <w:t>1:9</w:t>
      </w:r>
      <w:r w:rsidRPr="007E045D">
        <w:rPr>
          <w:rFonts w:asciiTheme="minorHAnsi" w:hAnsiTheme="minorHAnsi" w:cstheme="minorHAnsi"/>
          <w:sz w:val="28"/>
          <w:szCs w:val="28"/>
        </w:rPr>
        <w:t>)</w:t>
      </w:r>
      <w:r w:rsidR="00E94DCE">
        <w:rPr>
          <w:rFonts w:asciiTheme="minorHAnsi" w:hAnsiTheme="minorHAnsi" w:cstheme="minorHAnsi"/>
          <w:sz w:val="28"/>
          <w:szCs w:val="28"/>
        </w:rPr>
        <w:t xml:space="preserve"> sería una perdición</w:t>
      </w:r>
      <w:r w:rsidRPr="007E045D">
        <w:rPr>
          <w:rFonts w:asciiTheme="minorHAnsi" w:hAnsiTheme="minorHAnsi" w:cstheme="minorHAnsi"/>
          <w:sz w:val="28"/>
          <w:szCs w:val="28"/>
        </w:rPr>
        <w:t xml:space="preserve"> para siempre, tal como lo habría </w:t>
      </w:r>
      <w:r w:rsidR="00E94DCE">
        <w:rPr>
          <w:rFonts w:asciiTheme="minorHAnsi" w:hAnsiTheme="minorHAnsi" w:cstheme="minorHAnsi"/>
          <w:sz w:val="28"/>
          <w:szCs w:val="28"/>
        </w:rPr>
        <w:t>sido para</w:t>
      </w:r>
      <w:r w:rsidRPr="007E045D">
        <w:rPr>
          <w:rFonts w:asciiTheme="minorHAnsi" w:hAnsiTheme="minorHAnsi" w:cstheme="minorHAnsi"/>
          <w:sz w:val="28"/>
          <w:szCs w:val="28"/>
        </w:rPr>
        <w:t xml:space="preserve"> Adán. Si creemos a la Escritura y a</w:t>
      </w:r>
      <w:r w:rsidR="009D7A63">
        <w:rPr>
          <w:rFonts w:asciiTheme="minorHAnsi" w:hAnsiTheme="minorHAnsi" w:cstheme="minorHAnsi"/>
          <w:sz w:val="28"/>
          <w:szCs w:val="28"/>
        </w:rPr>
        <w:t>l Espíritu de profecía manifestado en Elle White</w:t>
      </w:r>
      <w:r w:rsidRPr="007E045D">
        <w:rPr>
          <w:rFonts w:asciiTheme="minorHAnsi" w:hAnsiTheme="minorHAnsi" w:cstheme="minorHAnsi"/>
          <w:sz w:val="28"/>
          <w:szCs w:val="28"/>
        </w:rPr>
        <w:t>, hemos de confesar que</w:t>
      </w:r>
      <w:r w:rsidR="009D7A63" w:rsidRPr="007E045D">
        <w:rPr>
          <w:rFonts w:asciiTheme="minorHAnsi" w:hAnsiTheme="minorHAnsi" w:cstheme="minorHAnsi"/>
          <w:sz w:val="28"/>
          <w:szCs w:val="28"/>
        </w:rPr>
        <w:t xml:space="preserve"> en </w:t>
      </w:r>
      <w:r w:rsidR="009D7A63" w:rsidRPr="007E045D">
        <w:rPr>
          <w:rFonts w:asciiTheme="minorHAnsi" w:hAnsiTheme="minorHAnsi" w:cstheme="minorHAnsi"/>
          <w:sz w:val="28"/>
          <w:szCs w:val="28"/>
        </w:rPr>
        <w:lastRenderedPageBreak/>
        <w:t>un sentido legal u objetivo</w:t>
      </w:r>
      <w:r w:rsidRPr="007E045D">
        <w:rPr>
          <w:rFonts w:asciiTheme="minorHAnsi" w:hAnsiTheme="minorHAnsi" w:cstheme="minorHAnsi"/>
          <w:sz w:val="28"/>
          <w:szCs w:val="28"/>
        </w:rPr>
        <w:t xml:space="preserve"> todos los hombres han sido redim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dos en Cristo</w:t>
      </w:r>
      <w:r w:rsidRPr="007E045D">
        <w:rPr>
          <w:rFonts w:asciiTheme="minorHAnsi" w:hAnsiTheme="minorHAnsi" w:cstheme="minorHAnsi"/>
          <w:sz w:val="28"/>
          <w:szCs w:val="28"/>
        </w:rPr>
        <w:t xml:space="preserve">. Cristo es realmente la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 xml:space="preserve">luz verdadera que </w:t>
      </w:r>
      <w:r w:rsidRPr="007E045D">
        <w:rPr>
          <w:rFonts w:asciiTheme="minorHAnsi" w:hAnsiTheme="minorHAnsi" w:cstheme="minorHAnsi"/>
          <w:sz w:val="28"/>
          <w:szCs w:val="28"/>
        </w:rPr>
        <w:t>alumbra a todo ho</w:t>
      </w:r>
      <w:r w:rsidRPr="007E045D">
        <w:rPr>
          <w:rFonts w:asciiTheme="minorHAnsi" w:hAnsiTheme="minorHAnsi" w:cstheme="minorHAnsi"/>
          <w:sz w:val="28"/>
          <w:szCs w:val="28"/>
        </w:rPr>
        <w:t>m</w:t>
      </w:r>
      <w:r w:rsidRPr="007E045D">
        <w:rPr>
          <w:rFonts w:asciiTheme="minorHAnsi" w:hAnsiTheme="minorHAnsi" w:cstheme="minorHAnsi"/>
          <w:sz w:val="28"/>
          <w:szCs w:val="28"/>
        </w:rPr>
        <w:t>bre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. Pero eso no </w:t>
      </w:r>
      <w:r w:rsidR="009D7A63">
        <w:rPr>
          <w:rFonts w:asciiTheme="minorHAnsi" w:hAnsiTheme="minorHAnsi" w:cstheme="minorHAnsi"/>
          <w:sz w:val="28"/>
          <w:szCs w:val="28"/>
        </w:rPr>
        <w:t>es u</w:t>
      </w:r>
      <w:r w:rsidRPr="007E045D">
        <w:rPr>
          <w:rFonts w:asciiTheme="minorHAnsi" w:hAnsiTheme="minorHAnsi" w:cstheme="minorHAnsi"/>
          <w:sz w:val="28"/>
          <w:szCs w:val="28"/>
        </w:rPr>
        <w:t>niversalismo. La B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blia presenta el pecado de la incredulidad como de la mayor gravedad</w:t>
      </w:r>
      <w:r w:rsidR="009D7A63">
        <w:rPr>
          <w:rFonts w:asciiTheme="minorHAnsi" w:hAnsiTheme="minorHAnsi" w:cstheme="minorHAnsi"/>
          <w:sz w:val="28"/>
          <w:szCs w:val="28"/>
        </w:rPr>
        <w:t xml:space="preserve">, </w:t>
      </w:r>
      <w:r w:rsidRPr="007E045D">
        <w:rPr>
          <w:rFonts w:asciiTheme="minorHAnsi" w:hAnsiTheme="minorHAnsi" w:cstheme="minorHAnsi"/>
          <w:sz w:val="28"/>
          <w:szCs w:val="28"/>
        </w:rPr>
        <w:t xml:space="preserve">de hecho, como la causa última de la condenación: </w:t>
      </w:r>
      <w:r w:rsidRPr="009D7A63">
        <w:rPr>
          <w:rFonts w:asciiTheme="minorHAnsi" w:hAnsiTheme="minorHAnsi" w:cstheme="minorHAnsi"/>
          <w:b/>
          <w:bCs/>
          <w:sz w:val="28"/>
          <w:szCs w:val="28"/>
        </w:rPr>
        <w:t>Mar</w:t>
      </w:r>
      <w:r w:rsidRPr="009D7A63">
        <w:rPr>
          <w:rFonts w:asciiTheme="minorHAnsi" w:hAnsiTheme="minorHAnsi" w:cstheme="minorHAnsi"/>
          <w:b/>
          <w:bCs/>
          <w:sz w:val="28"/>
          <w:szCs w:val="28"/>
        </w:rPr>
        <w:t xml:space="preserve"> 16:16</w:t>
      </w:r>
      <w:r w:rsidRPr="007E045D">
        <w:rPr>
          <w:rFonts w:asciiTheme="minorHAnsi" w:hAnsiTheme="minorHAnsi" w:cstheme="minorHAnsi"/>
          <w:sz w:val="28"/>
          <w:szCs w:val="28"/>
        </w:rPr>
        <w:t xml:space="preserve">; </w:t>
      </w:r>
      <w:r w:rsidRPr="009D7A63">
        <w:rPr>
          <w:rFonts w:asciiTheme="minorHAnsi" w:hAnsiTheme="minorHAnsi" w:cstheme="minorHAnsi"/>
          <w:b/>
          <w:bCs/>
          <w:sz w:val="28"/>
          <w:szCs w:val="28"/>
        </w:rPr>
        <w:t>Juan 3:18</w:t>
      </w:r>
      <w:r w:rsidRPr="007E045D">
        <w:rPr>
          <w:rFonts w:asciiTheme="minorHAnsi" w:hAnsiTheme="minorHAnsi" w:cstheme="minorHAnsi"/>
          <w:sz w:val="28"/>
          <w:szCs w:val="28"/>
        </w:rPr>
        <w:t>. Muchos de</w:t>
      </w:r>
      <w:r w:rsidRPr="007E045D">
        <w:rPr>
          <w:rFonts w:asciiTheme="minorHAnsi" w:hAnsiTheme="minorHAnsi" w:cstheme="minorHAnsi"/>
          <w:sz w:val="28"/>
          <w:szCs w:val="28"/>
        </w:rPr>
        <w:t>s</w:t>
      </w:r>
      <w:r w:rsidRPr="007E045D">
        <w:rPr>
          <w:rFonts w:asciiTheme="minorHAnsi" w:hAnsiTheme="minorHAnsi" w:cstheme="minorHAnsi"/>
          <w:sz w:val="28"/>
          <w:szCs w:val="28"/>
        </w:rPr>
        <w:t>pr</w:t>
      </w:r>
      <w:r w:rsidRPr="007E045D">
        <w:rPr>
          <w:rFonts w:asciiTheme="minorHAnsi" w:hAnsiTheme="minorHAnsi" w:cstheme="minorHAnsi"/>
          <w:sz w:val="28"/>
          <w:szCs w:val="28"/>
        </w:rPr>
        <w:t>e</w:t>
      </w:r>
      <w:r w:rsidRPr="007E045D">
        <w:rPr>
          <w:rFonts w:asciiTheme="minorHAnsi" w:hAnsiTheme="minorHAnsi" w:cstheme="minorHAnsi"/>
          <w:sz w:val="28"/>
          <w:szCs w:val="28"/>
        </w:rPr>
        <w:t>cian o rechazan esa Luz que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Pr="007E045D">
        <w:rPr>
          <w:rFonts w:asciiTheme="minorHAnsi" w:hAnsiTheme="minorHAnsi" w:cstheme="minorHAnsi"/>
          <w:sz w:val="28"/>
          <w:szCs w:val="28"/>
        </w:rPr>
        <w:t>de una u otra forma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alumbra a todo hombre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. </w:t>
      </w:r>
      <w:r w:rsidR="009D7A63" w:rsidRPr="009D7A63">
        <w:rPr>
          <w:rFonts w:asciiTheme="minorHAnsi" w:hAnsiTheme="minorHAnsi" w:cstheme="minorHAnsi"/>
          <w:color w:val="000080"/>
          <w:sz w:val="28"/>
          <w:szCs w:val="28"/>
        </w:rPr>
        <w:t>“</w:t>
      </w:r>
      <w:r w:rsidRPr="009D7A63">
        <w:rPr>
          <w:rFonts w:asciiTheme="minorHAnsi" w:hAnsiTheme="minorHAnsi" w:cstheme="minorHAnsi"/>
          <w:color w:val="000080"/>
          <w:sz w:val="28"/>
          <w:szCs w:val="28"/>
        </w:rPr>
        <w:t>Nada, a no ser su pr</w:t>
      </w:r>
      <w:r w:rsidRPr="009D7A63">
        <w:rPr>
          <w:rFonts w:asciiTheme="minorHAnsi" w:hAnsiTheme="minorHAnsi" w:cstheme="minorHAnsi"/>
          <w:color w:val="000080"/>
          <w:sz w:val="28"/>
          <w:szCs w:val="28"/>
        </w:rPr>
        <w:t>o</w:t>
      </w:r>
      <w:r w:rsidRPr="009D7A63">
        <w:rPr>
          <w:rFonts w:asciiTheme="minorHAnsi" w:hAnsiTheme="minorHAnsi" w:cstheme="minorHAnsi"/>
          <w:color w:val="000080"/>
          <w:sz w:val="28"/>
          <w:szCs w:val="28"/>
        </w:rPr>
        <w:t>pia elección, puede impedir a algún hombre que llegue a tener parte en la promesa hecha en Cristo por el evang</w:t>
      </w:r>
      <w:r w:rsidRPr="009D7A63">
        <w:rPr>
          <w:rFonts w:asciiTheme="minorHAnsi" w:hAnsiTheme="minorHAnsi" w:cstheme="minorHAnsi"/>
          <w:color w:val="000080"/>
          <w:sz w:val="28"/>
          <w:szCs w:val="28"/>
        </w:rPr>
        <w:t>e</w:t>
      </w:r>
      <w:r w:rsidRPr="009D7A63">
        <w:rPr>
          <w:rFonts w:asciiTheme="minorHAnsi" w:hAnsiTheme="minorHAnsi" w:cstheme="minorHAnsi"/>
          <w:color w:val="000080"/>
          <w:sz w:val="28"/>
          <w:szCs w:val="28"/>
        </w:rPr>
        <w:t>lio</w:t>
      </w:r>
      <w:r w:rsidR="009D7A63" w:rsidRPr="009D7A63">
        <w:rPr>
          <w:rFonts w:asciiTheme="minorHAnsi" w:hAnsiTheme="minorHAnsi" w:cstheme="minorHAnsi"/>
          <w:color w:val="000080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="009D7A63">
        <w:rPr>
          <w:rFonts w:asciiTheme="minorHAnsi" w:hAnsiTheme="minorHAnsi" w:cstheme="minorHAnsi"/>
          <w:i/>
          <w:iCs/>
          <w:sz w:val="28"/>
          <w:szCs w:val="28"/>
        </w:rPr>
        <w:t>DTG</w:t>
      </w:r>
      <w:r w:rsidRPr="007E045D">
        <w:rPr>
          <w:rFonts w:asciiTheme="minorHAnsi" w:hAnsiTheme="minorHAnsi" w:cstheme="minorHAnsi"/>
          <w:sz w:val="28"/>
          <w:szCs w:val="28"/>
        </w:rPr>
        <w:t xml:space="preserve">, </w:t>
      </w:r>
      <w:r w:rsidRPr="007E045D">
        <w:rPr>
          <w:rFonts w:asciiTheme="minorHAnsi" w:hAnsiTheme="minorHAnsi" w:cstheme="minorHAnsi"/>
          <w:sz w:val="28"/>
          <w:szCs w:val="28"/>
        </w:rPr>
        <w:t>369).</w:t>
      </w:r>
    </w:p>
    <w:p w14:paraId="09FA70A6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67C036D1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b/>
          <w:bCs/>
          <w:color w:val="000080"/>
          <w:sz w:val="28"/>
          <w:szCs w:val="28"/>
        </w:rPr>
      </w:pPr>
      <w:r w:rsidRPr="009D7A6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P: 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¿Enseña Romanos 5 que som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os pecadores sólo por elección, de forma que sólo por elección pod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e</w:t>
      </w:r>
      <w:r w:rsidRPr="007E045D">
        <w:rPr>
          <w:rFonts w:asciiTheme="minorHAnsi" w:hAnsiTheme="minorHAnsi" w:cstheme="minorHAnsi"/>
          <w:b/>
          <w:bCs/>
          <w:color w:val="000080"/>
          <w:sz w:val="28"/>
          <w:szCs w:val="28"/>
        </w:rPr>
        <w:t>mos ser justificados?</w:t>
      </w:r>
    </w:p>
    <w:p w14:paraId="3276DDD2" w14:textId="6B0AAD76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b/>
          <w:bCs/>
          <w:sz w:val="28"/>
          <w:szCs w:val="28"/>
        </w:rPr>
        <w:t>R: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Pr="009D7A63">
        <w:rPr>
          <w:rFonts w:asciiTheme="minorHAnsi" w:hAnsiTheme="minorHAnsi" w:cstheme="minorHAnsi"/>
          <w:b/>
          <w:bCs/>
          <w:sz w:val="28"/>
          <w:szCs w:val="28"/>
        </w:rPr>
        <w:t>Romanos 5:15-18</w:t>
      </w:r>
      <w:r w:rsidRPr="007E045D">
        <w:rPr>
          <w:rFonts w:asciiTheme="minorHAnsi" w:hAnsiTheme="minorHAnsi" w:cstheme="minorHAnsi"/>
          <w:sz w:val="28"/>
          <w:szCs w:val="28"/>
        </w:rPr>
        <w:t xml:space="preserve"> presenta el contraste entre la situación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Adán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y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Cristo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. Nuestra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conden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ción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nos vino por nuestra situación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Adán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>, no por nuestra el</w:t>
      </w:r>
      <w:r w:rsidRPr="007E045D">
        <w:rPr>
          <w:rFonts w:asciiTheme="minorHAnsi" w:hAnsiTheme="minorHAnsi" w:cstheme="minorHAnsi"/>
          <w:sz w:val="28"/>
          <w:szCs w:val="28"/>
        </w:rPr>
        <w:t xml:space="preserve">ección personal. Así, estamos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en Adán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de una forma corporativa</w:t>
      </w:r>
      <w:r w:rsidRPr="007E045D">
        <w:rPr>
          <w:rFonts w:asciiTheme="minorHAnsi" w:hAnsiTheme="minorHAnsi" w:cstheme="minorHAnsi"/>
          <w:sz w:val="28"/>
          <w:szCs w:val="28"/>
        </w:rPr>
        <w:t xml:space="preserve">. </w:t>
      </w:r>
      <w:r w:rsidR="009D7A63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Por la transgresión de uno solo reinó la muerte</w:t>
      </w:r>
      <w:r w:rsidR="009D7A63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(v</w:t>
      </w:r>
      <w:r w:rsidRPr="007E045D">
        <w:rPr>
          <w:rFonts w:asciiTheme="minorHAnsi" w:hAnsiTheme="minorHAnsi" w:cstheme="minorHAnsi"/>
          <w:sz w:val="28"/>
          <w:szCs w:val="28"/>
        </w:rPr>
        <w:t xml:space="preserve">. </w:t>
      </w:r>
      <w:r w:rsidRPr="009D7A63">
        <w:rPr>
          <w:rFonts w:asciiTheme="minorHAnsi" w:hAnsiTheme="minorHAnsi" w:cstheme="minorHAnsi"/>
          <w:b/>
          <w:bCs/>
          <w:sz w:val="28"/>
          <w:szCs w:val="28"/>
        </w:rPr>
        <w:t>17</w:t>
      </w:r>
      <w:r w:rsidRPr="007E045D">
        <w:rPr>
          <w:rFonts w:asciiTheme="minorHAnsi" w:hAnsiTheme="minorHAnsi" w:cstheme="minorHAnsi"/>
          <w:sz w:val="28"/>
          <w:szCs w:val="28"/>
        </w:rPr>
        <w:t>) Ningún bebé puede elegir escapar a esa identidad hereditaria</w:t>
      </w:r>
      <w:r w:rsidRPr="007E045D">
        <w:rPr>
          <w:rFonts w:asciiTheme="minorHAnsi" w:hAnsiTheme="minorHAnsi" w:cstheme="minorHAnsi"/>
          <w:sz w:val="28"/>
          <w:szCs w:val="28"/>
        </w:rPr>
        <w:t xml:space="preserve"> antes de n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cer.</w:t>
      </w:r>
    </w:p>
    <w:p w14:paraId="15289B6E" w14:textId="05FEA6B0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  <w:r w:rsidRPr="007E045D">
        <w:rPr>
          <w:rFonts w:asciiTheme="minorHAnsi" w:hAnsiTheme="minorHAnsi" w:cstheme="minorHAnsi"/>
          <w:sz w:val="28"/>
          <w:szCs w:val="28"/>
        </w:rPr>
        <w:t>De igual for</w:t>
      </w:r>
      <w:r w:rsidRPr="007E045D">
        <w:rPr>
          <w:rFonts w:asciiTheme="minorHAnsi" w:hAnsiTheme="minorHAnsi" w:cstheme="minorHAnsi"/>
          <w:sz w:val="28"/>
          <w:szCs w:val="28"/>
        </w:rPr>
        <w:t>ma, Dios amó de tal manera al mundo</w:t>
      </w:r>
      <w:r w:rsidR="00A04C82">
        <w:rPr>
          <w:rFonts w:asciiTheme="minorHAnsi" w:hAnsiTheme="minorHAnsi" w:cstheme="minorHAnsi"/>
          <w:sz w:val="28"/>
          <w:szCs w:val="28"/>
        </w:rPr>
        <w:t>,</w:t>
      </w:r>
      <w:r w:rsidRPr="007E045D">
        <w:rPr>
          <w:rFonts w:asciiTheme="minorHAnsi" w:hAnsiTheme="minorHAnsi" w:cstheme="minorHAnsi"/>
          <w:sz w:val="28"/>
          <w:szCs w:val="28"/>
        </w:rPr>
        <w:t xml:space="preserve"> que dio a su Hijo unigénito para que muriera por n</w:t>
      </w:r>
      <w:r w:rsidRPr="007E045D">
        <w:rPr>
          <w:rFonts w:asciiTheme="minorHAnsi" w:hAnsiTheme="minorHAnsi" w:cstheme="minorHAnsi"/>
          <w:sz w:val="28"/>
          <w:szCs w:val="28"/>
        </w:rPr>
        <w:t>o</w:t>
      </w:r>
      <w:r w:rsidRPr="007E045D">
        <w:rPr>
          <w:rFonts w:asciiTheme="minorHAnsi" w:hAnsiTheme="minorHAnsi" w:cstheme="minorHAnsi"/>
          <w:sz w:val="28"/>
          <w:szCs w:val="28"/>
        </w:rPr>
        <w:t xml:space="preserve">sotros.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No fue tampoco según nuestra elección</w:t>
      </w:r>
      <w:r w:rsidRPr="007E045D">
        <w:rPr>
          <w:rFonts w:asciiTheme="minorHAnsi" w:hAnsiTheme="minorHAnsi" w:cstheme="minorHAnsi"/>
          <w:sz w:val="28"/>
          <w:szCs w:val="28"/>
        </w:rPr>
        <w:t xml:space="preserve">. Lo hizo </w:t>
      </w:r>
      <w:r w:rsidRPr="007E045D">
        <w:rPr>
          <w:rFonts w:asciiTheme="minorHAnsi" w:hAnsiTheme="minorHAnsi" w:cstheme="minorHAnsi"/>
          <w:i/>
          <w:iCs/>
          <w:sz w:val="28"/>
          <w:szCs w:val="28"/>
        </w:rPr>
        <w:t>antes</w:t>
      </w:r>
      <w:r w:rsidRPr="007E045D">
        <w:rPr>
          <w:rFonts w:asciiTheme="minorHAnsi" w:hAnsiTheme="minorHAnsi" w:cstheme="minorHAnsi"/>
          <w:sz w:val="28"/>
          <w:szCs w:val="28"/>
        </w:rPr>
        <w:t xml:space="preserve"> de que pudiéramos elegir. En ese sentido, fu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mos redimidos por su sacrificio</w:t>
      </w:r>
      <w:r w:rsidRPr="007E045D">
        <w:rPr>
          <w:rFonts w:asciiTheme="minorHAnsi" w:hAnsiTheme="minorHAnsi" w:cstheme="minorHAnsi"/>
          <w:sz w:val="28"/>
          <w:szCs w:val="28"/>
        </w:rPr>
        <w:t xml:space="preserve"> desde antes de nacer. </w:t>
      </w:r>
      <w:r w:rsidR="00A04C82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Como po</w:t>
      </w:r>
      <w:r w:rsidRPr="007E045D">
        <w:rPr>
          <w:rFonts w:asciiTheme="minorHAnsi" w:hAnsiTheme="minorHAnsi" w:cstheme="minorHAnsi"/>
          <w:sz w:val="28"/>
          <w:szCs w:val="28"/>
        </w:rPr>
        <w:t>r la transgresión de uno vino la co</w:t>
      </w:r>
      <w:r w:rsidRPr="007E045D">
        <w:rPr>
          <w:rFonts w:asciiTheme="minorHAnsi" w:hAnsiTheme="minorHAnsi" w:cstheme="minorHAnsi"/>
          <w:sz w:val="28"/>
          <w:szCs w:val="28"/>
        </w:rPr>
        <w:t>n</w:t>
      </w:r>
      <w:r w:rsidRPr="007E045D">
        <w:rPr>
          <w:rFonts w:asciiTheme="minorHAnsi" w:hAnsiTheme="minorHAnsi" w:cstheme="minorHAnsi"/>
          <w:sz w:val="28"/>
          <w:szCs w:val="28"/>
        </w:rPr>
        <w:t>denación a todos los hombres, de la misma manera por la justicia de uno vino a todos los hombres la just</w:t>
      </w:r>
      <w:r w:rsidRPr="007E045D">
        <w:rPr>
          <w:rFonts w:asciiTheme="minorHAnsi" w:hAnsiTheme="minorHAnsi" w:cstheme="minorHAnsi"/>
          <w:sz w:val="28"/>
          <w:szCs w:val="28"/>
        </w:rPr>
        <w:t>i</w:t>
      </w:r>
      <w:r w:rsidRPr="007E045D">
        <w:rPr>
          <w:rFonts w:asciiTheme="minorHAnsi" w:hAnsiTheme="minorHAnsi" w:cstheme="minorHAnsi"/>
          <w:sz w:val="28"/>
          <w:szCs w:val="28"/>
        </w:rPr>
        <w:t>ficación que produce vida</w:t>
      </w:r>
      <w:r w:rsidR="00A04C82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A04C82">
        <w:rPr>
          <w:rFonts w:asciiTheme="minorHAnsi" w:hAnsiTheme="minorHAnsi" w:cstheme="minorHAnsi"/>
          <w:b/>
          <w:bCs/>
          <w:sz w:val="28"/>
          <w:szCs w:val="28"/>
        </w:rPr>
        <w:t>Rom</w:t>
      </w:r>
      <w:r w:rsidRPr="00A04C82">
        <w:rPr>
          <w:rFonts w:asciiTheme="minorHAnsi" w:hAnsiTheme="minorHAnsi" w:cstheme="minorHAnsi"/>
          <w:b/>
          <w:bCs/>
          <w:sz w:val="28"/>
          <w:szCs w:val="28"/>
        </w:rPr>
        <w:t xml:space="preserve"> 5:18</w:t>
      </w:r>
      <w:r w:rsidRPr="007E045D">
        <w:rPr>
          <w:rFonts w:asciiTheme="minorHAnsi" w:hAnsiTheme="minorHAnsi" w:cstheme="minorHAnsi"/>
          <w:sz w:val="28"/>
          <w:szCs w:val="28"/>
        </w:rPr>
        <w:t xml:space="preserve">). </w:t>
      </w:r>
      <w:r w:rsidRPr="007E045D">
        <w:rPr>
          <w:rFonts w:asciiTheme="minorHAnsi" w:hAnsiTheme="minorHAnsi" w:cstheme="minorHAnsi"/>
          <w:sz w:val="28"/>
          <w:szCs w:val="28"/>
        </w:rPr>
        <w:t xml:space="preserve">Romanos 5 habla insistentemente del </w:t>
      </w:r>
      <w:r w:rsidRPr="00A04C82">
        <w:rPr>
          <w:rFonts w:asciiTheme="minorHAnsi" w:hAnsiTheme="minorHAnsi" w:cstheme="minorHAnsi"/>
          <w:i/>
          <w:iCs/>
          <w:sz w:val="28"/>
          <w:szCs w:val="28"/>
        </w:rPr>
        <w:t>don</w:t>
      </w:r>
      <w:r w:rsidRPr="007E045D">
        <w:rPr>
          <w:rFonts w:asciiTheme="minorHAnsi" w:hAnsiTheme="minorHAnsi" w:cstheme="minorHAnsi"/>
          <w:sz w:val="28"/>
          <w:szCs w:val="28"/>
        </w:rPr>
        <w:t>, nunca de una s</w:t>
      </w:r>
      <w:r w:rsidRPr="007E045D">
        <w:rPr>
          <w:rFonts w:asciiTheme="minorHAnsi" w:hAnsiTheme="minorHAnsi" w:cstheme="minorHAnsi"/>
          <w:sz w:val="28"/>
          <w:szCs w:val="28"/>
        </w:rPr>
        <w:t>u</w:t>
      </w:r>
      <w:r w:rsidRPr="007E045D">
        <w:rPr>
          <w:rFonts w:asciiTheme="minorHAnsi" w:hAnsiTheme="minorHAnsi" w:cstheme="minorHAnsi"/>
          <w:sz w:val="28"/>
          <w:szCs w:val="28"/>
        </w:rPr>
        <w:t xml:space="preserve">puesta </w:t>
      </w:r>
      <w:r w:rsidRPr="00A04C82">
        <w:rPr>
          <w:rFonts w:asciiTheme="minorHAnsi" w:hAnsiTheme="minorHAnsi" w:cstheme="minorHAnsi"/>
          <w:i/>
          <w:iCs/>
          <w:sz w:val="28"/>
          <w:szCs w:val="28"/>
        </w:rPr>
        <w:t>oferta</w:t>
      </w:r>
      <w:r w:rsidRPr="007E045D">
        <w:rPr>
          <w:rFonts w:asciiTheme="minorHAnsi" w:hAnsiTheme="minorHAnsi" w:cstheme="minorHAnsi"/>
          <w:sz w:val="28"/>
          <w:szCs w:val="28"/>
        </w:rPr>
        <w:t>.</w:t>
      </w:r>
    </w:p>
    <w:p w14:paraId="51DF9224" w14:textId="5298B01C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  <w:sectPr w:rsidR="00000000" w:rsidRPr="007E045D" w:rsidSect="007E045D">
          <w:type w:val="continuous"/>
          <w:pgSz w:w="11906" w:h="16838"/>
          <w:pgMar w:top="1417" w:right="1701" w:bottom="1417" w:left="1701" w:header="567" w:footer="567" w:gutter="0"/>
          <w:cols w:space="567"/>
          <w:docGrid w:linePitch="360"/>
        </w:sectPr>
      </w:pPr>
      <w:r w:rsidRPr="007E045D">
        <w:rPr>
          <w:rFonts w:asciiTheme="minorHAnsi" w:hAnsiTheme="minorHAnsi" w:cstheme="minorHAnsi"/>
          <w:sz w:val="28"/>
          <w:szCs w:val="28"/>
        </w:rPr>
        <w:t>Pero tras oír el evangelio, sólo podemos seguir en pecado por nuestra propia elección. Hasta que con</w:t>
      </w:r>
      <w:r w:rsidRPr="007E045D">
        <w:rPr>
          <w:rFonts w:asciiTheme="minorHAnsi" w:hAnsiTheme="minorHAnsi" w:cstheme="minorHAnsi"/>
          <w:sz w:val="28"/>
          <w:szCs w:val="28"/>
        </w:rPr>
        <w:t>o</w:t>
      </w:r>
      <w:r w:rsidRPr="007E045D">
        <w:rPr>
          <w:rFonts w:asciiTheme="minorHAnsi" w:hAnsiTheme="minorHAnsi" w:cstheme="minorHAnsi"/>
          <w:sz w:val="28"/>
          <w:szCs w:val="28"/>
        </w:rPr>
        <w:t>cemos y rech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zamos el evangelio, Dios demuestra su clemencia tratándonos como si fuéramos justos, no tomándonos en cuenta nuestros pecados (</w:t>
      </w:r>
      <w:r w:rsidRPr="00A04C82">
        <w:rPr>
          <w:rFonts w:asciiTheme="minorHAnsi" w:hAnsiTheme="minorHAnsi" w:cstheme="minorHAnsi"/>
          <w:b/>
          <w:bCs/>
          <w:sz w:val="28"/>
          <w:szCs w:val="28"/>
        </w:rPr>
        <w:t>2 Cor</w:t>
      </w:r>
      <w:r w:rsidRPr="00A04C82">
        <w:rPr>
          <w:rFonts w:asciiTheme="minorHAnsi" w:hAnsiTheme="minorHAnsi" w:cstheme="minorHAnsi"/>
          <w:b/>
          <w:bCs/>
          <w:sz w:val="28"/>
          <w:szCs w:val="28"/>
        </w:rPr>
        <w:t xml:space="preserve"> 5:19</w:t>
      </w:r>
      <w:r w:rsidRPr="007E045D">
        <w:rPr>
          <w:rFonts w:asciiTheme="minorHAnsi" w:hAnsiTheme="minorHAnsi" w:cstheme="minorHAnsi"/>
          <w:sz w:val="28"/>
          <w:szCs w:val="28"/>
        </w:rPr>
        <w:t>).</w:t>
      </w:r>
      <w:r w:rsidRPr="007E045D">
        <w:rPr>
          <w:rFonts w:asciiTheme="minorHAnsi" w:hAnsiTheme="minorHAnsi" w:cstheme="minorHAnsi"/>
          <w:sz w:val="28"/>
          <w:szCs w:val="28"/>
        </w:rPr>
        <w:t xml:space="preserve"> </w:t>
      </w:r>
      <w:r w:rsidR="00A04C82">
        <w:rPr>
          <w:rFonts w:asciiTheme="minorHAnsi" w:hAnsiTheme="minorHAnsi" w:cstheme="minorHAnsi"/>
          <w:sz w:val="28"/>
          <w:szCs w:val="28"/>
        </w:rPr>
        <w:t>“</w:t>
      </w:r>
      <w:r w:rsidRPr="007E045D">
        <w:rPr>
          <w:rFonts w:asciiTheme="minorHAnsi" w:hAnsiTheme="minorHAnsi" w:cstheme="minorHAnsi"/>
          <w:sz w:val="28"/>
          <w:szCs w:val="28"/>
        </w:rPr>
        <w:t>Nos salvó y llamó con llamamiento santo, no conforme a nue</w:t>
      </w:r>
      <w:r w:rsidRPr="007E045D">
        <w:rPr>
          <w:rFonts w:asciiTheme="minorHAnsi" w:hAnsiTheme="minorHAnsi" w:cstheme="minorHAnsi"/>
          <w:sz w:val="28"/>
          <w:szCs w:val="28"/>
        </w:rPr>
        <w:t>s</w:t>
      </w:r>
      <w:r w:rsidRPr="007E045D">
        <w:rPr>
          <w:rFonts w:asciiTheme="minorHAnsi" w:hAnsiTheme="minorHAnsi" w:cstheme="minorHAnsi"/>
          <w:sz w:val="28"/>
          <w:szCs w:val="28"/>
        </w:rPr>
        <w:t>tras obras, sino según el propósito suyo y la gracia que nos fue dada en Cristo Jesús antes de los tiempos de los siglos</w:t>
      </w:r>
      <w:r w:rsidR="00A04C82">
        <w:rPr>
          <w:rFonts w:asciiTheme="minorHAnsi" w:hAnsiTheme="minorHAnsi" w:cstheme="minorHAnsi"/>
          <w:sz w:val="28"/>
          <w:szCs w:val="28"/>
        </w:rPr>
        <w:t>”</w:t>
      </w:r>
      <w:r w:rsidRPr="007E045D">
        <w:rPr>
          <w:rFonts w:asciiTheme="minorHAnsi" w:hAnsiTheme="minorHAnsi" w:cstheme="minorHAnsi"/>
          <w:sz w:val="28"/>
          <w:szCs w:val="28"/>
        </w:rPr>
        <w:t xml:space="preserve"> (</w:t>
      </w:r>
      <w:r w:rsidRPr="00A04C82">
        <w:rPr>
          <w:rFonts w:asciiTheme="minorHAnsi" w:hAnsiTheme="minorHAnsi" w:cstheme="minorHAnsi"/>
          <w:b/>
          <w:bCs/>
          <w:sz w:val="28"/>
          <w:szCs w:val="28"/>
        </w:rPr>
        <w:t>2 Tim</w:t>
      </w:r>
      <w:r w:rsidRPr="00A04C82">
        <w:rPr>
          <w:rFonts w:asciiTheme="minorHAnsi" w:hAnsiTheme="minorHAnsi" w:cstheme="minorHAnsi"/>
          <w:b/>
          <w:bCs/>
          <w:sz w:val="28"/>
          <w:szCs w:val="28"/>
        </w:rPr>
        <w:t xml:space="preserve"> 1:9</w:t>
      </w:r>
      <w:r w:rsidRPr="007E045D">
        <w:rPr>
          <w:rFonts w:asciiTheme="minorHAnsi" w:hAnsiTheme="minorHAnsi" w:cstheme="minorHAnsi"/>
          <w:sz w:val="28"/>
          <w:szCs w:val="28"/>
        </w:rPr>
        <w:t>). ¡M</w:t>
      </w:r>
      <w:r w:rsidRPr="007E045D">
        <w:rPr>
          <w:rFonts w:asciiTheme="minorHAnsi" w:hAnsiTheme="minorHAnsi" w:cstheme="minorHAnsi"/>
          <w:sz w:val="28"/>
          <w:szCs w:val="28"/>
        </w:rPr>
        <w:t>a</w:t>
      </w:r>
      <w:r w:rsidRPr="007E045D">
        <w:rPr>
          <w:rFonts w:asciiTheme="minorHAnsi" w:hAnsiTheme="minorHAnsi" w:cstheme="minorHAnsi"/>
          <w:sz w:val="28"/>
          <w:szCs w:val="28"/>
        </w:rPr>
        <w:t>ravillosa gracia!</w:t>
      </w:r>
      <w:r w:rsidRPr="007E045D">
        <w:rPr>
          <w:rFonts w:asciiTheme="minorHAnsi" w:hAnsiTheme="minorHAnsi" w:cstheme="minorHAnsi"/>
          <w:sz w:val="28"/>
          <w:szCs w:val="28"/>
        </w:rPr>
        <w:tab/>
      </w:r>
    </w:p>
    <w:p w14:paraId="08F65E5A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6E8E4C0E" w14:textId="77777777" w:rsidR="00000000" w:rsidRPr="007E045D" w:rsidRDefault="00484A76" w:rsidP="007E045D">
      <w:pPr>
        <w:pStyle w:val="Arial11"/>
        <w:ind w:firstLine="0"/>
        <w:rPr>
          <w:rFonts w:asciiTheme="minorHAnsi" w:hAnsiTheme="minorHAnsi" w:cstheme="minorHAnsi"/>
          <w:sz w:val="28"/>
          <w:szCs w:val="28"/>
        </w:rPr>
      </w:pPr>
    </w:p>
    <w:p w14:paraId="6408991D" w14:textId="76657962" w:rsidR="00000000" w:rsidRPr="00A04C82" w:rsidRDefault="00A04C82" w:rsidP="007E045D">
      <w:pPr>
        <w:pStyle w:val="Arial11"/>
        <w:ind w:firstLine="0"/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hyperlink r:id="rId8" w:history="1">
        <w:r w:rsidRPr="00A04C82">
          <w:rPr>
            <w:rStyle w:val="Hyperlink"/>
            <w:rFonts w:asciiTheme="minorHAnsi" w:hAnsiTheme="minorHAnsi" w:cstheme="minorHAnsi"/>
            <w:color w:val="000000" w:themeColor="text1"/>
            <w:sz w:val="28"/>
            <w:szCs w:val="28"/>
            <w:u w:val="none"/>
          </w:rPr>
          <w:t>www.libros1888.com</w:t>
        </w:r>
      </w:hyperlink>
    </w:p>
    <w:p w14:paraId="5E70D2E3" w14:textId="77777777" w:rsidR="00A04C82" w:rsidRPr="007E045D" w:rsidRDefault="00A04C82" w:rsidP="007E045D">
      <w:pPr>
        <w:pStyle w:val="Arial11"/>
        <w:ind w:firstLine="0"/>
        <w:jc w:val="center"/>
        <w:rPr>
          <w:rFonts w:asciiTheme="minorHAnsi" w:hAnsiTheme="minorHAnsi" w:cstheme="minorHAnsi"/>
          <w:sz w:val="28"/>
          <w:szCs w:val="28"/>
        </w:rPr>
      </w:pPr>
    </w:p>
    <w:sectPr w:rsidR="00A04C82" w:rsidRPr="007E045D" w:rsidSect="007E045D">
      <w:type w:val="continuous"/>
      <w:pgSz w:w="11906" w:h="16838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97FCF" w14:textId="77777777" w:rsidR="00484A76" w:rsidRDefault="00484A76">
      <w:r>
        <w:separator/>
      </w:r>
    </w:p>
  </w:endnote>
  <w:endnote w:type="continuationSeparator" w:id="0">
    <w:p w14:paraId="7A8AA294" w14:textId="77777777" w:rsidR="00484A76" w:rsidRDefault="0048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95CDA" w14:textId="77777777" w:rsidR="00000000" w:rsidRDefault="00484A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ABF65B" w14:textId="77777777" w:rsidR="00000000" w:rsidRDefault="00484A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6D02E" w14:textId="77777777" w:rsidR="00000000" w:rsidRDefault="00484A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86D372B" w14:textId="77777777" w:rsidR="00000000" w:rsidRDefault="00484A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E48FE" w14:textId="77777777" w:rsidR="00484A76" w:rsidRDefault="00484A76">
      <w:r>
        <w:separator/>
      </w:r>
    </w:p>
  </w:footnote>
  <w:footnote w:type="continuationSeparator" w:id="0">
    <w:p w14:paraId="7E64C8F4" w14:textId="77777777" w:rsidR="00484A76" w:rsidRDefault="00484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cumentProtection w:edit="readOnly" w:enforcement="1" w:cryptProviderType="rsaAES" w:cryptAlgorithmClass="hash" w:cryptAlgorithmType="typeAny" w:cryptAlgorithmSid="14" w:cryptSpinCount="100000" w:hash="jTps7wrNE5jfyGC91qXSN9JOsj1ObkkNk2I41twO/k2ZcMRheluKkIQZwmk+USsmv96/9sY4knSsd1/bowt4qg==" w:salt="B45Jng0C3iy4y5r6BJObu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F42"/>
    <w:rsid w:val="00373FF6"/>
    <w:rsid w:val="003D7EFA"/>
    <w:rsid w:val="00484A76"/>
    <w:rsid w:val="00620332"/>
    <w:rsid w:val="006374BF"/>
    <w:rsid w:val="0066330A"/>
    <w:rsid w:val="007E045D"/>
    <w:rsid w:val="009145ED"/>
    <w:rsid w:val="009D7A63"/>
    <w:rsid w:val="00A04C82"/>
    <w:rsid w:val="00BA5F42"/>
    <w:rsid w:val="00C33B92"/>
    <w:rsid w:val="00D54041"/>
    <w:rsid w:val="00E94DCE"/>
    <w:rsid w:val="00F1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28378"/>
  <w15:chartTrackingRefBased/>
  <w15:docId w15:val="{1565115F-598F-4B95-AB85-08753BCA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ro">
    <w:name w:val="Libro"/>
    <w:basedOn w:val="Normal"/>
    <w:pPr>
      <w:overflowPunct w:val="0"/>
      <w:autoSpaceDE w:val="0"/>
      <w:autoSpaceDN w:val="0"/>
      <w:adjustRightInd w:val="0"/>
      <w:spacing w:before="60" w:after="60"/>
      <w:ind w:firstLine="227"/>
      <w:jc w:val="both"/>
      <w:textAlignment w:val="baseline"/>
    </w:pPr>
    <w:rPr>
      <w:sz w:val="20"/>
      <w:szCs w:val="20"/>
      <w:lang w:val="es-ES_tradnl"/>
    </w:rPr>
  </w:style>
  <w:style w:type="paragraph" w:customStyle="1" w:styleId="Texto">
    <w:name w:val="Texto"/>
    <w:basedOn w:val="Libro"/>
    <w:pPr>
      <w:spacing w:before="40" w:after="200"/>
      <w:ind w:left="227" w:right="227" w:firstLine="0"/>
    </w:pPr>
  </w:style>
  <w:style w:type="paragraph" w:customStyle="1" w:styleId="EGW">
    <w:name w:val="EGW"/>
    <w:basedOn w:val="Libro"/>
    <w:rPr>
      <w:rFonts w:ascii="Arial" w:hAnsi="Arial" w:cs="Arial"/>
      <w:color w:val="008080"/>
    </w:rPr>
  </w:style>
  <w:style w:type="paragraph" w:customStyle="1" w:styleId="Libro12">
    <w:name w:val="Libro12"/>
    <w:basedOn w:val="Libro"/>
    <w:rPr>
      <w:sz w:val="24"/>
    </w:rPr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uiPriority w:val="99"/>
    <w:unhideWhenUsed/>
    <w:rsid w:val="00A04C82"/>
    <w:rPr>
      <w:color w:val="0563C1" w:themeColor="hyperlink"/>
      <w:u w:val="single"/>
    </w:rPr>
  </w:style>
  <w:style w:type="paragraph" w:customStyle="1" w:styleId="Arial11">
    <w:name w:val="Arial11"/>
    <w:basedOn w:val="Libro12"/>
    <w:pPr>
      <w:spacing w:after="120"/>
    </w:pPr>
    <w:rPr>
      <w:rFonts w:ascii="Arial" w:hAnsi="Arial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A04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\Datos%20de%20programa\Microsoft\Plantillas\Arial2c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Arial2col.dot</Template>
  <TotalTime>37</TotalTime>
  <Pages>5</Pages>
  <Words>1595</Words>
  <Characters>8774</Characters>
  <Application>Microsoft Office Word</Application>
  <DocSecurity>8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Hijo nos es dado</vt:lpstr>
      <vt:lpstr>Hijo nos es DADO</vt:lpstr>
    </vt:vector>
  </TitlesOfParts>
  <Company>LB</Company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Hijo nos es dado</dc:title>
  <dc:subject/>
  <dc:creator>R.J. Wieland</dc:creator>
  <cp:keywords/>
  <dc:description/>
  <cp:lastModifiedBy>Luis Bueno Boix</cp:lastModifiedBy>
  <cp:revision>16</cp:revision>
  <cp:lastPrinted>2002-06-18T20:36:00Z</cp:lastPrinted>
  <dcterms:created xsi:type="dcterms:W3CDTF">2020-06-13T13:10:00Z</dcterms:created>
  <dcterms:modified xsi:type="dcterms:W3CDTF">2020-06-13T13:47:00Z</dcterms:modified>
</cp:coreProperties>
</file>