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1A3" w:rsidRDefault="00EE11A3">
      <w:pPr>
        <w:pStyle w:val="Ttulo1"/>
        <w:jc w:val="center"/>
        <w:rPr>
          <w:rFonts w:ascii="Times New Roman" w:hAnsi="Times New Roman" w:cs="Times New Roman"/>
          <w:color w:val="000080"/>
          <w:sz w:val="28"/>
        </w:rPr>
      </w:pPr>
      <w:r>
        <w:rPr>
          <w:i/>
          <w:iCs/>
          <w:color w:val="000080"/>
          <w:sz w:val="36"/>
        </w:rPr>
        <w:t>General Conference Daily Bulletin, 1895</w:t>
      </w:r>
      <w:r>
        <w:rPr>
          <w:color w:val="000080"/>
          <w:sz w:val="36"/>
        </w:rPr>
        <w:br/>
      </w:r>
      <w:r>
        <w:rPr>
          <w:rFonts w:ascii="Times New Roman" w:hAnsi="Times New Roman" w:cs="Times New Roman"/>
          <w:color w:val="000080"/>
          <w:sz w:val="28"/>
        </w:rPr>
        <w:t xml:space="preserve">El mensaje del tercer ángel (nº </w:t>
      </w:r>
      <w:r w:rsidR="004108B6">
        <w:rPr>
          <w:rFonts w:ascii="Times New Roman" w:hAnsi="Times New Roman" w:cs="Times New Roman"/>
          <w:color w:val="000080"/>
          <w:sz w:val="28"/>
        </w:rPr>
        <w:t>2</w:t>
      </w:r>
      <w:r w:rsidR="00425920">
        <w:rPr>
          <w:rFonts w:ascii="Times New Roman" w:hAnsi="Times New Roman" w:cs="Times New Roman"/>
          <w:color w:val="000080"/>
          <w:sz w:val="28"/>
        </w:rPr>
        <w:t>2</w:t>
      </w:r>
      <w:r>
        <w:rPr>
          <w:rFonts w:ascii="Times New Roman" w:hAnsi="Times New Roman" w:cs="Times New Roman"/>
          <w:color w:val="000080"/>
          <w:sz w:val="28"/>
        </w:rPr>
        <w:t>)</w:t>
      </w:r>
    </w:p>
    <w:p w:rsidR="00EE11A3" w:rsidRDefault="00EE11A3">
      <w:pPr>
        <w:pStyle w:val="Ttulo3"/>
        <w:jc w:val="center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>A.T. Jones</w:t>
      </w:r>
    </w:p>
    <w:p w:rsidR="00EE11A3" w:rsidRDefault="00EE11A3">
      <w:pPr>
        <w:pStyle w:val="Piedepgina"/>
        <w:tabs>
          <w:tab w:val="clear" w:pos="4252"/>
          <w:tab w:val="clear" w:pos="8504"/>
        </w:tabs>
      </w:pPr>
    </w:p>
    <w:p w:rsidR="00EE11A3" w:rsidRDefault="00EE11A3">
      <w:pPr>
        <w:sectPr w:rsidR="00EE11A3">
          <w:footerReference w:type="default" r:id="rId7"/>
          <w:footnotePr>
            <w:pos w:val="beneathText"/>
          </w:footnotePr>
          <w:pgSz w:w="11905" w:h="16837"/>
          <w:pgMar w:top="851" w:right="374" w:bottom="851" w:left="374" w:header="720" w:footer="567" w:gutter="0"/>
          <w:cols w:space="720"/>
          <w:docGrid w:linePitch="360"/>
        </w:sectPr>
      </w:pPr>
    </w:p>
    <w:p w:rsidR="00F26F2D" w:rsidRDefault="00A86A42" w:rsidP="00023C4D">
      <w:pPr>
        <w:pStyle w:val="Libro12"/>
      </w:pPr>
      <w:r>
        <w:t>Hoy comenzaremos en Efesios 1, versículos 1</w:t>
      </w:r>
      <w:r w:rsidR="008724C6">
        <w:t>8</w:t>
      </w:r>
      <w:r>
        <w:t xml:space="preserve"> al 21. </w:t>
      </w:r>
      <w:r w:rsidR="00B652CD">
        <w:t xml:space="preserve">Continuamos en el estudio de </w:t>
      </w:r>
      <w:r w:rsidR="00911475">
        <w:t>aquel</w:t>
      </w:r>
      <w:r w:rsidR="00B652CD">
        <w:t xml:space="preserve">lo que es nuestro en Cristo, allí donde él está. </w:t>
      </w:r>
      <w:r w:rsidR="00413739">
        <w:t>Constituye</w:t>
      </w:r>
      <w:r w:rsidR="00105AB7">
        <w:t xml:space="preserve"> una parte de esa oración </w:t>
      </w:r>
      <w:r w:rsidR="008724C6">
        <w:t xml:space="preserve">elevada “para que </w:t>
      </w:r>
      <w:r w:rsidR="002F4B23">
        <w:t>sepáis</w:t>
      </w:r>
      <w:r w:rsidR="008724C6">
        <w:t xml:space="preserve">... </w:t>
      </w:r>
      <w:r w:rsidR="00BD6533">
        <w:t>cuál [es] la extraordinaria grandeza de su poder</w:t>
      </w:r>
      <w:r w:rsidR="00790BA7">
        <w:t xml:space="preserve"> para con nosotros los que creemos</w:t>
      </w:r>
      <w:r w:rsidR="00E3458D">
        <w:t>, según la acción de su fuerza poderosa. Esta fuerza operó en Cristo</w:t>
      </w:r>
      <w:r w:rsidR="0081447F">
        <w:t xml:space="preserve">, resucitándolo de los muertos y </w:t>
      </w:r>
      <w:r w:rsidR="00645A2D">
        <w:t>sentándolo a su derecha en los lugares celestiales”, o en la existencia celestial, como vimos en el capítulo 2, versículo 6. Y lo mismo encontramos en Fil</w:t>
      </w:r>
      <w:r w:rsidR="00BE0FC3">
        <w:t>ipenses</w:t>
      </w:r>
      <w:r w:rsidR="00645A2D">
        <w:t xml:space="preserve"> 3:8-10:</w:t>
      </w:r>
    </w:p>
    <w:p w:rsidR="00645A2D" w:rsidRPr="00F67A04" w:rsidRDefault="00645A2D" w:rsidP="004C6175">
      <w:pPr>
        <w:pStyle w:val="EGW"/>
        <w:rPr>
          <w:color w:val="002060"/>
        </w:rPr>
      </w:pPr>
      <w:r w:rsidRPr="00F67A04">
        <w:rPr>
          <w:color w:val="002060"/>
        </w:rPr>
        <w:t>“</w:t>
      </w:r>
      <w:r w:rsidR="00280D74" w:rsidRPr="00F67A04">
        <w:rPr>
          <w:color w:val="002060"/>
        </w:rPr>
        <w:t>Estimo todas las cosas como pérdida por la e</w:t>
      </w:r>
      <w:r w:rsidR="004159FE" w:rsidRPr="00F67A04">
        <w:rPr>
          <w:color w:val="002060"/>
        </w:rPr>
        <w:t>x</w:t>
      </w:r>
      <w:r w:rsidR="00280D74" w:rsidRPr="00F67A04">
        <w:rPr>
          <w:color w:val="002060"/>
        </w:rPr>
        <w:t xml:space="preserve">celencia del conocimiento de Cristo Jesús, </w:t>
      </w:r>
      <w:r w:rsidR="004159FE" w:rsidRPr="00F67A04">
        <w:rPr>
          <w:color w:val="002060"/>
        </w:rPr>
        <w:t xml:space="preserve">mi Señor. </w:t>
      </w:r>
      <w:r w:rsidR="00C879E2" w:rsidRPr="00F67A04">
        <w:rPr>
          <w:color w:val="002060"/>
        </w:rPr>
        <w:t>Por amor a él lo he perdido todo y lo tengo por basura</w:t>
      </w:r>
      <w:r w:rsidR="009766D2" w:rsidRPr="00F67A04">
        <w:rPr>
          <w:color w:val="002060"/>
        </w:rPr>
        <w:t>, para ganar a Cristo</w:t>
      </w:r>
      <w:r w:rsidR="008B3EAB" w:rsidRPr="00F67A04">
        <w:rPr>
          <w:color w:val="002060"/>
        </w:rPr>
        <w:t xml:space="preserve"> y ser hallado en él, </w:t>
      </w:r>
      <w:r w:rsidR="00B14CE1" w:rsidRPr="00F67A04">
        <w:rPr>
          <w:color w:val="002060"/>
        </w:rPr>
        <w:t>no teniendo mi propia justicia</w:t>
      </w:r>
      <w:r w:rsidR="004C42FF" w:rsidRPr="00F67A04">
        <w:rPr>
          <w:color w:val="002060"/>
        </w:rPr>
        <w:t xml:space="preserve">, que se basa en la Ley, </w:t>
      </w:r>
      <w:r w:rsidR="00057555" w:rsidRPr="00F67A04">
        <w:rPr>
          <w:color w:val="002060"/>
        </w:rPr>
        <w:t>sino la que se adquiere por la fe en Cristo</w:t>
      </w:r>
      <w:r w:rsidR="00E40F66" w:rsidRPr="00F67A04">
        <w:rPr>
          <w:color w:val="002060"/>
        </w:rPr>
        <w:t>, la justicia que procede de Dios y se basa en la fe</w:t>
      </w:r>
      <w:r w:rsidR="00C438F9" w:rsidRPr="00F67A04">
        <w:rPr>
          <w:color w:val="002060"/>
        </w:rPr>
        <w:t>. Quiero conocerlo a él y el poder de su resurrección”</w:t>
      </w:r>
    </w:p>
    <w:p w:rsidR="00C438F9" w:rsidRDefault="00FF71D8" w:rsidP="00023C4D">
      <w:pPr>
        <w:pStyle w:val="Libro12"/>
      </w:pPr>
      <w:r>
        <w:t>Se trata de aquello que el Señor quiere que conozcamos, como hemos leído en el texto</w:t>
      </w:r>
      <w:r w:rsidR="00776AA9">
        <w:t>: “para que sepáis... cuál [es] la extraordinaria grandeza de su poder para con nosotros los que creemos, según la acción de su fuerza poderosa. Esta fuerza operó en Cristo, resucitándolo de los muertos”</w:t>
      </w:r>
      <w:r>
        <w:t xml:space="preserve">. </w:t>
      </w:r>
      <w:r w:rsidR="00585B1F">
        <w:t>Y ahora dice Pablo: “</w:t>
      </w:r>
      <w:r w:rsidR="007F4333">
        <w:t xml:space="preserve">Quiero conocerlo a él y el poder de su resurrección”. </w:t>
      </w:r>
      <w:r w:rsidR="009A5558">
        <w:t xml:space="preserve">Ved que no se trata </w:t>
      </w:r>
      <w:r w:rsidR="00FB5318">
        <w:t xml:space="preserve">simplemente del poder que </w:t>
      </w:r>
      <w:r w:rsidR="009E4AA4">
        <w:t>habría de resucitar</w:t>
      </w:r>
      <w:r w:rsidR="00FB5318">
        <w:t xml:space="preserve"> a Pablo de entre los muertos</w:t>
      </w:r>
      <w:r w:rsidR="003D19F1">
        <w:t xml:space="preserve">, una vez que </w:t>
      </w:r>
      <w:r w:rsidR="003B12EE">
        <w:t>hubiera muerto</w:t>
      </w:r>
      <w:r w:rsidR="003D19F1">
        <w:t xml:space="preserve"> y descendi</w:t>
      </w:r>
      <w:r w:rsidR="003B12EE">
        <w:t>do</w:t>
      </w:r>
      <w:r w:rsidR="003D19F1">
        <w:t xml:space="preserve"> al sepulcro. No se trata de eso</w:t>
      </w:r>
      <w:r w:rsidR="007403BC">
        <w:t xml:space="preserve">, sino del poder de </w:t>
      </w:r>
      <w:r w:rsidR="00ED741E">
        <w:t>la</w:t>
      </w:r>
      <w:r w:rsidR="007403BC">
        <w:t xml:space="preserve"> resurrección</w:t>
      </w:r>
      <w:r w:rsidR="00ED741E">
        <w:t xml:space="preserve"> de Cristo</w:t>
      </w:r>
      <w:r w:rsidR="007403BC">
        <w:t xml:space="preserve"> ahora, mientras vivimos</w:t>
      </w:r>
      <w:r w:rsidR="003D19F1">
        <w:t xml:space="preserve">. </w:t>
      </w:r>
      <w:r w:rsidR="00A92485">
        <w:t>Se trata del poder que en él nos es otorgado</w:t>
      </w:r>
      <w:r w:rsidR="00915B33">
        <w:t>, el poder por el que somos crucificados con él</w:t>
      </w:r>
      <w:r w:rsidR="00755F0A">
        <w:t xml:space="preserve">, por el que somos muertos y enterrados con él, y también resucitados y sentados con él </w:t>
      </w:r>
      <w:r w:rsidR="00A46127">
        <w:t xml:space="preserve">a la diestra de Dios en los cielos. </w:t>
      </w:r>
      <w:r w:rsidR="003F0846">
        <w:t>Tal es el poder al que se refería el apóstol. Continuemos leyendo, y veréis como es así:</w:t>
      </w:r>
    </w:p>
    <w:p w:rsidR="003F0846" w:rsidRDefault="003F0846" w:rsidP="00710827">
      <w:pPr>
        <w:pStyle w:val="EGW"/>
      </w:pPr>
      <w:r w:rsidRPr="00F67A04">
        <w:rPr>
          <w:color w:val="002060"/>
        </w:rPr>
        <w:t>“</w:t>
      </w:r>
      <w:r w:rsidR="00DB2DF5" w:rsidRPr="00F67A04">
        <w:rPr>
          <w:color w:val="002060"/>
        </w:rPr>
        <w:t>Quiero conocerlo a él y el poder de su resurrección</w:t>
      </w:r>
      <w:r w:rsidR="001751E6" w:rsidRPr="00F67A04">
        <w:rPr>
          <w:color w:val="002060"/>
        </w:rPr>
        <w:t>, y participar de sus padecimientos hasta llegar a ser semejante a él en su muerte</w:t>
      </w:r>
      <w:r w:rsidR="00D80666" w:rsidRPr="00F67A04">
        <w:rPr>
          <w:color w:val="002060"/>
        </w:rPr>
        <w:t>, si es que de alguna manera logro llegar a la resurrección de los muertos</w:t>
      </w:r>
      <w:r w:rsidR="00B62C3A" w:rsidRPr="00F67A04">
        <w:rPr>
          <w:color w:val="002060"/>
        </w:rPr>
        <w:t>”</w:t>
      </w:r>
    </w:p>
    <w:p w:rsidR="00B62C3A" w:rsidRDefault="009F42B0" w:rsidP="00023C4D">
      <w:pPr>
        <w:pStyle w:val="Libro12"/>
      </w:pPr>
      <w:r>
        <w:t>Pablo q</w:t>
      </w:r>
      <w:r w:rsidR="00997450">
        <w:t>uiere conocer el poder de la resurrección de C</w:t>
      </w:r>
      <w:r w:rsidR="00C0731C">
        <w:t>r</w:t>
      </w:r>
      <w:r w:rsidR="00997450">
        <w:t>isto</w:t>
      </w:r>
      <w:r w:rsidR="00E866EF">
        <w:t>,</w:t>
      </w:r>
      <w:r w:rsidR="00571A20">
        <w:t xml:space="preserve"> a fin de alcanzar él mismo </w:t>
      </w:r>
      <w:r w:rsidR="006C0EE9">
        <w:t xml:space="preserve">la resurrección de entre los muertos. </w:t>
      </w:r>
      <w:r w:rsidR="00970CC8">
        <w:t>Aquel que no conoce en esta vida el poder de la resurrección de Cristo, no lo conocerá en ning</w:t>
      </w:r>
      <w:r w:rsidR="00426538">
        <w:t>una vida venidera</w:t>
      </w:r>
      <w:r w:rsidR="00970CC8">
        <w:t xml:space="preserve">. </w:t>
      </w:r>
      <w:r w:rsidR="000272B6">
        <w:t>Es cierto que resucitará de entre los muertos</w:t>
      </w:r>
      <w:r w:rsidR="00FA60BE">
        <w:t xml:space="preserve"> [Hech 24:15]</w:t>
      </w:r>
      <w:r w:rsidR="00105FEA">
        <w:t xml:space="preserve">, pero sin conocer </w:t>
      </w:r>
      <w:r w:rsidR="00105FEA" w:rsidRPr="00212A43">
        <w:rPr>
          <w:i/>
        </w:rPr>
        <w:t>el poder</w:t>
      </w:r>
      <w:r w:rsidR="00105FEA">
        <w:t xml:space="preserve"> </w:t>
      </w:r>
      <w:r w:rsidR="00212A43">
        <w:t>que lo resucit</w:t>
      </w:r>
      <w:r w:rsidR="00844271">
        <w:t>ó</w:t>
      </w:r>
      <w:r w:rsidR="00A0382E">
        <w:t xml:space="preserve">, de forma que cualquiera que </w:t>
      </w:r>
      <w:r w:rsidR="008B53C1">
        <w:t xml:space="preserve">no esté familiarizado con el </w:t>
      </w:r>
      <w:r w:rsidR="00DC72D6">
        <w:t xml:space="preserve">poder de la resurrección de Cristo antes de morir, </w:t>
      </w:r>
      <w:r w:rsidR="00AC6165">
        <w:t>no conocerá jamás el poder que tiene la resurrección de Cristo sobre dicha muerte.</w:t>
      </w:r>
    </w:p>
    <w:p w:rsidR="00AC6165" w:rsidRDefault="00941764" w:rsidP="00E614DD">
      <w:pPr>
        <w:pStyle w:val="Libro12"/>
      </w:pPr>
      <w:r>
        <w:t xml:space="preserve">Tenemos ahí esa inspirada </w:t>
      </w:r>
      <w:r w:rsidR="00A84B7C">
        <w:t>plegaria</w:t>
      </w:r>
      <w:r w:rsidR="0036046A">
        <w:t xml:space="preserve"> al objeto</w:t>
      </w:r>
      <w:r w:rsidR="00A84B7C">
        <w:t xml:space="preserve"> de que conozcamos </w:t>
      </w:r>
      <w:r w:rsidR="000D3F63">
        <w:t xml:space="preserve">la sobreabundante grandeza de su poder </w:t>
      </w:r>
      <w:r w:rsidR="006D7820">
        <w:t>para todo el que cree</w:t>
      </w:r>
      <w:r w:rsidR="00453B4A">
        <w:t>, de acuerdo con la operación de su poder</w:t>
      </w:r>
      <w:r w:rsidR="00453B4A" w:rsidRPr="00453B4A">
        <w:t xml:space="preserve"> </w:t>
      </w:r>
      <w:r w:rsidR="00453B4A">
        <w:t>prodigioso</w:t>
      </w:r>
      <w:r w:rsidR="00323624">
        <w:t>, que fue el que actuó</w:t>
      </w:r>
      <w:r w:rsidR="00F4346C">
        <w:t xml:space="preserve"> en</w:t>
      </w:r>
      <w:r w:rsidR="00F4346C" w:rsidRPr="00F4346C">
        <w:t xml:space="preserve"> </w:t>
      </w:r>
      <w:r w:rsidR="00F4346C">
        <w:t>Cristo</w:t>
      </w:r>
      <w:r w:rsidR="00323624">
        <w:t xml:space="preserve"> cuando resucitó </w:t>
      </w:r>
      <w:r w:rsidR="00F4346C">
        <w:t xml:space="preserve">de entre los muertos y lo sentó allí. </w:t>
      </w:r>
      <w:r w:rsidR="00E614DD">
        <w:t xml:space="preserve">En </w:t>
      </w:r>
      <w:r w:rsidR="006F1108">
        <w:t>Cristo</w:t>
      </w:r>
      <w:r w:rsidR="00E614DD">
        <w:t xml:space="preserve"> conocemos el poder que </w:t>
      </w:r>
      <w:r w:rsidR="0075587D">
        <w:t>nos eleva</w:t>
      </w:r>
      <w:r w:rsidR="001D49DC">
        <w:t xml:space="preserve"> juntamente con </w:t>
      </w:r>
      <w:r w:rsidR="000D6255">
        <w:t>él</w:t>
      </w:r>
      <w:r w:rsidR="001D49DC">
        <w:t xml:space="preserve"> a partir de</w:t>
      </w:r>
      <w:r w:rsidR="0075587D">
        <w:t xml:space="preserve"> la posición de muertos en delitos y pecados</w:t>
      </w:r>
      <w:r w:rsidR="001D49DC">
        <w:t xml:space="preserve">, </w:t>
      </w:r>
      <w:r w:rsidR="00AD007E">
        <w:t xml:space="preserve">para sentarnos con él en la existencia celestial. </w:t>
      </w:r>
      <w:r w:rsidR="006A73E6">
        <w:t>Leemos ahora Efe</w:t>
      </w:r>
      <w:r w:rsidR="00B904D9">
        <w:t>sios</w:t>
      </w:r>
      <w:r w:rsidR="006A73E6">
        <w:t xml:space="preserve"> 1:20</w:t>
      </w:r>
      <w:r w:rsidR="00F205AC">
        <w:t>-</w:t>
      </w:r>
      <w:r w:rsidR="006A73E6">
        <w:t>21:</w:t>
      </w:r>
    </w:p>
    <w:p w:rsidR="006A73E6" w:rsidRDefault="00A4526B" w:rsidP="00E76F7D">
      <w:pPr>
        <w:pStyle w:val="EGW"/>
      </w:pPr>
      <w:r w:rsidRPr="00F67A04">
        <w:rPr>
          <w:color w:val="002060"/>
        </w:rPr>
        <w:t>“</w:t>
      </w:r>
      <w:r w:rsidR="00B10845" w:rsidRPr="00F67A04">
        <w:rPr>
          <w:color w:val="002060"/>
        </w:rPr>
        <w:t xml:space="preserve">Esta fuerza operó en Cristo, resucitándolo de los muertos y sentándolo </w:t>
      </w:r>
      <w:r w:rsidR="002C5A7B" w:rsidRPr="00F67A04">
        <w:rPr>
          <w:color w:val="002060"/>
        </w:rPr>
        <w:t>a su dere</w:t>
      </w:r>
      <w:r w:rsidR="002F0043" w:rsidRPr="00F67A04">
        <w:rPr>
          <w:color w:val="002060"/>
        </w:rPr>
        <w:t>cha en los lugares celestiales, sobre todo principado y autoridad</w:t>
      </w:r>
      <w:r w:rsidR="00C763E0" w:rsidRPr="00F67A04">
        <w:rPr>
          <w:color w:val="002060"/>
        </w:rPr>
        <w:t>, poder y señorío</w:t>
      </w:r>
      <w:r w:rsidR="004D4D3E" w:rsidRPr="00F67A04">
        <w:rPr>
          <w:color w:val="002060"/>
        </w:rPr>
        <w:t>, y sobre todo nombre que se nombra</w:t>
      </w:r>
      <w:r w:rsidR="0091781D" w:rsidRPr="00F67A04">
        <w:rPr>
          <w:color w:val="002060"/>
        </w:rPr>
        <w:t xml:space="preserve">, no solo en este siglo, </w:t>
      </w:r>
      <w:r w:rsidR="003304C6" w:rsidRPr="00F67A04">
        <w:rPr>
          <w:color w:val="002060"/>
        </w:rPr>
        <w:t>sino también en el venidero”</w:t>
      </w:r>
    </w:p>
    <w:p w:rsidR="003304C6" w:rsidRDefault="006B6D7F" w:rsidP="00E614DD">
      <w:pPr>
        <w:pStyle w:val="Libro12"/>
      </w:pPr>
      <w:r>
        <w:t xml:space="preserve">Ese poder de Dios que nos </w:t>
      </w:r>
      <w:r w:rsidR="00391186">
        <w:t>elev</w:t>
      </w:r>
      <w:r>
        <w:t>ó en Cristo</w:t>
      </w:r>
      <w:r w:rsidR="00DA7617">
        <w:t xml:space="preserve"> sobre todo principado</w:t>
      </w:r>
      <w:r w:rsidR="00391186">
        <w:t>,</w:t>
      </w:r>
      <w:r w:rsidR="00DA7617">
        <w:t xml:space="preserve"> autoridad, poder y señorío </w:t>
      </w:r>
      <w:r w:rsidR="00393957">
        <w:t>de este mundo</w:t>
      </w:r>
      <w:r w:rsidR="00464B1A">
        <w:t>, es</w:t>
      </w:r>
      <w:r w:rsidR="002D1B98" w:rsidRPr="002D1B98">
        <w:t xml:space="preserve"> </w:t>
      </w:r>
      <w:r w:rsidR="002D1B98">
        <w:t>hoy</w:t>
      </w:r>
      <w:r w:rsidR="00464B1A">
        <w:t xml:space="preserve"> el objeto de nuestro estudio. </w:t>
      </w:r>
      <w:r w:rsidR="005275E2">
        <w:t>H</w:t>
      </w:r>
      <w:r w:rsidR="00631CF6">
        <w:t xml:space="preserve">emos de comenzar por saber en qué consisten dichos principados y autoridades en este mundo. </w:t>
      </w:r>
      <w:r w:rsidR="00620042">
        <w:t xml:space="preserve">Antes de ello, no </w:t>
      </w:r>
      <w:r w:rsidR="00620042">
        <w:lastRenderedPageBreak/>
        <w:t xml:space="preserve">obstante, recordemos una vez más </w:t>
      </w:r>
      <w:r w:rsidR="00C551C2">
        <w:t xml:space="preserve">el hecho de que en Cristo </w:t>
      </w:r>
      <w:r w:rsidR="00DF1890">
        <w:t xml:space="preserve">encontramos </w:t>
      </w:r>
      <w:r w:rsidR="00F73AA0">
        <w:t>-</w:t>
      </w:r>
      <w:r w:rsidR="00DF1890">
        <w:t>y hemos de conocer</w:t>
      </w:r>
      <w:r w:rsidR="00F73AA0">
        <w:t>-</w:t>
      </w:r>
      <w:r w:rsidR="00DF1890">
        <w:t xml:space="preserve"> ese poder que nos </w:t>
      </w:r>
      <w:r w:rsidR="005275E2">
        <w:t>eleva en él y con él</w:t>
      </w:r>
      <w:r w:rsidR="00DF1890">
        <w:t xml:space="preserve"> sobre todo principado y autoridad de este mundo</w:t>
      </w:r>
      <w:r w:rsidR="00070D2F">
        <w:t xml:space="preserve">. </w:t>
      </w:r>
      <w:r w:rsidR="00896658">
        <w:t>Hay</w:t>
      </w:r>
      <w:r w:rsidR="00070D2F">
        <w:t xml:space="preserve"> una separación entre iglesia y estado</w:t>
      </w:r>
      <w:r w:rsidR="00896658">
        <w:t>; hay una separación del mundo</w:t>
      </w:r>
      <w:r w:rsidR="00C27F0B">
        <w:t xml:space="preserve">; eso nos coloca en </w:t>
      </w:r>
      <w:r w:rsidR="00E01BCA">
        <w:t>una posición en la que gozamos de una protección</w:t>
      </w:r>
      <w:r w:rsidR="005275E2" w:rsidRPr="005275E2">
        <w:t xml:space="preserve"> </w:t>
      </w:r>
      <w:r w:rsidR="005275E2">
        <w:t>mucho mayor</w:t>
      </w:r>
      <w:r w:rsidR="00E01BCA">
        <w:t xml:space="preserve"> que la </w:t>
      </w:r>
      <w:r w:rsidR="00C46E0B">
        <w:t xml:space="preserve">que pueden prestar </w:t>
      </w:r>
      <w:r w:rsidR="00D46FD9">
        <w:t>los poderes de este mundo. Permanece ese hecho de fe.</w:t>
      </w:r>
    </w:p>
    <w:p w:rsidR="00D46FD9" w:rsidRDefault="000852FB" w:rsidP="00E614DD">
      <w:pPr>
        <w:pStyle w:val="Libro12"/>
      </w:pPr>
      <w:r>
        <w:t>Para saber más a propósito</w:t>
      </w:r>
      <w:r w:rsidR="00D46FD9">
        <w:t xml:space="preserve"> de esos poderes, </w:t>
      </w:r>
      <w:r w:rsidR="00EA5918">
        <w:t>leamos en el segundo capítulo:</w:t>
      </w:r>
    </w:p>
    <w:p w:rsidR="00EA5918" w:rsidRDefault="00EA5918" w:rsidP="00F34132">
      <w:pPr>
        <w:pStyle w:val="EGW"/>
      </w:pPr>
      <w:r w:rsidRPr="00F67A04">
        <w:rPr>
          <w:color w:val="002060"/>
        </w:rPr>
        <w:t>“</w:t>
      </w:r>
      <w:r w:rsidR="00175151" w:rsidRPr="00F67A04">
        <w:rPr>
          <w:color w:val="002060"/>
        </w:rPr>
        <w:t>Él os dio vida a vosotros, cuando estabais muertos en vuestros delitos y pecados, en los cuales anduvisteis en otro tiempo</w:t>
      </w:r>
      <w:r w:rsidR="00567F43" w:rsidRPr="00F67A04">
        <w:rPr>
          <w:color w:val="002060"/>
        </w:rPr>
        <w:t>, siguiendo la corriente de este mundo, conforme al príncipe de la potestad del aire, el espíritu que ahora opera en los hijos de desobediencia”</w:t>
      </w:r>
    </w:p>
    <w:p w:rsidR="00567F43" w:rsidRDefault="000F1B7D" w:rsidP="00E614DD">
      <w:pPr>
        <w:pStyle w:val="Libro12"/>
      </w:pPr>
      <w:r>
        <w:t>Hay un espíritu que obra en este mundo en los hijos de desobediencia</w:t>
      </w:r>
      <w:r w:rsidR="0069626E">
        <w:t xml:space="preserve">, que es el espíritu de ese príncipe del poder del aire. </w:t>
      </w:r>
      <w:r w:rsidR="00EC5320">
        <w:t>Es de ese término</w:t>
      </w:r>
      <w:r w:rsidR="004363F8">
        <w:t>,</w:t>
      </w:r>
      <w:r w:rsidR="00EC5320">
        <w:t xml:space="preserve"> “príncipe”, de donde deriva</w:t>
      </w:r>
      <w:r w:rsidR="004363F8">
        <w:t xml:space="preserve"> </w:t>
      </w:r>
      <w:r w:rsidR="00D70926">
        <w:t>el concepto</w:t>
      </w:r>
      <w:r w:rsidR="004363F8">
        <w:t xml:space="preserve"> de</w:t>
      </w:r>
      <w:r w:rsidR="00EC5320">
        <w:t xml:space="preserve"> “principado”</w:t>
      </w:r>
      <w:r w:rsidR="00D75B78">
        <w:t xml:space="preserve">. En las formas monárquicas de gobierno hay principados, ducados, reinos e imperios. </w:t>
      </w:r>
      <w:r w:rsidR="00670A05">
        <w:t>Se entiende por principado el territorio, jurisdicción o dominio de un príncipe</w:t>
      </w:r>
      <w:r w:rsidR="00A216F8">
        <w:t xml:space="preserve">; ducado el de un duque, reino el de un rey e imperio el de un emperador. </w:t>
      </w:r>
      <w:r w:rsidR="00D54713">
        <w:t>El texto afirma que Cristo nos ha elevado por sobre todo principado y poder que hay en este mundo</w:t>
      </w:r>
      <w:r w:rsidR="007D02D9">
        <w:t xml:space="preserve">, o que </w:t>
      </w:r>
      <w:r w:rsidR="00D2055D">
        <w:t>sea</w:t>
      </w:r>
      <w:r w:rsidR="007D02D9">
        <w:t xml:space="preserve"> de este mundo. </w:t>
      </w:r>
      <w:r w:rsidR="00C8169B">
        <w:t xml:space="preserve">Nos ha </w:t>
      </w:r>
      <w:r w:rsidR="002535E0">
        <w:t>situad</w:t>
      </w:r>
      <w:r w:rsidR="00C8169B">
        <w:t xml:space="preserve">o </w:t>
      </w:r>
      <w:r w:rsidR="00A42C94">
        <w:t>más allá</w:t>
      </w:r>
      <w:r w:rsidR="00C8169B">
        <w:t xml:space="preserve"> del mando de ese espíritu que rige</w:t>
      </w:r>
      <w:r w:rsidR="006260E5">
        <w:t xml:space="preserve"> en los hijos de desobediencia.</w:t>
      </w:r>
    </w:p>
    <w:p w:rsidR="006260E5" w:rsidRDefault="00D57682" w:rsidP="00E614DD">
      <w:pPr>
        <w:pStyle w:val="Libro12"/>
      </w:pPr>
      <w:r>
        <w:t>Podemos, por lo tanto, sentirnos dichosos y agradecer al Señor por habernos elevado –en Cristo- por encima de ese príncipe</w:t>
      </w:r>
      <w:r w:rsidR="005C2AD2">
        <w:t xml:space="preserve">, por encima de toda su jurisdicción y de todo su poder. </w:t>
      </w:r>
      <w:r w:rsidR="004E5F67">
        <w:t>Es</w:t>
      </w:r>
      <w:r w:rsidR="008E2BEC">
        <w:t>a</w:t>
      </w:r>
      <w:r w:rsidR="004E5F67">
        <w:t xml:space="preserve"> es </w:t>
      </w:r>
      <w:r w:rsidR="008E2BEC">
        <w:t>la idea,</w:t>
      </w:r>
      <w:r w:rsidR="004E5F67">
        <w:t xml:space="preserve"> </w:t>
      </w:r>
      <w:r w:rsidR="008E2BEC">
        <w:t>puesto</w:t>
      </w:r>
      <w:r w:rsidR="004E5F67">
        <w:t xml:space="preserve"> que </w:t>
      </w:r>
      <w:r w:rsidR="008B2CB9">
        <w:t>en Cristo nos ha colocado por encima de todo principado, autoridad, poder y señorío existentes en este mundo.</w:t>
      </w:r>
    </w:p>
    <w:p w:rsidR="008B2CB9" w:rsidRDefault="00C56448" w:rsidP="00E614DD">
      <w:pPr>
        <w:pStyle w:val="Libro12"/>
      </w:pPr>
      <w:r>
        <w:t xml:space="preserve">Leamos ahora </w:t>
      </w:r>
      <w:r w:rsidR="00BE0896">
        <w:t>en</w:t>
      </w:r>
      <w:r>
        <w:t xml:space="preserve"> Efesios 6:10</w:t>
      </w:r>
      <w:r w:rsidR="00BE0896">
        <w:t xml:space="preserve"> y siguientes</w:t>
      </w:r>
      <w:r>
        <w:t>:</w:t>
      </w:r>
    </w:p>
    <w:p w:rsidR="00425920" w:rsidRDefault="00C56448" w:rsidP="00127D1D">
      <w:pPr>
        <w:pStyle w:val="EGW"/>
        <w:suppressAutoHyphens/>
      </w:pPr>
      <w:r w:rsidRPr="00F67A04">
        <w:rPr>
          <w:color w:val="002060"/>
        </w:rPr>
        <w:t>“</w:t>
      </w:r>
      <w:r w:rsidR="001668E4" w:rsidRPr="00F67A04">
        <w:rPr>
          <w:color w:val="002060"/>
        </w:rPr>
        <w:t xml:space="preserve">Por lo demás, hermanos míos, fortaleceos en </w:t>
      </w:r>
      <w:r w:rsidR="00731EF5" w:rsidRPr="00F67A04">
        <w:rPr>
          <w:color w:val="002060"/>
        </w:rPr>
        <w:t>el Señor y en su fuerza poderosa</w:t>
      </w:r>
      <w:r w:rsidR="00633D63" w:rsidRPr="00F67A04">
        <w:rPr>
          <w:color w:val="002060"/>
        </w:rPr>
        <w:t>. Vestíos de toda la armadura de Dios, para que podáis estar firmes contra las asechanzas del diablo”</w:t>
      </w:r>
    </w:p>
    <w:p w:rsidR="00633D63" w:rsidRDefault="00D90562" w:rsidP="00023C4D">
      <w:pPr>
        <w:pStyle w:val="Libro12"/>
      </w:pPr>
      <w:r>
        <w:t xml:space="preserve">¿Contra quién ha de contender el cristiano en este mundo? </w:t>
      </w:r>
      <w:r w:rsidR="00D330C1">
        <w:t>En relación con</w:t>
      </w:r>
      <w:r w:rsidR="00D13623">
        <w:t xml:space="preserve"> los principados, potestades, dominios e imperios de este mundo, </w:t>
      </w:r>
      <w:r w:rsidR="00F22446">
        <w:t>¿con</w:t>
      </w:r>
      <w:r w:rsidR="003160F3">
        <w:t>tra</w:t>
      </w:r>
      <w:r w:rsidR="00F22446">
        <w:t xml:space="preserve"> quién ha de contender el cristiano? </w:t>
      </w:r>
      <w:r w:rsidR="00F82065">
        <w:t>–Con</w:t>
      </w:r>
      <w:r w:rsidR="003160F3">
        <w:t>tra</w:t>
      </w:r>
      <w:r w:rsidR="00F82065">
        <w:t xml:space="preserve"> el diablo</w:t>
      </w:r>
      <w:r w:rsidR="00624522">
        <w:t>.</w:t>
      </w:r>
      <w:r w:rsidR="00146D7A">
        <w:t xml:space="preserve"> “Para que podáis estar firmes contra las asechanzas del diablo”.</w:t>
      </w:r>
    </w:p>
    <w:p w:rsidR="008952A2" w:rsidRDefault="00E8403A" w:rsidP="008952A2">
      <w:pPr>
        <w:pStyle w:val="Libro12"/>
      </w:pPr>
      <w:r>
        <w:t xml:space="preserve">Por lo tanto, cuando </w:t>
      </w:r>
      <w:r w:rsidR="000B4C2F">
        <w:t>el</w:t>
      </w:r>
      <w:r>
        <w:t xml:space="preserve"> gobierno</w:t>
      </w:r>
      <w:r w:rsidR="000B4C2F">
        <w:t xml:space="preserve"> que sea</w:t>
      </w:r>
      <w:r>
        <w:t xml:space="preserve"> se dis</w:t>
      </w:r>
      <w:r w:rsidR="00714FE3">
        <w:t xml:space="preserve">pone en contra de un cristiano e interfiere con él persiguiéndolo, </w:t>
      </w:r>
      <w:r w:rsidR="006C6F7D">
        <w:t xml:space="preserve">¿está realmente el cristiano en lucha con ese gobierno? </w:t>
      </w:r>
      <w:r w:rsidR="00055ADE">
        <w:t>–No. Es contra el diablo</w:t>
      </w:r>
      <w:r w:rsidR="00BD6692">
        <w:t xml:space="preserve"> con quien está </w:t>
      </w:r>
      <w:r w:rsidR="008A12ED">
        <w:t>en conflicto</w:t>
      </w:r>
      <w:r w:rsidR="00055ADE">
        <w:t xml:space="preserve">. </w:t>
      </w:r>
      <w:r w:rsidR="00BD6692">
        <w:t xml:space="preserve">Quisiera llamar vuestra atención a ese particular. </w:t>
      </w:r>
      <w:r w:rsidR="00CF6D57">
        <w:t xml:space="preserve">Hemos de comprender que cuando </w:t>
      </w:r>
      <w:r w:rsidR="00953799">
        <w:t xml:space="preserve">los gobiernos, reinos, emperadores y administradores </w:t>
      </w:r>
      <w:r w:rsidR="008E1C57">
        <w:t xml:space="preserve">persiguen a los cristianos </w:t>
      </w:r>
      <w:r w:rsidR="00652798">
        <w:t xml:space="preserve">–cuando </w:t>
      </w:r>
      <w:r w:rsidR="00CF0E78">
        <w:t>nos persiguen</w:t>
      </w:r>
      <w:r w:rsidR="00652798">
        <w:t>-</w:t>
      </w:r>
      <w:r w:rsidR="00CF0E78">
        <w:t xml:space="preserve">, </w:t>
      </w:r>
      <w:r w:rsidR="00AC6196">
        <w:t xml:space="preserve">nada tenemos que hacer con </w:t>
      </w:r>
      <w:r w:rsidR="00AC6196" w:rsidRPr="008D2CE9">
        <w:rPr>
          <w:i/>
        </w:rPr>
        <w:t>ellos</w:t>
      </w:r>
      <w:r w:rsidR="00AC6196">
        <w:t xml:space="preserve"> como tales. </w:t>
      </w:r>
      <w:r w:rsidR="00C24BD4">
        <w:t xml:space="preserve">No estamos guerreando contra ellos. </w:t>
      </w:r>
      <w:r w:rsidR="006A6C08">
        <w:t>No estamos midiendo</w:t>
      </w:r>
      <w:r w:rsidR="00E806B7" w:rsidRPr="00E806B7">
        <w:t xml:space="preserve"> </w:t>
      </w:r>
      <w:r w:rsidR="00E806B7">
        <w:t>nuestras fuerzas</w:t>
      </w:r>
      <w:r w:rsidR="006A6C08">
        <w:t xml:space="preserve"> contra ellos. </w:t>
      </w:r>
      <w:r w:rsidR="009B1041">
        <w:t>Luchamos y guerreamos contra el diablo.</w:t>
      </w:r>
    </w:p>
    <w:p w:rsidR="009B1041" w:rsidRDefault="00387AD7" w:rsidP="00023C4D">
      <w:pPr>
        <w:pStyle w:val="Libro12"/>
      </w:pPr>
      <w:r>
        <w:t>Esto recuerda un testimonio que nos llegó esta primavera</w:t>
      </w:r>
      <w:r w:rsidR="007B78E0">
        <w:t>, afirma</w:t>
      </w:r>
      <w:r w:rsidR="003E7458">
        <w:t>ndo</w:t>
      </w:r>
      <w:r w:rsidR="007B78E0">
        <w:t xml:space="preserve"> que los pastores debían mantener siempre ante las personas </w:t>
      </w:r>
      <w:r w:rsidR="00F863C8">
        <w:t>en todo tiempo y lugar</w:t>
      </w:r>
      <w:r w:rsidR="00816465">
        <w:t>,</w:t>
      </w:r>
      <w:r w:rsidR="00F863C8">
        <w:t xml:space="preserve"> que </w:t>
      </w:r>
      <w:r w:rsidR="00C14FC8">
        <w:t>las contiendas, luchas</w:t>
      </w:r>
      <w:r w:rsidR="008E6166">
        <w:t>,</w:t>
      </w:r>
      <w:r w:rsidR="00C14FC8">
        <w:t xml:space="preserve"> conmociones </w:t>
      </w:r>
      <w:r w:rsidR="008E6166">
        <w:t xml:space="preserve">y conflictos que </w:t>
      </w:r>
      <w:r w:rsidR="003D4467">
        <w:t xml:space="preserve">afloran al exterior en este mundo, </w:t>
      </w:r>
      <w:r w:rsidR="003F69B0">
        <w:t xml:space="preserve">no proceden simplemente de este mundo </w:t>
      </w:r>
      <w:r w:rsidR="0063225F">
        <w:t>-</w:t>
      </w:r>
      <w:r w:rsidR="003F69B0">
        <w:t>de las cosas que vemos</w:t>
      </w:r>
      <w:r w:rsidR="0063225F">
        <w:t>-</w:t>
      </w:r>
      <w:r w:rsidR="003F69B0">
        <w:t xml:space="preserve"> </w:t>
      </w:r>
      <w:r w:rsidR="006A709A">
        <w:t>sino que son el resultado</w:t>
      </w:r>
      <w:r w:rsidR="00816465">
        <w:t xml:space="preserve"> o</w:t>
      </w:r>
      <w:r w:rsidR="006A709A">
        <w:t xml:space="preserve"> manifestación e</w:t>
      </w:r>
      <w:r w:rsidR="00063089">
        <w:t>xterior de los poderes espirituales invisibles</w:t>
      </w:r>
      <w:r w:rsidR="00816465">
        <w:t>;</w:t>
      </w:r>
      <w:r w:rsidR="00BD0F64">
        <w:t xml:space="preserve"> que todos esos elementos del mal que están en acci</w:t>
      </w:r>
      <w:r w:rsidR="00D73B8E">
        <w:t xml:space="preserve">ón y que vemos venir tan prestamente, </w:t>
      </w:r>
      <w:r w:rsidR="00927D13">
        <w:t>son simplemente las manifestaciones de ese poder</w:t>
      </w:r>
      <w:r w:rsidR="005C4D8E">
        <w:t xml:space="preserve">, de ese espíritu que está detrás de ellas. </w:t>
      </w:r>
      <w:r w:rsidR="00617CC5">
        <w:t xml:space="preserve">Y los instrumentos que vemos esparcir por doquier el mensaje del Señor </w:t>
      </w:r>
      <w:r w:rsidR="00E74DF8">
        <w:t>y lleva</w:t>
      </w:r>
      <w:r w:rsidR="00816465">
        <w:t>r</w:t>
      </w:r>
      <w:r w:rsidR="00E74DF8">
        <w:t xml:space="preserve"> su obra adelante, demuestran igualmente ser </w:t>
      </w:r>
      <w:r w:rsidR="000D02C0">
        <w:t>las manifestaciones externas de</w:t>
      </w:r>
      <w:r w:rsidR="00712219">
        <w:t xml:space="preserve">l Espíritu y poder de Dios, quien está detrás de ellas. </w:t>
      </w:r>
      <w:r w:rsidR="006172E4">
        <w:t xml:space="preserve">Se nos dio palabra </w:t>
      </w:r>
      <w:r w:rsidR="00C32BCF">
        <w:t>al efecto</w:t>
      </w:r>
      <w:r w:rsidR="006172E4">
        <w:t xml:space="preserve"> de que nosotros, los </w:t>
      </w:r>
      <w:r w:rsidR="001736CD">
        <w:t>pastore</w:t>
      </w:r>
      <w:r w:rsidR="006172E4">
        <w:t xml:space="preserve">s, </w:t>
      </w:r>
      <w:r w:rsidR="001736CD">
        <w:t xml:space="preserve">llamemos la atención de la </w:t>
      </w:r>
      <w:r w:rsidR="001736CD">
        <w:lastRenderedPageBreak/>
        <w:t>gente</w:t>
      </w:r>
      <w:r w:rsidR="007F015C">
        <w:t xml:space="preserve"> al hecho de que todos esos conflictos, conmociones y contiendas </w:t>
      </w:r>
      <w:r w:rsidR="0082620F">
        <w:t>entre el bien y el mal</w:t>
      </w:r>
      <w:r w:rsidR="001357AC">
        <w:t xml:space="preserve"> son en realidad el conflicto entre Cristo y Satanás</w:t>
      </w:r>
      <w:r w:rsidR="009D5C6A">
        <w:t xml:space="preserve"> –el conflicto de los siglos [ver ese Testimonio al principio del próximo tema, el 23].</w:t>
      </w:r>
    </w:p>
    <w:p w:rsidR="009D5C6A" w:rsidRDefault="003462C3" w:rsidP="00023C4D">
      <w:pPr>
        <w:pStyle w:val="Libro12"/>
      </w:pPr>
      <w:r>
        <w:t>¡</w:t>
      </w:r>
      <w:r w:rsidR="00021C47">
        <w:t xml:space="preserve">Nos resulta tan fácil centrar la atención en </w:t>
      </w:r>
      <w:r w:rsidR="009151D8">
        <w:t xml:space="preserve">personas, gobernantes y poderes, </w:t>
      </w:r>
      <w:r w:rsidR="00826E92">
        <w:t>pensando que estamos contendiendo con</w:t>
      </w:r>
      <w:r w:rsidR="00490D72">
        <w:t>tra</w:t>
      </w:r>
      <w:r w:rsidR="00826E92">
        <w:t xml:space="preserve"> ellos</w:t>
      </w:r>
      <w:r>
        <w:t xml:space="preserve">! </w:t>
      </w:r>
      <w:r w:rsidR="00FF4613">
        <w:t xml:space="preserve">No; no tenemos </w:t>
      </w:r>
      <w:r w:rsidR="00760150">
        <w:t>luch</w:t>
      </w:r>
      <w:r w:rsidR="00FF4613">
        <w:t xml:space="preserve">a alguna contra los gobiernos. </w:t>
      </w:r>
      <w:r w:rsidR="00425464">
        <w:t>Nada hemos de hacer en contra de ellos</w:t>
      </w:r>
      <w:r w:rsidR="004832D2">
        <w:t>, pues está escrito: “</w:t>
      </w:r>
      <w:r w:rsidR="00566718">
        <w:t>Sométase toda persona a las autoridades superiores”</w:t>
      </w:r>
      <w:r w:rsidR="00C1195C">
        <w:t xml:space="preserve"> (Rom 13:1). </w:t>
      </w:r>
      <w:r w:rsidR="00F64951">
        <w:t>No debemos contender contra ning</w:t>
      </w:r>
      <w:r w:rsidR="00406A61">
        <w:t>una autoridad</w:t>
      </w:r>
      <w:r w:rsidR="00F64951">
        <w:t xml:space="preserve">. </w:t>
      </w:r>
      <w:r w:rsidR="00DE613C">
        <w:t>Todo cristiano estará siempre en armonía con toda ley justa</w:t>
      </w:r>
      <w:r w:rsidR="002F46FA">
        <w:t xml:space="preserve"> que un gobierno pueda establecer. </w:t>
      </w:r>
      <w:r w:rsidR="00EC4967">
        <w:t xml:space="preserve">No se preguntará a sí mismo en cuanto a </w:t>
      </w:r>
      <w:r w:rsidR="00D4651C">
        <w:t xml:space="preserve">qué ley se va a elaborar, en si será de una forma o de otra, </w:t>
      </w:r>
      <w:r w:rsidR="001C4539">
        <w:t xml:space="preserve">con tal que el gobierno legisle dentro de la jurisdicción que le </w:t>
      </w:r>
      <w:r w:rsidR="00A2323F">
        <w:t>corresponde</w:t>
      </w:r>
      <w:r w:rsidR="001C4539">
        <w:t xml:space="preserve">. </w:t>
      </w:r>
      <w:r w:rsidR="00A15050">
        <w:t xml:space="preserve">No le preocupa la ley que se pueda proclamar, puesto que </w:t>
      </w:r>
      <w:r w:rsidR="0035268A">
        <w:t>su vida cristiana</w:t>
      </w:r>
      <w:r w:rsidR="007C3C84">
        <w:t>,</w:t>
      </w:r>
      <w:r w:rsidR="0035268A">
        <w:t xml:space="preserve"> en el temor de Dios, </w:t>
      </w:r>
      <w:r w:rsidR="00E67004">
        <w:t xml:space="preserve">jamás estará en conflicto con </w:t>
      </w:r>
      <w:r w:rsidR="004708E7">
        <w:t xml:space="preserve">ley alguna que se establezca; con </w:t>
      </w:r>
      <w:r w:rsidR="000C3847">
        <w:t xml:space="preserve">toda ley que “César” </w:t>
      </w:r>
      <w:r w:rsidR="00B47596">
        <w:t>pueda promulgar en la jurisdicción que Dios le ha asignado.</w:t>
      </w:r>
    </w:p>
    <w:p w:rsidR="00B47596" w:rsidRDefault="00342B4D" w:rsidP="00023C4D">
      <w:pPr>
        <w:pStyle w:val="Libro12"/>
      </w:pPr>
      <w:r>
        <w:t>Si</w:t>
      </w:r>
      <w:r w:rsidR="004D7925">
        <w:t xml:space="preserve"> </w:t>
      </w:r>
      <w:r>
        <w:t>“</w:t>
      </w:r>
      <w:r w:rsidR="004D7925">
        <w:t>César</w:t>
      </w:r>
      <w:r>
        <w:t>”</w:t>
      </w:r>
      <w:r w:rsidR="004D7925">
        <w:t xml:space="preserve"> pasa de ese límite e invade la jurisdicción </w:t>
      </w:r>
      <w:r w:rsidR="00980699">
        <w:t xml:space="preserve">del reino de Dios, </w:t>
      </w:r>
      <w:r w:rsidR="0072662F">
        <w:t xml:space="preserve">entonces toda ley que proclame estará en conflicto </w:t>
      </w:r>
      <w:r w:rsidR="00E642A8">
        <w:t>con el cristiano</w:t>
      </w:r>
      <w:r w:rsidR="008D1FA8">
        <w:t xml:space="preserve">, dado que él camina en rectitud, y dicha ley es inicua. </w:t>
      </w:r>
      <w:r w:rsidR="00B87DD6">
        <w:t>Pero no es que el cristiano haya cambiado su actitud</w:t>
      </w:r>
      <w:r w:rsidR="007852E4">
        <w:t xml:space="preserve">: es el otro poder quien </w:t>
      </w:r>
      <w:r w:rsidR="00845015">
        <w:t>cambió</w:t>
      </w:r>
      <w:r w:rsidR="007852E4">
        <w:t xml:space="preserve">. </w:t>
      </w:r>
      <w:r w:rsidR="001C5C82">
        <w:t xml:space="preserve">Por lo tanto, nuestras mentes no deben estar puestas en si luchamos o no contra el gobierno. </w:t>
      </w:r>
      <w:r w:rsidR="00DA031D">
        <w:t xml:space="preserve">Nada tenemos que ver con eso. </w:t>
      </w:r>
      <w:r w:rsidR="00985BD1">
        <w:t xml:space="preserve">Hemos de pensar en el hecho de que si el gobierno </w:t>
      </w:r>
      <w:r w:rsidR="003866DC">
        <w:t>se aparta de la rectitud</w:t>
      </w:r>
      <w:r w:rsidR="00286566">
        <w:t xml:space="preserve">, entrando en un </w:t>
      </w:r>
      <w:r w:rsidR="006800BA">
        <w:t xml:space="preserve">curso de acción que entre en conflicto con nosotros, </w:t>
      </w:r>
      <w:r w:rsidR="001C3CE4">
        <w:t>no estamos para nada luchando contra él</w:t>
      </w:r>
      <w:r w:rsidR="00565DB6">
        <w:t>: nuestra luc</w:t>
      </w:r>
      <w:r w:rsidR="00144521">
        <w:t>ha es siempre contra el diablo</w:t>
      </w:r>
      <w:r w:rsidR="00EC23C7">
        <w:t>. L</w:t>
      </w:r>
      <w:r w:rsidR="00144521">
        <w:t xml:space="preserve">os gobiernos son </w:t>
      </w:r>
      <w:r w:rsidR="00B45468">
        <w:t>sangre</w:t>
      </w:r>
      <w:r w:rsidR="00B45468" w:rsidRPr="00B45468">
        <w:t xml:space="preserve"> </w:t>
      </w:r>
      <w:r w:rsidR="00B45468">
        <w:t xml:space="preserve">y </w:t>
      </w:r>
      <w:r w:rsidR="00144521">
        <w:t>carne</w:t>
      </w:r>
      <w:r w:rsidR="00EC23C7">
        <w:t>; l</w:t>
      </w:r>
      <w:r w:rsidR="00144521">
        <w:t>os hombres, los jueces, los legisladores</w:t>
      </w:r>
      <w:r w:rsidR="00120ECF">
        <w:t xml:space="preserve">, son </w:t>
      </w:r>
      <w:r w:rsidR="00B45468">
        <w:t>sangre</w:t>
      </w:r>
      <w:r w:rsidR="00B45468" w:rsidRPr="00B45468">
        <w:t xml:space="preserve"> </w:t>
      </w:r>
      <w:r w:rsidR="00120ECF">
        <w:t xml:space="preserve">y </w:t>
      </w:r>
      <w:r w:rsidR="00B45468">
        <w:t>carne</w:t>
      </w:r>
      <w:r w:rsidR="00120ECF">
        <w:t>, y</w:t>
      </w:r>
    </w:p>
    <w:p w:rsidR="00120ECF" w:rsidRDefault="00120ECF" w:rsidP="004E4968">
      <w:pPr>
        <w:pStyle w:val="EGW"/>
      </w:pPr>
      <w:r w:rsidRPr="00F67A04">
        <w:rPr>
          <w:color w:val="002060"/>
        </w:rPr>
        <w:t xml:space="preserve">“No </w:t>
      </w:r>
      <w:r w:rsidR="00D8501C" w:rsidRPr="00F67A04">
        <w:rPr>
          <w:color w:val="002060"/>
        </w:rPr>
        <w:t>tenemos lucha contra sangre y carne, sino contra principados, contra potestades, contra los gobernadores de las tinieblas de este mundo, contra huestes espirituales de maldad en las regiones celestes”</w:t>
      </w:r>
      <w:r w:rsidR="00AB0549" w:rsidRPr="00F67A04">
        <w:rPr>
          <w:color w:val="002060"/>
        </w:rPr>
        <w:t xml:space="preserve"> (Efe 6:12)</w:t>
      </w:r>
    </w:p>
    <w:p w:rsidR="00D8501C" w:rsidRDefault="003A0CC5" w:rsidP="00023C4D">
      <w:pPr>
        <w:pStyle w:val="Libro12"/>
      </w:pPr>
      <w:r>
        <w:t>Esas “regiones celestes” se refieren a los “lugares celestiales”</w:t>
      </w:r>
      <w:r w:rsidR="00EF353B">
        <w:t xml:space="preserve">, o </w:t>
      </w:r>
      <w:r>
        <w:t>jurisdicción en la que</w:t>
      </w:r>
      <w:r w:rsidR="00EF353B">
        <w:t xml:space="preserve"> sólo</w:t>
      </w:r>
      <w:r>
        <w:t xml:space="preserve"> </w:t>
      </w:r>
      <w:r w:rsidR="005C789D">
        <w:t>Jesuc</w:t>
      </w:r>
      <w:r>
        <w:t xml:space="preserve">risto rige. </w:t>
      </w:r>
      <w:r w:rsidR="004D4BF1">
        <w:t>Se trata de los mismos “lugares celestiales” a los que Dios nos ha elevado juntamente con él, habiéndonos establecido allí por sobre todo principado</w:t>
      </w:r>
      <w:r w:rsidR="00D97CD7">
        <w:t xml:space="preserve">, potestad y dominio </w:t>
      </w:r>
      <w:r w:rsidR="00E21F9F">
        <w:t>de esta tierra.</w:t>
      </w:r>
    </w:p>
    <w:p w:rsidR="00E21F9F" w:rsidRDefault="002A5CFC" w:rsidP="00023C4D">
      <w:pPr>
        <w:pStyle w:val="Libro12"/>
      </w:pPr>
      <w:r>
        <w:t>No tenemos, pues, lucha contra</w:t>
      </w:r>
      <w:r w:rsidR="00DE0024" w:rsidRPr="00DE0024">
        <w:t xml:space="preserve"> </w:t>
      </w:r>
      <w:r w:rsidR="00DE0024">
        <w:t>carne</w:t>
      </w:r>
      <w:r>
        <w:t xml:space="preserve"> y</w:t>
      </w:r>
      <w:r w:rsidR="00DE0024" w:rsidRPr="00DE0024">
        <w:t xml:space="preserve"> </w:t>
      </w:r>
      <w:r w:rsidR="00DE0024">
        <w:t>sangre</w:t>
      </w:r>
      <w:r>
        <w:t xml:space="preserve">, </w:t>
      </w:r>
      <w:r w:rsidR="009E2DE6">
        <w:t xml:space="preserve">sino contra el dios de este mundo, contra Satanás, quien gobierna en las tinieblas de este mundo. </w:t>
      </w:r>
    </w:p>
    <w:p w:rsidR="008866E4" w:rsidRDefault="007A2EDD" w:rsidP="00023C4D">
      <w:pPr>
        <w:pStyle w:val="Libro12"/>
      </w:pPr>
      <w:r>
        <w:t>Es contra el señor de este mundo contra quien luchamos</w:t>
      </w:r>
      <w:r w:rsidR="00E07E1A">
        <w:t>;</w:t>
      </w:r>
      <w:r>
        <w:t xml:space="preserve"> contra el príncipe de este mundo</w:t>
      </w:r>
      <w:r w:rsidR="00201851">
        <w:t>.</w:t>
      </w:r>
    </w:p>
    <w:p w:rsidR="00201851" w:rsidRDefault="005000DF" w:rsidP="00023C4D">
      <w:pPr>
        <w:pStyle w:val="Libro12"/>
      </w:pPr>
      <w:r>
        <w:t xml:space="preserve">Sabemos, o al menos debiéramos saber, </w:t>
      </w:r>
      <w:r w:rsidR="00F514DF">
        <w:t xml:space="preserve">que no va a pasar mucho tiempo antes de que </w:t>
      </w:r>
      <w:r w:rsidR="007C1E71">
        <w:t>todo dominio de esta tierra pase a manos del señor de este mundo, quien reina en las tinieblas</w:t>
      </w:r>
      <w:r w:rsidR="006642ED">
        <w:t>; y todos van a venir a formar par</w:t>
      </w:r>
      <w:r w:rsidR="002F58CA">
        <w:t>t</w:t>
      </w:r>
      <w:r w:rsidR="006642ED">
        <w:t>e de un solo ente que va a luchar contra</w:t>
      </w:r>
      <w:r w:rsidR="00272075">
        <w:t xml:space="preserve"> la verdad de </w:t>
      </w:r>
      <w:r w:rsidR="006642ED">
        <w:t>Dios</w:t>
      </w:r>
      <w:r w:rsidR="0050143C">
        <w:t xml:space="preserve"> y contra aquellos que la representan en este mundo. </w:t>
      </w:r>
      <w:r w:rsidR="006A2181">
        <w:t>¡</w:t>
      </w:r>
      <w:r w:rsidR="0062706D">
        <w:t xml:space="preserve">Cuánto me gustaría que todos supieran </w:t>
      </w:r>
      <w:r w:rsidR="009E10B5">
        <w:t>en qué situación</w:t>
      </w:r>
      <w:r w:rsidR="0062706D">
        <w:t xml:space="preserve"> vamos a encontrarnos muy pronto! </w:t>
      </w:r>
      <w:r w:rsidR="007972D2">
        <w:t xml:space="preserve">Quisiera que todo adventista del séptimo día </w:t>
      </w:r>
      <w:r w:rsidR="000D61DE">
        <w:t xml:space="preserve">conociera el hecho de que </w:t>
      </w:r>
      <w:r w:rsidR="00904A22">
        <w:t>estamos a punto de que todos los reinos y dominios de la tierra</w:t>
      </w:r>
      <w:r w:rsidR="00784CA5">
        <w:t xml:space="preserve">, como tales, se dispongan en contra de la verdad de Dios. </w:t>
      </w:r>
      <w:r w:rsidR="00A32A81">
        <w:t xml:space="preserve">Pero si hubiera (no digo que los haya) aquellos que </w:t>
      </w:r>
      <w:r w:rsidR="00723773">
        <w:t xml:space="preserve">no sepan esto, </w:t>
      </w:r>
      <w:r w:rsidR="0097196B">
        <w:t xml:space="preserve">en vista </w:t>
      </w:r>
      <w:r w:rsidR="00FF56E0">
        <w:t>de la rapidez con que están desarrollándose los acontecimientos, no pasará mucho tiempo antes de que se vean obligados a reconocerlo.</w:t>
      </w:r>
    </w:p>
    <w:p w:rsidR="00FF56E0" w:rsidRDefault="00E133F1" w:rsidP="00023C4D">
      <w:pPr>
        <w:pStyle w:val="Libro12"/>
      </w:pPr>
      <w:r>
        <w:t xml:space="preserve">Como ya he mencionado </w:t>
      </w:r>
      <w:r w:rsidR="008313E2">
        <w:t>antes</w:t>
      </w:r>
      <w:r>
        <w:t xml:space="preserve">, </w:t>
      </w:r>
      <w:r w:rsidR="008313E2">
        <w:t>l</w:t>
      </w:r>
      <w:r w:rsidR="00007047">
        <w:t>os Estados Unidos se han tenido</w:t>
      </w:r>
      <w:r w:rsidR="00084E83">
        <w:t xml:space="preserve"> siempre</w:t>
      </w:r>
      <w:r w:rsidR="00007047">
        <w:t xml:space="preserve"> ante el mundo como </w:t>
      </w:r>
      <w:r w:rsidR="006B36FB">
        <w:t>el estandarte</w:t>
      </w:r>
      <w:r w:rsidR="00007047">
        <w:t xml:space="preserve"> </w:t>
      </w:r>
      <w:r w:rsidR="006205B2">
        <w:t>de la libertad de los derechos y la libertad de conciencia</w:t>
      </w:r>
      <w:r w:rsidR="00B60453">
        <w:t xml:space="preserve">. </w:t>
      </w:r>
      <w:r w:rsidR="005E588B">
        <w:t>Y l</w:t>
      </w:r>
      <w:r w:rsidR="00B60453">
        <w:t>a pequeña naci</w:t>
      </w:r>
      <w:r w:rsidR="00502929">
        <w:t>ón de Suiza, es</w:t>
      </w:r>
      <w:r w:rsidR="005E588B">
        <w:t>a</w:t>
      </w:r>
      <w:r w:rsidR="00502929">
        <w:t xml:space="preserve"> pequeña república, </w:t>
      </w:r>
      <w:r w:rsidR="00E871C8">
        <w:t>ha venido siendo el lugar en donde la libertad ha sido más plena</w:t>
      </w:r>
      <w:r w:rsidR="00CD0E47">
        <w:t>,</w:t>
      </w:r>
      <w:r w:rsidR="00CD0E47" w:rsidRPr="00CD0E47">
        <w:t xml:space="preserve"> </w:t>
      </w:r>
      <w:r w:rsidR="00CD0E47">
        <w:t>en Europa</w:t>
      </w:r>
      <w:r w:rsidR="00E871C8">
        <w:t xml:space="preserve">. </w:t>
      </w:r>
      <w:r w:rsidR="001C6644">
        <w:t xml:space="preserve">Pues bien, Estados Unidos y Suiza son ahora las </w:t>
      </w:r>
      <w:r w:rsidR="001C6644">
        <w:lastRenderedPageBreak/>
        <w:t xml:space="preserve">dos naciones </w:t>
      </w:r>
      <w:r w:rsidR="00DD4CDC">
        <w:t xml:space="preserve">de entre toda la tierra que están </w:t>
      </w:r>
      <w:r w:rsidR="00314F82">
        <w:t xml:space="preserve">obrando más eficazmente en contra del remanente y </w:t>
      </w:r>
      <w:r w:rsidR="003904DC">
        <w:t>la simiente de la iglesia que guarda los mandamientos de Dios y tiene el testimonio de Jes</w:t>
      </w:r>
      <w:r w:rsidR="003773C8">
        <w:t xml:space="preserve">ucristo. </w:t>
      </w:r>
      <w:r w:rsidR="00431677">
        <w:t>Inglaterra se ha sumado activamente a los</w:t>
      </w:r>
      <w:r w:rsidR="002B1B49">
        <w:t xml:space="preserve"> dos</w:t>
      </w:r>
      <w:r w:rsidR="00431677">
        <w:t xml:space="preserve"> citados. </w:t>
      </w:r>
      <w:r w:rsidR="00195A4B">
        <w:t>Cuando esos países, que han sido</w:t>
      </w:r>
      <w:r w:rsidR="00FC58E4" w:rsidRPr="00FC58E4">
        <w:t xml:space="preserve"> </w:t>
      </w:r>
      <w:r w:rsidR="00FC58E4">
        <w:t>en el mundo</w:t>
      </w:r>
      <w:r w:rsidR="00195A4B">
        <w:t xml:space="preserve"> como un ejemplo</w:t>
      </w:r>
      <w:r w:rsidR="00A44C00">
        <w:t xml:space="preserve">, </w:t>
      </w:r>
      <w:r w:rsidR="00790FC1">
        <w:t xml:space="preserve">en lo relativo a los derechos humanos y a la libertad de conciencia, </w:t>
      </w:r>
      <w:r w:rsidR="00FA0426">
        <w:t xml:space="preserve">se dispongan en contra de Dios y de su verdad, </w:t>
      </w:r>
      <w:r w:rsidR="00305D59">
        <w:t xml:space="preserve">¿no es acaso el tiempo de que </w:t>
      </w:r>
      <w:r w:rsidR="00187FA9">
        <w:t xml:space="preserve">nos demos cuenta de que todo el mundo </w:t>
      </w:r>
      <w:r w:rsidR="005154C7">
        <w:t xml:space="preserve">se está poniendo bajo el mando de Satanás, presto a ser </w:t>
      </w:r>
      <w:r w:rsidR="008D6FAB">
        <w:t>arrastr</w:t>
      </w:r>
      <w:r w:rsidR="005154C7">
        <w:t>ado</w:t>
      </w:r>
      <w:r w:rsidR="008D6FAB">
        <w:t xml:space="preserve"> en</w:t>
      </w:r>
      <w:r w:rsidR="005154C7">
        <w:t xml:space="preserve"> contra</w:t>
      </w:r>
      <w:r w:rsidR="008D6FAB">
        <w:t xml:space="preserve"> de</w:t>
      </w:r>
      <w:r w:rsidR="005154C7">
        <w:t xml:space="preserve"> la verdad de Dios y </w:t>
      </w:r>
      <w:r w:rsidR="008D6FAB">
        <w:t>d</w:t>
      </w:r>
      <w:r w:rsidR="005154C7">
        <w:t>el poder de Jesucristo?</w:t>
      </w:r>
    </w:p>
    <w:p w:rsidR="005154C7" w:rsidRDefault="0018249A" w:rsidP="00023C4D">
      <w:pPr>
        <w:pStyle w:val="Libro12"/>
      </w:pPr>
      <w:r>
        <w:t xml:space="preserve">A la vista de todo lo anterior, </w:t>
      </w:r>
      <w:r w:rsidR="00352E8C">
        <w:t>es un hecho</w:t>
      </w:r>
      <w:r>
        <w:t xml:space="preserve"> que</w:t>
      </w:r>
      <w:r w:rsidR="0043471C" w:rsidRPr="0043471C">
        <w:t xml:space="preserve"> </w:t>
      </w:r>
      <w:r w:rsidR="0043471C">
        <w:t>en Cristo estamos seguros, pues en él obra e</w:t>
      </w:r>
      <w:r w:rsidR="00936113">
        <w:t>se</w:t>
      </w:r>
      <w:r w:rsidR="0043471C">
        <w:t xml:space="preserve"> poder que </w:t>
      </w:r>
      <w:r w:rsidR="00936113">
        <w:t xml:space="preserve">nos </w:t>
      </w:r>
      <w:r w:rsidR="008A75F4">
        <w:t xml:space="preserve">resucita de entre los muertos juntamente con él, </w:t>
      </w:r>
      <w:r w:rsidR="00C5598A">
        <w:t>y que nos ha hecho sentar a la diestra de Dios en la existencia celestial</w:t>
      </w:r>
      <w:r w:rsidR="008D7E58">
        <w:t>, muy por encima de cualquier potestad, dominio</w:t>
      </w:r>
      <w:r w:rsidR="00F24DDA">
        <w:t xml:space="preserve"> y</w:t>
      </w:r>
      <w:r w:rsidR="008D7E58">
        <w:t xml:space="preserve"> principado </w:t>
      </w:r>
      <w:r w:rsidR="007932F9">
        <w:t>que haya en esta tierra</w:t>
      </w:r>
      <w:r w:rsidR="00F24DDA">
        <w:t>,</w:t>
      </w:r>
      <w:r w:rsidR="007932F9">
        <w:t xml:space="preserve"> y que esté en las manos de Satanás. </w:t>
      </w:r>
      <w:r w:rsidR="00C54E8D">
        <w:t xml:space="preserve">Y ahora, cuando hemos de hacer frente a ese conflicto, </w:t>
      </w:r>
      <w:r w:rsidR="00B67323">
        <w:t xml:space="preserve">¿no es </w:t>
      </w:r>
      <w:r w:rsidR="00B64D82">
        <w:t>maravilloso</w:t>
      </w:r>
      <w:r w:rsidR="00B67323">
        <w:t xml:space="preserve"> que </w:t>
      </w:r>
      <w:r w:rsidR="00745F9A">
        <w:t xml:space="preserve">el Señor venga con </w:t>
      </w:r>
      <w:r w:rsidR="00B64D82">
        <w:t>su bendita verdad brillando ante nosotros</w:t>
      </w:r>
      <w:r w:rsidR="004307D5">
        <w:t>, elevándonos hasta el lugar en donde él está sentado</w:t>
      </w:r>
      <w:r w:rsidR="00236812">
        <w:t xml:space="preserve">, de forma que podamos saber que estamos </w:t>
      </w:r>
      <w:r w:rsidR="008F60D9">
        <w:t xml:space="preserve">en todo momento por encima de esas cosas terrenas, </w:t>
      </w:r>
      <w:r w:rsidR="0011382E">
        <w:t>tr</w:t>
      </w:r>
      <w:r w:rsidR="00FB35ED">
        <w:t>i</w:t>
      </w:r>
      <w:r w:rsidR="0011382E">
        <w:t>unfando</w:t>
      </w:r>
      <w:r w:rsidR="008F60D9">
        <w:t xml:space="preserve"> sobre ellas</w:t>
      </w:r>
      <w:r w:rsidR="00F41855">
        <w:t>?</w:t>
      </w:r>
    </w:p>
    <w:p w:rsidR="008F60D9" w:rsidRDefault="00590FD4" w:rsidP="00023C4D">
      <w:pPr>
        <w:pStyle w:val="Libro12"/>
      </w:pPr>
      <w:r>
        <w:t>Estudiemos estas cosas en mayor profundidad</w:t>
      </w:r>
      <w:r w:rsidR="006B2D2D">
        <w:t xml:space="preserve">. Lo anterior se refería a los principados. Pero hemos leído </w:t>
      </w:r>
      <w:r w:rsidR="00326679">
        <w:t>que nos ha puesto por sobre tod</w:t>
      </w:r>
      <w:r w:rsidR="00E57878">
        <w:t>o</w:t>
      </w:r>
      <w:r w:rsidR="00326679">
        <w:t xml:space="preserve"> principa</w:t>
      </w:r>
      <w:r w:rsidR="00E57878">
        <w:t>do</w:t>
      </w:r>
      <w:r w:rsidR="00326679">
        <w:t xml:space="preserve"> y poder.</w:t>
      </w:r>
    </w:p>
    <w:p w:rsidR="00326679" w:rsidRDefault="00D17159" w:rsidP="00023C4D">
      <w:pPr>
        <w:pStyle w:val="Libro12"/>
      </w:pPr>
      <w:r>
        <w:t xml:space="preserve">El original griego emplea una palabra para “poder” que podréis comprobar </w:t>
      </w:r>
      <w:r w:rsidR="00891491">
        <w:t>idiomáticamente</w:t>
      </w:r>
      <w:r>
        <w:t xml:space="preserve"> que </w:t>
      </w:r>
      <w:r w:rsidR="000F07C6">
        <w:t>se refiere a un</w:t>
      </w:r>
      <w:r>
        <w:t xml:space="preserve"> poder o autoridad </w:t>
      </w:r>
      <w:r w:rsidR="000F07C6">
        <w:t>ejercidos</w:t>
      </w:r>
      <w:r>
        <w:t xml:space="preserve"> en contra del derecho. </w:t>
      </w:r>
      <w:r w:rsidR="003567B6">
        <w:t xml:space="preserve">La traducción literal es “autoridad”. </w:t>
      </w:r>
      <w:r w:rsidR="00221273">
        <w:t xml:space="preserve">Es cierto que hay acepciones secundarias, aparte de su significado absoluto. </w:t>
      </w:r>
      <w:r w:rsidR="00B455E5">
        <w:t xml:space="preserve">En un empleo más libre del término, </w:t>
      </w:r>
      <w:r w:rsidR="002C620A">
        <w:t>el carácter de ese poder viene de</w:t>
      </w:r>
      <w:r w:rsidR="00644552">
        <w:t>termina</w:t>
      </w:r>
      <w:r w:rsidR="002C620A">
        <w:t xml:space="preserve">do por el contexto en el que se ejerce. Por ejemplo, </w:t>
      </w:r>
      <w:r w:rsidR="003B6472">
        <w:t xml:space="preserve">referido al poder de Cristo y la autoridad del Señor, </w:t>
      </w:r>
      <w:r w:rsidR="00AA0368">
        <w:t>tendría una connotación legítima y apropiada</w:t>
      </w:r>
      <w:r w:rsidR="00776132">
        <w:t xml:space="preserve">, pues a él pertenece en todo derecho el poder y </w:t>
      </w:r>
      <w:r w:rsidR="005973C1">
        <w:t xml:space="preserve">la </w:t>
      </w:r>
      <w:r w:rsidR="00776132">
        <w:t xml:space="preserve">autoridad. </w:t>
      </w:r>
      <w:r w:rsidR="003006C9">
        <w:t xml:space="preserve">Pero </w:t>
      </w:r>
      <w:r w:rsidR="005973C1">
        <w:t>si se refiere</w:t>
      </w:r>
      <w:r w:rsidR="003006C9">
        <w:t xml:space="preserve"> a los poderes de este mundo, </w:t>
      </w:r>
      <w:r w:rsidR="00597299">
        <w:t>adquiere necesariamente la connotación mundana</w:t>
      </w:r>
      <w:r w:rsidR="00C46342">
        <w:t xml:space="preserve"> y el espíritu que en él rige</w:t>
      </w:r>
      <w:r w:rsidR="00FE341D">
        <w:t xml:space="preserve">, </w:t>
      </w:r>
      <w:r w:rsidR="00E53B36">
        <w:t>retornando a su significado absoluto, que es el ejercicio del poder o autoridad en contra del derecho.</w:t>
      </w:r>
    </w:p>
    <w:p w:rsidR="00E53B36" w:rsidRPr="002C620A" w:rsidRDefault="00D13718" w:rsidP="00023C4D">
      <w:pPr>
        <w:pStyle w:val="Libro12"/>
        <w:rPr>
          <w:u w:val="words"/>
        </w:rPr>
      </w:pPr>
      <w:r>
        <w:t xml:space="preserve">¿Dónde comenzó en el universo la asunción de poder o autoridad en contra del derecho? </w:t>
      </w:r>
      <w:r w:rsidR="008E4740">
        <w:t>Se originó con la rebelión de Lucifer</w:t>
      </w:r>
      <w:r w:rsidR="008D5AF3">
        <w:t xml:space="preserve">, en su </w:t>
      </w:r>
      <w:r w:rsidR="005C00C3">
        <w:t>exalt</w:t>
      </w:r>
      <w:r w:rsidR="008D5AF3">
        <w:t>ación de</w:t>
      </w:r>
      <w:r w:rsidR="00444F12">
        <w:t xml:space="preserve"> sí mismo</w:t>
      </w:r>
      <w:r w:rsidR="008D5AF3">
        <w:t xml:space="preserve">. </w:t>
      </w:r>
      <w:r w:rsidR="00832351">
        <w:t>Satanás t</w:t>
      </w:r>
      <w:r w:rsidR="003B6F7A">
        <w:t>rajo ese poder a nuestro mundo</w:t>
      </w:r>
      <w:r w:rsidR="00F67F5B">
        <w:t xml:space="preserve"> y lo introdujo aquí mediante el engaño</w:t>
      </w:r>
      <w:r w:rsidR="00976390">
        <w:t>,</w:t>
      </w:r>
      <w:r w:rsidR="00F67F5B">
        <w:t xml:space="preserve"> </w:t>
      </w:r>
      <w:r w:rsidR="00D723B3">
        <w:t xml:space="preserve">al tomar posesión de este mundo. </w:t>
      </w:r>
      <w:r w:rsidR="00A267CB">
        <w:t xml:space="preserve">Por lo tanto, el término es usado con total propiedad </w:t>
      </w:r>
      <w:r w:rsidR="000405B3">
        <w:t xml:space="preserve">para mostrar que cuando Dios nos elevó en Cristo por encima de todo principado y poder en este mundo, lo </w:t>
      </w:r>
      <w:r w:rsidR="00A40807">
        <w:t>hizo</w:t>
      </w:r>
      <w:r w:rsidR="000405B3">
        <w:t xml:space="preserve"> precisamente por encima de ese poder que ejerce su autoridad en contra del derecho, y que no es otro que el poder de Satanás</w:t>
      </w:r>
      <w:r w:rsidR="00645E1B">
        <w:t xml:space="preserve">, </w:t>
      </w:r>
      <w:r w:rsidR="00451FF5">
        <w:t>de la forma en que</w:t>
      </w:r>
      <w:r w:rsidR="00645E1B">
        <w:t xml:space="preserve"> obra en este mundo</w:t>
      </w:r>
      <w:r w:rsidR="000405B3">
        <w:t>.</w:t>
      </w:r>
    </w:p>
    <w:p w:rsidR="00425920" w:rsidRDefault="00CB3855" w:rsidP="00023C4D">
      <w:pPr>
        <w:pStyle w:val="Libro12"/>
      </w:pPr>
      <w:r>
        <w:t>Eso no hace sino enfatizar el punto que acabamos de mencionar</w:t>
      </w:r>
      <w:r w:rsidR="001204CF">
        <w:t xml:space="preserve">: que nuestro conflicto es en realidad </w:t>
      </w:r>
      <w:r w:rsidR="009B0565">
        <w:t>el que se ha venido dando desde el principio entre</w:t>
      </w:r>
      <w:r w:rsidR="00D953BC">
        <w:t xml:space="preserve"> los</w:t>
      </w:r>
      <w:r w:rsidR="009B0565">
        <w:t xml:space="preserve"> dos poderes espirituales</w:t>
      </w:r>
      <w:r w:rsidR="00D953BC">
        <w:t>:</w:t>
      </w:r>
      <w:r w:rsidR="005C7077">
        <w:t xml:space="preserve"> entre los poderes legítimos y los ilegítimos</w:t>
      </w:r>
      <w:r w:rsidR="00945EFC">
        <w:t>, entre el poder de</w:t>
      </w:r>
      <w:r w:rsidR="003F47D9">
        <w:t>l derecho</w:t>
      </w:r>
      <w:r w:rsidR="00945EFC">
        <w:t xml:space="preserve"> contra la fuerza y el de la fuerza contra </w:t>
      </w:r>
      <w:r w:rsidR="003F47D9">
        <w:t>el derecho</w:t>
      </w:r>
      <w:r w:rsidR="00945EFC">
        <w:t xml:space="preserve">. Jesucristo nos trajo </w:t>
      </w:r>
      <w:r w:rsidR="007301AD">
        <w:t>el conocimiento d</w:t>
      </w:r>
      <w:r w:rsidR="00945EFC">
        <w:t>el poder d</w:t>
      </w:r>
      <w:r w:rsidR="003F47D9">
        <w:t>el derecho</w:t>
      </w:r>
      <w:r w:rsidR="00945EFC">
        <w:t xml:space="preserve"> contra la fuerza</w:t>
      </w:r>
      <w:r w:rsidR="00F70EBF">
        <w:t>, que es</w:t>
      </w:r>
      <w:r w:rsidR="007301AD">
        <w:t xml:space="preserve"> el poder del amor. </w:t>
      </w:r>
      <w:r w:rsidR="002A5D22">
        <w:t xml:space="preserve">Nosotros abandonamos </w:t>
      </w:r>
      <w:r w:rsidR="00B73415">
        <w:t>el dominio y poder de la fuerza en contra del derecho</w:t>
      </w:r>
      <w:r w:rsidR="00A65B24">
        <w:t xml:space="preserve">, y nos hemos alistado </w:t>
      </w:r>
      <w:r w:rsidR="00706574">
        <w:t>con el poder del derecho contra la fuer</w:t>
      </w:r>
      <w:r w:rsidR="00BD65AE">
        <w:t>z</w:t>
      </w:r>
      <w:r w:rsidR="00706574">
        <w:t>a</w:t>
      </w:r>
      <w:r w:rsidR="00314A65">
        <w:t>, que es</w:t>
      </w:r>
      <w:r w:rsidR="00706574">
        <w:t xml:space="preserve"> el poder del amor. </w:t>
      </w:r>
      <w:r w:rsidR="004524B6">
        <w:t xml:space="preserve">El conflicto tiene ahora lugar entre esos dos poderes, y nos concierne a nosotros. </w:t>
      </w:r>
      <w:r w:rsidR="005D5634">
        <w:t xml:space="preserve">Se trata siempre de una lucha entre esos dos poderes espirituales. </w:t>
      </w:r>
      <w:r w:rsidR="00236102">
        <w:t xml:space="preserve">Sean cuales sean los instrumentos que utilice este mundo </w:t>
      </w:r>
      <w:r w:rsidR="00E53115">
        <w:t xml:space="preserve">como manifestación externa de ese poder, </w:t>
      </w:r>
      <w:r w:rsidR="006F7D0F">
        <w:t xml:space="preserve">la contienda tiene siempre lugar entre esos dos poderes espirituales: </w:t>
      </w:r>
      <w:r w:rsidR="001D6A78">
        <w:t>Jesucristo</w:t>
      </w:r>
      <w:r w:rsidR="00BD65AE">
        <w:t>,</w:t>
      </w:r>
      <w:r w:rsidR="001D6A78">
        <w:t xml:space="preserve"> y el príncipe caído.</w:t>
      </w:r>
    </w:p>
    <w:p w:rsidR="001D6A78" w:rsidRDefault="00581C55" w:rsidP="00023C4D">
      <w:pPr>
        <w:pStyle w:val="Libro12"/>
      </w:pPr>
      <w:r>
        <w:t xml:space="preserve">Avancemos algo más </w:t>
      </w:r>
      <w:r w:rsidR="00BD65AE">
        <w:t>en el tema</w:t>
      </w:r>
      <w:r>
        <w:t xml:space="preserve"> </w:t>
      </w:r>
      <w:r w:rsidR="00EA535B">
        <w:t xml:space="preserve">y veamos dónde está nuestra victoria, y </w:t>
      </w:r>
      <w:r w:rsidR="00C2226D">
        <w:t>la forma en que</w:t>
      </w:r>
      <w:r w:rsidR="00EA535B">
        <w:t xml:space="preserve"> el Señor </w:t>
      </w:r>
      <w:r w:rsidR="00C2226D">
        <w:t>nos ha traído esa victoria sobre los poderes ilegítimos</w:t>
      </w:r>
      <w:r w:rsidR="00C526E6">
        <w:t xml:space="preserve">, </w:t>
      </w:r>
      <w:r w:rsidR="00783290">
        <w:t>o</w:t>
      </w:r>
      <w:r w:rsidR="00C526E6">
        <w:t xml:space="preserve"> poder de la fuerza en contra del derecho. </w:t>
      </w:r>
      <w:r w:rsidR="002A115B">
        <w:t xml:space="preserve">Leamos en Colosenses </w:t>
      </w:r>
      <w:r w:rsidR="00CB301C">
        <w:t>2, a partir del versículo 9:</w:t>
      </w:r>
    </w:p>
    <w:p w:rsidR="00CB301C" w:rsidRDefault="00CB301C" w:rsidP="000E564D">
      <w:pPr>
        <w:pStyle w:val="EGW"/>
      </w:pPr>
      <w:r w:rsidRPr="00F67A04">
        <w:rPr>
          <w:color w:val="002060"/>
        </w:rPr>
        <w:lastRenderedPageBreak/>
        <w:t>“</w:t>
      </w:r>
      <w:r w:rsidR="002A115B" w:rsidRPr="00F67A04">
        <w:rPr>
          <w:color w:val="002060"/>
        </w:rPr>
        <w:t xml:space="preserve">En </w:t>
      </w:r>
      <w:r w:rsidR="004537C9" w:rsidRPr="00F67A04">
        <w:rPr>
          <w:color w:val="002060"/>
        </w:rPr>
        <w:t>Cristo</w:t>
      </w:r>
      <w:r w:rsidR="002A115B" w:rsidRPr="00F67A04">
        <w:rPr>
          <w:color w:val="002060"/>
        </w:rPr>
        <w:t xml:space="preserve"> habita corporalmente toda la plenitud de la </w:t>
      </w:r>
      <w:r w:rsidR="004537C9" w:rsidRPr="00F67A04">
        <w:rPr>
          <w:color w:val="002060"/>
        </w:rPr>
        <w:t>De</w:t>
      </w:r>
      <w:r w:rsidR="002A115B" w:rsidRPr="00F67A04">
        <w:rPr>
          <w:color w:val="002060"/>
        </w:rPr>
        <w:t>idad</w:t>
      </w:r>
      <w:r w:rsidR="004537C9" w:rsidRPr="00F67A04">
        <w:rPr>
          <w:color w:val="002060"/>
        </w:rPr>
        <w:t>. Y</w:t>
      </w:r>
      <w:r w:rsidR="002473D7" w:rsidRPr="00F67A04">
        <w:rPr>
          <w:color w:val="002060"/>
        </w:rPr>
        <w:t xml:space="preserve"> vosotros estáis completos en él</w:t>
      </w:r>
      <w:r w:rsidR="00FC440D" w:rsidRPr="00F67A04">
        <w:rPr>
          <w:color w:val="002060"/>
        </w:rPr>
        <w:t>, que es la cabeza de todo principado y potestad</w:t>
      </w:r>
      <w:r w:rsidR="007146ED" w:rsidRPr="00F67A04">
        <w:rPr>
          <w:color w:val="002060"/>
        </w:rPr>
        <w:t xml:space="preserve">. En él también fuisteis circuncidados </w:t>
      </w:r>
      <w:r w:rsidR="006F4452" w:rsidRPr="00F67A04">
        <w:rPr>
          <w:color w:val="002060"/>
        </w:rPr>
        <w:t>con</w:t>
      </w:r>
      <w:r w:rsidR="004537C9" w:rsidRPr="00F67A04">
        <w:rPr>
          <w:color w:val="002060"/>
        </w:rPr>
        <w:t xml:space="preserve"> una</w:t>
      </w:r>
      <w:r w:rsidR="006F4452" w:rsidRPr="00F67A04">
        <w:rPr>
          <w:color w:val="002060"/>
        </w:rPr>
        <w:t xml:space="preserve"> circuncisión hecha </w:t>
      </w:r>
      <w:r w:rsidR="004537C9" w:rsidRPr="00F67A04">
        <w:rPr>
          <w:color w:val="002060"/>
        </w:rPr>
        <w:t xml:space="preserve">sin </w:t>
      </w:r>
      <w:r w:rsidR="006F4452" w:rsidRPr="00F67A04">
        <w:rPr>
          <w:color w:val="002060"/>
        </w:rPr>
        <w:t xml:space="preserve">mano, </w:t>
      </w:r>
      <w:r w:rsidR="004537C9" w:rsidRPr="00F67A04">
        <w:rPr>
          <w:color w:val="002060"/>
        </w:rPr>
        <w:t>al</w:t>
      </w:r>
      <w:r w:rsidR="006F4452" w:rsidRPr="00F67A04">
        <w:rPr>
          <w:color w:val="002060"/>
        </w:rPr>
        <w:t xml:space="preserve"> despoja</w:t>
      </w:r>
      <w:r w:rsidR="004537C9" w:rsidRPr="00F67A04">
        <w:rPr>
          <w:color w:val="002060"/>
        </w:rPr>
        <w:t>r</w:t>
      </w:r>
      <w:r w:rsidR="006F4452" w:rsidRPr="00F67A04">
        <w:rPr>
          <w:color w:val="002060"/>
        </w:rPr>
        <w:t>os</w:t>
      </w:r>
      <w:r w:rsidR="004537C9" w:rsidRPr="00F67A04">
        <w:rPr>
          <w:color w:val="002060"/>
        </w:rPr>
        <w:t xml:space="preserve"> del cuerpo de los pecados, mediante la circuncisión hecha por Cristo. </w:t>
      </w:r>
      <w:r w:rsidR="0015695E" w:rsidRPr="00F67A04">
        <w:rPr>
          <w:color w:val="002060"/>
        </w:rPr>
        <w:t>Sepultados con él en el bautismo, fuisteis también resucitados con él</w:t>
      </w:r>
      <w:r w:rsidR="004D4BBE" w:rsidRPr="00F67A04">
        <w:rPr>
          <w:color w:val="002060"/>
        </w:rPr>
        <w:t>, mediante la fe en el poder de Dios, que lo levantó de los muertos</w:t>
      </w:r>
      <w:r w:rsidR="00430C21" w:rsidRPr="00F67A04">
        <w:rPr>
          <w:color w:val="002060"/>
        </w:rPr>
        <w:t xml:space="preserve">. </w:t>
      </w:r>
      <w:r w:rsidR="003F4653" w:rsidRPr="00F67A04">
        <w:rPr>
          <w:color w:val="002060"/>
        </w:rPr>
        <w:t xml:space="preserve">A vosotros, que </w:t>
      </w:r>
      <w:r w:rsidR="00F83061" w:rsidRPr="00F67A04">
        <w:rPr>
          <w:color w:val="002060"/>
        </w:rPr>
        <w:t>estabais</w:t>
      </w:r>
      <w:r w:rsidR="004851F6" w:rsidRPr="00F67A04">
        <w:rPr>
          <w:color w:val="002060"/>
        </w:rPr>
        <w:t xml:space="preserve"> muertos en pecados y en la incircuncisión de vuestra carne, </w:t>
      </w:r>
      <w:r w:rsidR="000B68AB" w:rsidRPr="00F67A04">
        <w:rPr>
          <w:color w:val="002060"/>
        </w:rPr>
        <w:t>os dio vida con Cristo, y perdonó todos vuestros pecados”</w:t>
      </w:r>
    </w:p>
    <w:p w:rsidR="000B68AB" w:rsidRDefault="00D957DA" w:rsidP="00023C4D">
      <w:pPr>
        <w:pStyle w:val="Libro12"/>
      </w:pPr>
      <w:r>
        <w:t xml:space="preserve">Os dio vida juntamente con Cristo. </w:t>
      </w:r>
      <w:r w:rsidR="00763CAF">
        <w:t>Es lo que leímos en el segundo capítulo de Efesios el otro día</w:t>
      </w:r>
      <w:r w:rsidR="006C61E1">
        <w:t xml:space="preserve">: que nos ha dado vida, nos ha resucitado </w:t>
      </w:r>
      <w:r w:rsidR="004B556B">
        <w:t xml:space="preserve">y hecho sentar allí donde él está. </w:t>
      </w:r>
      <w:r w:rsidR="000347D0">
        <w:t xml:space="preserve">Pero ahora nos llega la clave de cómo </w:t>
      </w:r>
      <w:r w:rsidR="00700A72">
        <w:t xml:space="preserve">nos fue otorgada esa victoria en él. </w:t>
      </w:r>
      <w:r w:rsidR="004E1F50">
        <w:t>“</w:t>
      </w:r>
      <w:r w:rsidR="001E088D">
        <w:t>Despojó a los principados y potestades</w:t>
      </w:r>
      <w:r w:rsidR="009B625F">
        <w:t>, los exhibió en público, y triunfó sobre ellos en la cruz</w:t>
      </w:r>
      <w:r w:rsidR="008B24FC">
        <w:t>”</w:t>
      </w:r>
      <w:r w:rsidR="0043613C">
        <w:t xml:space="preserve"> (Col 2:15). La palabra</w:t>
      </w:r>
      <w:r w:rsidR="002475CC">
        <w:t xml:space="preserve"> griega traducida como</w:t>
      </w:r>
      <w:r w:rsidR="0043613C">
        <w:t xml:space="preserve"> “potestades” es esa que ya hemos ana</w:t>
      </w:r>
      <w:r w:rsidR="00CD5E4D">
        <w:t>lizado</w:t>
      </w:r>
      <w:r w:rsidR="002475CC">
        <w:t xml:space="preserve"> anteriormente</w:t>
      </w:r>
      <w:r w:rsidR="00CD5E4D">
        <w:t xml:space="preserve">, y que hace referencia al poder de la fuerza en contra del derecho. </w:t>
      </w:r>
      <w:r w:rsidR="00E814AE">
        <w:t>Acude a la mente aquel</w:t>
      </w:r>
      <w:r w:rsidR="00881F48">
        <w:t xml:space="preserve">la parábola que Jesús presentó: </w:t>
      </w:r>
      <w:r w:rsidR="001314BF">
        <w:t>“</w:t>
      </w:r>
      <w:r w:rsidR="00B14E6E">
        <w:t xml:space="preserve">Mientras el hombre fuerte y armado guarda su palacio, </w:t>
      </w:r>
      <w:r w:rsidR="009F30BC">
        <w:t xml:space="preserve">en paz está lo que posee. Pero cuando viene otro más fuerte que él y lo vence, </w:t>
      </w:r>
      <w:r w:rsidR="00C16366">
        <w:t>le quita todas las armas en que confiaba y reparte el botín” (Luc 11:21</w:t>
      </w:r>
      <w:r w:rsidR="00F205AC">
        <w:t>-</w:t>
      </w:r>
      <w:r w:rsidR="00C16366">
        <w:t xml:space="preserve">22). Satanás es </w:t>
      </w:r>
      <w:r w:rsidR="00B435AC">
        <w:t>quien originó</w:t>
      </w:r>
      <w:r w:rsidR="00F367A9">
        <w:t xml:space="preserve"> la autoridad de la fuerza en contra del derecho. </w:t>
      </w:r>
      <w:r w:rsidR="00CD3AC8">
        <w:t>Mediante el engaño se apoderó del dominio de este mundo, viniendo a ser su poder controlador</w:t>
      </w:r>
      <w:r w:rsidR="00616B19">
        <w:t>, es decir,</w:t>
      </w:r>
      <w:r w:rsidR="00505743">
        <w:t xml:space="preserve"> vino a ser</w:t>
      </w:r>
      <w:r w:rsidR="00616B19">
        <w:t xml:space="preserve"> la cabeza de aquel que era la cabeza de este mundo. </w:t>
      </w:r>
      <w:r w:rsidR="006C3CCE">
        <w:t>Y habiendo puesto bajo su control a Adán y</w:t>
      </w:r>
      <w:r w:rsidR="00C840E1">
        <w:t xml:space="preserve"> a</w:t>
      </w:r>
      <w:r w:rsidR="006C3CCE">
        <w:t xml:space="preserve"> su domino, </w:t>
      </w:r>
      <w:r w:rsidR="00A43CCC">
        <w:t>se erigió</w:t>
      </w:r>
      <w:r w:rsidR="00447739">
        <w:t xml:space="preserve"> él mismo en cabeza </w:t>
      </w:r>
      <w:r w:rsidR="007D4FD4">
        <w:t xml:space="preserve">de este mundo, y </w:t>
      </w:r>
      <w:r w:rsidR="005B65AE">
        <w:t>de toda principalidad y poder que hay en el mundo.</w:t>
      </w:r>
    </w:p>
    <w:p w:rsidR="005B65AE" w:rsidRDefault="00F3301F" w:rsidP="00023C4D">
      <w:pPr>
        <w:pStyle w:val="Libro12"/>
      </w:pPr>
      <w:r>
        <w:t xml:space="preserve">Pero a este mundo vino alguien más poderoso que él. </w:t>
      </w:r>
      <w:r w:rsidR="00260D4E">
        <w:t xml:space="preserve">Sabemos que es más poderoso, </w:t>
      </w:r>
      <w:r w:rsidR="00ED0C50">
        <w:t>porque</w:t>
      </w:r>
      <w:r w:rsidR="00260D4E">
        <w:t xml:space="preserve"> que peleó y ganó la batalla. </w:t>
      </w:r>
      <w:r w:rsidR="00F00A71">
        <w:t xml:space="preserve">Llegó </w:t>
      </w:r>
      <w:r w:rsidR="001E1691">
        <w:t>el</w:t>
      </w:r>
      <w:r w:rsidR="00F00A71">
        <w:t xml:space="preserve"> segundo Adán</w:t>
      </w:r>
      <w:r w:rsidR="0046215B">
        <w:t>, no de la forma en que vino el primero, sino de la condición en que el primer Adán había hecho que fueran sus descendientes</w:t>
      </w:r>
      <w:r w:rsidR="00A45315">
        <w:t xml:space="preserve"> en el momento de llegar el segundo Adán. </w:t>
      </w:r>
      <w:r w:rsidR="007B45D8">
        <w:t>El segundo Adán</w:t>
      </w:r>
      <w:r w:rsidR="009B1F8B">
        <w:t xml:space="preserve"> </w:t>
      </w:r>
      <w:r w:rsidR="0038155B">
        <w:t>vino</w:t>
      </w:r>
      <w:r w:rsidR="009B1F8B">
        <w:t xml:space="preserve"> </w:t>
      </w:r>
      <w:r w:rsidR="00BA54D6">
        <w:t>en el punto de degeneración de la raza a la que</w:t>
      </w:r>
      <w:r w:rsidR="007B45D8">
        <w:t xml:space="preserve"> ésta</w:t>
      </w:r>
      <w:r w:rsidR="00BA54D6">
        <w:t xml:space="preserve"> había llegado </w:t>
      </w:r>
      <w:r w:rsidR="00883B79">
        <w:t>como consecuencia de la caída</w:t>
      </w:r>
      <w:r w:rsidR="00495D60">
        <w:t xml:space="preserve"> </w:t>
      </w:r>
      <w:r w:rsidR="00883B79">
        <w:t>d</w:t>
      </w:r>
      <w:r w:rsidR="00495D60">
        <w:t xml:space="preserve">el primer Adán. </w:t>
      </w:r>
      <w:r w:rsidR="007C0CD7">
        <w:t>El segundo Adán v</w:t>
      </w:r>
      <w:r w:rsidR="00883B79">
        <w:t>ino así</w:t>
      </w:r>
      <w:r w:rsidR="007C0CD7">
        <w:t xml:space="preserve">, y disputó el dominio </w:t>
      </w:r>
      <w:r w:rsidR="004B5E97">
        <w:t>a aquel que había tomado posesión</w:t>
      </w:r>
      <w:r w:rsidR="00370DEA">
        <w:t>. Entre ellos dos ha venido teniendo lugar la contienda</w:t>
      </w:r>
      <w:r w:rsidR="006D2540">
        <w:t xml:space="preserve"> en </w:t>
      </w:r>
      <w:r w:rsidR="00185C38">
        <w:t>est</w:t>
      </w:r>
      <w:r w:rsidR="006D2540">
        <w:t>a tierra</w:t>
      </w:r>
      <w:r w:rsidR="00370DEA">
        <w:t xml:space="preserve">. </w:t>
      </w:r>
      <w:r w:rsidR="006F51B8">
        <w:t xml:space="preserve">Se trataba de ver si el botín </w:t>
      </w:r>
      <w:r w:rsidR="0038155B">
        <w:t>sería</w:t>
      </w:r>
      <w:r w:rsidR="006F51B8">
        <w:t xml:space="preserve"> repartido</w:t>
      </w:r>
      <w:r w:rsidR="00564930">
        <w:t xml:space="preserve">, o bien si debía quedar íntegramente en las manos de </w:t>
      </w:r>
      <w:r w:rsidR="0050704D">
        <w:t xml:space="preserve">aquel que lo había arrebatado mediante la fuerza en contra del derecho. El que vino </w:t>
      </w:r>
      <w:r w:rsidR="009B7D98">
        <w:t>a este dominio rebelde</w:t>
      </w:r>
      <w:r w:rsidR="0038155B">
        <w:t>,</w:t>
      </w:r>
      <w:r w:rsidR="009B7D98">
        <w:t xml:space="preserve"> demostró ser más poderoso que </w:t>
      </w:r>
      <w:r w:rsidR="00FC18A3">
        <w:t xml:space="preserve">el que había tomado posesión, </w:t>
      </w:r>
      <w:r w:rsidR="000828A0">
        <w:t>venciéndolo</w:t>
      </w:r>
      <w:r w:rsidR="00FC18A3">
        <w:t xml:space="preserve"> a cada paso mientras vivió aquí. </w:t>
      </w:r>
      <w:r w:rsidR="00AD28B5">
        <w:t xml:space="preserve">Entonces, a fin de mostrar a todo el universo </w:t>
      </w:r>
      <w:r w:rsidR="00B67E4D">
        <w:t xml:space="preserve">cuánto más poderoso es que su enemigo, Jesús no sólo venció a Satanás </w:t>
      </w:r>
      <w:r w:rsidR="00100CD9">
        <w:t xml:space="preserve">a cada paso mientras </w:t>
      </w:r>
      <w:r w:rsidR="00951631">
        <w:t xml:space="preserve">vivió aquí, sino que </w:t>
      </w:r>
      <w:r w:rsidR="008F22EE">
        <w:t>después se puso, una vez muerto, en las manos de</w:t>
      </w:r>
      <w:r w:rsidR="00BB5E35">
        <w:t>l poder de</w:t>
      </w:r>
      <w:r w:rsidR="008F22EE">
        <w:t xml:space="preserve"> </w:t>
      </w:r>
      <w:r w:rsidR="00BB5E35">
        <w:t xml:space="preserve">aquel otro que había usurpado la posesión. </w:t>
      </w:r>
      <w:r w:rsidR="007D339F">
        <w:t xml:space="preserve">Éste se apresuró a encerrarlo en su </w:t>
      </w:r>
      <w:r w:rsidR="00D5345E">
        <w:t>prisión-</w:t>
      </w:r>
      <w:r w:rsidR="0055394D">
        <w:t>fortaleza</w:t>
      </w:r>
      <w:r w:rsidR="00D5345E">
        <w:t xml:space="preserve">. Pero Jesús, </w:t>
      </w:r>
      <w:r w:rsidR="00AB6426">
        <w:t>aun</w:t>
      </w:r>
      <w:r w:rsidR="0038155B">
        <w:t xml:space="preserve"> estando</w:t>
      </w:r>
      <w:r w:rsidR="00D5345E">
        <w:t xml:space="preserve"> muerto, </w:t>
      </w:r>
      <w:r w:rsidR="0038155B">
        <w:t>saqueó</w:t>
      </w:r>
      <w:r w:rsidR="00AB58AE">
        <w:t xml:space="preserve"> el poder de Satanás. </w:t>
      </w:r>
      <w:r w:rsidR="00AB6426">
        <w:t xml:space="preserve">Ha demostrado así, </w:t>
      </w:r>
      <w:r w:rsidR="00BA2029">
        <w:t xml:space="preserve">no sólo que es más poderoso que Satanás cuando está vivo, </w:t>
      </w:r>
      <w:r w:rsidR="00FD54DF">
        <w:t xml:space="preserve">sino que aun </w:t>
      </w:r>
      <w:r w:rsidR="00FD54DF" w:rsidRPr="00445270">
        <w:rPr>
          <w:i/>
        </w:rPr>
        <w:t>estando muerto</w:t>
      </w:r>
      <w:r w:rsidR="00FD54DF">
        <w:t xml:space="preserve"> es más poderoso que Satanás. </w:t>
      </w:r>
      <w:r w:rsidR="00F87720">
        <w:t>Se levantó de la tumba, y proclamó ante el universo: “</w:t>
      </w:r>
      <w:r w:rsidR="005E0238">
        <w:t>Yo soy el primero y el último, el que vive. Estuve muerto, pero vivo por los siglos de los siglos</w:t>
      </w:r>
      <w:r w:rsidR="000A04DE">
        <w:t>, amén. Y tengo las llaves de la muerte y del Hades</w:t>
      </w:r>
      <w:r w:rsidR="0051477C">
        <w:t>” (Apoc 1:17</w:t>
      </w:r>
      <w:r w:rsidR="00F205AC">
        <w:t>-</w:t>
      </w:r>
      <w:r w:rsidR="0051477C">
        <w:t xml:space="preserve">18). </w:t>
      </w:r>
      <w:r w:rsidR="003655D7">
        <w:t>¡El Señor vive hoy! ¡Alabado sea su nombre!</w:t>
      </w:r>
    </w:p>
    <w:p w:rsidR="006C1F69" w:rsidRDefault="006848BE" w:rsidP="00D45400">
      <w:pPr>
        <w:pStyle w:val="Libro12"/>
      </w:pPr>
      <w:r>
        <w:t>Bien, teniendo presente que cuando Cristo est</w:t>
      </w:r>
      <w:r w:rsidR="000E696C">
        <w:t>uvo</w:t>
      </w:r>
      <w:r>
        <w:t xml:space="preserve"> muerto </w:t>
      </w:r>
      <w:r w:rsidR="000E696C">
        <w:t>fue</w:t>
      </w:r>
      <w:r>
        <w:t xml:space="preserve"> más poderoso que todo el poder del diablo, </w:t>
      </w:r>
      <w:r w:rsidR="0065752E">
        <w:t>¿qué no será capaz de hacer</w:t>
      </w:r>
      <w:r w:rsidR="00AA3DC9">
        <w:t xml:space="preserve"> el</w:t>
      </w:r>
      <w:r w:rsidR="0065752E">
        <w:t xml:space="preserve"> Cristo viviente</w:t>
      </w:r>
      <w:r w:rsidR="00F5404B">
        <w:t xml:space="preserve">, </w:t>
      </w:r>
      <w:r w:rsidR="00266E00">
        <w:t>el que está ahora sentado</w:t>
      </w:r>
      <w:r w:rsidR="00F5404B">
        <w:t xml:space="preserve"> a la diestra de Dios? </w:t>
      </w:r>
      <w:r w:rsidR="00B26120">
        <w:t xml:space="preserve">¿Qué motivo podríamos tener para el desánimo? </w:t>
      </w:r>
      <w:r w:rsidR="00346D7B">
        <w:t xml:space="preserve">¿Os parece que deberíamos estar temerosos, aun en presencia de </w:t>
      </w:r>
      <w:r w:rsidR="00716EE5">
        <w:t xml:space="preserve">todos los principados, </w:t>
      </w:r>
      <w:r w:rsidR="0015570B">
        <w:t>poderes y dominios</w:t>
      </w:r>
      <w:r w:rsidR="006C1F69">
        <w:t xml:space="preserve"> que el diablo pueda convocar en esta tierra?</w:t>
      </w:r>
      <w:r w:rsidR="00D45400">
        <w:t xml:space="preserve"> </w:t>
      </w:r>
      <w:r w:rsidR="003939DF">
        <w:t>-</w:t>
      </w:r>
      <w:r w:rsidR="00D45400">
        <w:t>No ciertamente</w:t>
      </w:r>
      <w:r w:rsidR="00D762D6">
        <w:t xml:space="preserve">, pues Aquel que </w:t>
      </w:r>
      <w:r w:rsidR="00D25D36">
        <w:t xml:space="preserve">está ahora vivo con nosotros, </w:t>
      </w:r>
      <w:r w:rsidR="006555FC">
        <w:t xml:space="preserve">cuando estuvo muerto fue más poderoso que Satanás </w:t>
      </w:r>
      <w:r w:rsidR="00F85AEE">
        <w:t>con</w:t>
      </w:r>
      <w:r w:rsidR="006555FC">
        <w:t xml:space="preserve"> todo su poder. </w:t>
      </w:r>
      <w:r w:rsidR="000351C2">
        <w:t>Pero Cristo vive por los siglos de los siglos</w:t>
      </w:r>
      <w:r w:rsidR="001C046C">
        <w:t>; nosotros vivimos en él</w:t>
      </w:r>
      <w:r w:rsidR="00180B58">
        <w:t xml:space="preserve">, y todo su poder está </w:t>
      </w:r>
      <w:r w:rsidR="00B74763">
        <w:t>dis</w:t>
      </w:r>
      <w:r w:rsidR="00180B58">
        <w:t xml:space="preserve">puesto </w:t>
      </w:r>
      <w:r w:rsidR="00B74763">
        <w:t>en</w:t>
      </w:r>
      <w:r w:rsidR="00180B58">
        <w:t xml:space="preserve"> favor nuestro</w:t>
      </w:r>
      <w:r w:rsidR="005B7100">
        <w:t>,</w:t>
      </w:r>
      <w:r w:rsidR="001500B7">
        <w:t xml:space="preserve"> todo</w:t>
      </w:r>
      <w:r w:rsidR="005B7100">
        <w:t xml:space="preserve"> su poder </w:t>
      </w:r>
      <w:r w:rsidR="005B7100" w:rsidRPr="008465B1">
        <w:rPr>
          <w:i/>
        </w:rPr>
        <w:t>viviente</w:t>
      </w:r>
      <w:r w:rsidR="005B7100">
        <w:t xml:space="preserve">. </w:t>
      </w:r>
      <w:r w:rsidR="00FA6211">
        <w:t xml:space="preserve">Bastaría con su poder estando muerto, pero </w:t>
      </w:r>
      <w:r w:rsidR="000D17A9">
        <w:t xml:space="preserve">no se </w:t>
      </w:r>
      <w:r w:rsidR="0025713F">
        <w:t>detiene</w:t>
      </w:r>
      <w:r w:rsidR="000D17A9">
        <w:t xml:space="preserve"> ahí</w:t>
      </w:r>
      <w:r w:rsidR="0006136D">
        <w:t>, se trata de</w:t>
      </w:r>
      <w:r w:rsidR="002F105B">
        <w:t xml:space="preserve"> su</w:t>
      </w:r>
      <w:r w:rsidR="0006136D">
        <w:t xml:space="preserve"> poder viviente</w:t>
      </w:r>
      <w:r w:rsidR="000D17A9">
        <w:t xml:space="preserve">. </w:t>
      </w:r>
      <w:r w:rsidR="00355CB6">
        <w:t xml:space="preserve">Cobrad ánimo, </w:t>
      </w:r>
      <w:r w:rsidR="00355CB6">
        <w:lastRenderedPageBreak/>
        <w:t xml:space="preserve">alegraos y </w:t>
      </w:r>
      <w:r w:rsidR="000D0F27">
        <w:t>s</w:t>
      </w:r>
      <w:r w:rsidR="00355CB6">
        <w:t xml:space="preserve">ed </w:t>
      </w:r>
      <w:r w:rsidR="0025051D">
        <w:t>en él</w:t>
      </w:r>
      <w:r w:rsidR="00A37972" w:rsidRPr="00A37972">
        <w:t xml:space="preserve"> </w:t>
      </w:r>
      <w:r w:rsidR="00A37972">
        <w:t>vencedores</w:t>
      </w:r>
      <w:r w:rsidR="00355CB6">
        <w:t>.</w:t>
      </w:r>
    </w:p>
    <w:p w:rsidR="00ED3B54" w:rsidRDefault="00A16973" w:rsidP="00D45400">
      <w:pPr>
        <w:pStyle w:val="Libro12"/>
      </w:pPr>
      <w:r>
        <w:t>Jesús irrumpió en el dominio</w:t>
      </w:r>
      <w:r w:rsidR="00A2121E">
        <w:t xml:space="preserve"> del enemigo</w:t>
      </w:r>
      <w:r>
        <w:t xml:space="preserve"> y descendió fin</w:t>
      </w:r>
      <w:r w:rsidR="00EE07BE">
        <w:t>almente</w:t>
      </w:r>
      <w:r>
        <w:t xml:space="preserve"> hasta la propia</w:t>
      </w:r>
      <w:r w:rsidR="00E57A41">
        <w:t xml:space="preserve"> sede de la</w:t>
      </w:r>
      <w:r>
        <w:t xml:space="preserve"> fortaleza</w:t>
      </w:r>
      <w:r w:rsidR="00E57A41">
        <w:t>, y hasta la fortaleza de la sede de ese poder ilegítimo</w:t>
      </w:r>
      <w:r w:rsidR="00D03877">
        <w:t>, el de aquel que ejerce la fuerza en contra del derecho</w:t>
      </w:r>
      <w:r w:rsidR="00ED4672" w:rsidRPr="00ED4672">
        <w:t xml:space="preserve"> </w:t>
      </w:r>
      <w:r w:rsidR="00ED4672">
        <w:t>en este mundo</w:t>
      </w:r>
      <w:r w:rsidR="00D03877">
        <w:t xml:space="preserve">. </w:t>
      </w:r>
      <w:r w:rsidR="00583B80">
        <w:t>El que es más poderoso que él</w:t>
      </w:r>
      <w:r w:rsidR="009C1B3E">
        <w:t>,</w:t>
      </w:r>
      <w:r w:rsidR="00583B80">
        <w:t xml:space="preserve"> entró</w:t>
      </w:r>
      <w:r w:rsidR="0089028E">
        <w:t xml:space="preserve"> y tomó posesión, teniendo las llaves</w:t>
      </w:r>
      <w:r w:rsidR="00697F5E">
        <w:t xml:space="preserve"> entonces y ahora</w:t>
      </w:r>
      <w:r w:rsidR="00267C2A">
        <w:t xml:space="preserve">. ¡Gracias sean dadas al Señor! </w:t>
      </w:r>
      <w:r w:rsidR="001E0FB2">
        <w:t xml:space="preserve">Por lo tanto, si ese poder ilegítimo nos llevara </w:t>
      </w:r>
      <w:r w:rsidR="00CE2CFC">
        <w:t xml:space="preserve">a algunos de nosotros a esa misma </w:t>
      </w:r>
      <w:r w:rsidR="00570DCD">
        <w:t>prisión-</w:t>
      </w:r>
      <w:r w:rsidR="00CE2CFC">
        <w:t>fortaleza</w:t>
      </w:r>
      <w:r w:rsidR="00570DCD">
        <w:t>,</w:t>
      </w:r>
      <w:r w:rsidR="00ED3B54">
        <w:t xml:space="preserve"> a ese cautiverio,</w:t>
      </w:r>
      <w:r w:rsidR="00570DCD">
        <w:t xml:space="preserve"> no hay ningún problema</w:t>
      </w:r>
      <w:r w:rsidR="00361664">
        <w:t>; no podrá retenernos allí</w:t>
      </w:r>
      <w:r w:rsidR="00582125">
        <w:t xml:space="preserve">, pues nuestro Amigo posee las llaves. </w:t>
      </w:r>
      <w:r w:rsidR="00A331A8">
        <w:t xml:space="preserve">Cuando él quiera hacernos regresar, </w:t>
      </w:r>
      <w:r w:rsidR="00AE43C4">
        <w:t>dará vuelta a la llave</w:t>
      </w:r>
      <w:r w:rsidR="00B65210">
        <w:t xml:space="preserve">, la puerta se abrirá de par en par, y </w:t>
      </w:r>
      <w:r w:rsidR="004925B6">
        <w:t xml:space="preserve">saldremos felizmente. </w:t>
      </w:r>
      <w:r w:rsidR="008321C3">
        <w:t xml:space="preserve">Para mostrar cuán completamente </w:t>
      </w:r>
      <w:r w:rsidR="009C1B3E">
        <w:t>había tomado</w:t>
      </w:r>
      <w:r w:rsidR="008321C3">
        <w:t xml:space="preserve"> posesión de las llaves, c</w:t>
      </w:r>
      <w:r w:rsidR="00180016">
        <w:t>uando Cristo ascendió</w:t>
      </w:r>
      <w:r w:rsidR="009C1B3E">
        <w:t>,</w:t>
      </w:r>
      <w:r w:rsidR="008321C3">
        <w:t xml:space="preserve"> las</w:t>
      </w:r>
      <w:r w:rsidR="00180016">
        <w:t xml:space="preserve"> </w:t>
      </w:r>
      <w:r w:rsidR="009C1B3E">
        <w:t>llev</w:t>
      </w:r>
      <w:r w:rsidR="00180016">
        <w:t xml:space="preserve">ó consigo, </w:t>
      </w:r>
      <w:r w:rsidR="002D7E02">
        <w:t>siendo su segura y eterna posesión</w:t>
      </w:r>
      <w:r w:rsidR="00180016">
        <w:t xml:space="preserve">. </w:t>
      </w:r>
      <w:r w:rsidR="00ED3B54">
        <w:t>Es por eso que declara:</w:t>
      </w:r>
    </w:p>
    <w:p w:rsidR="00355CB6" w:rsidRDefault="00ED3B54" w:rsidP="008A3F57">
      <w:pPr>
        <w:pStyle w:val="EGW"/>
      </w:pPr>
      <w:r w:rsidRPr="00F67A04">
        <w:rPr>
          <w:color w:val="002060"/>
        </w:rPr>
        <w:t>“A cada uno de nosotros fue dada la gracia conforme a la medida del don de Cristo. Por lo cual dice: ‘Subiendo a lo alto, llevó cautiva la cautividad, y dio dones a los hombres’” (Efe 4:7</w:t>
      </w:r>
      <w:r w:rsidR="00F205AC" w:rsidRPr="00F67A04">
        <w:rPr>
          <w:color w:val="002060"/>
        </w:rPr>
        <w:t>-</w:t>
      </w:r>
      <w:r w:rsidRPr="00F67A04">
        <w:rPr>
          <w:color w:val="002060"/>
        </w:rPr>
        <w:t>8).</w:t>
      </w:r>
    </w:p>
    <w:p w:rsidR="00ED3B54" w:rsidRDefault="00284A4B" w:rsidP="00D45400">
      <w:pPr>
        <w:pStyle w:val="Libro12"/>
      </w:pPr>
      <w:r>
        <w:t>Despojó a los principados y potestades</w:t>
      </w:r>
      <w:r w:rsidR="005144B5">
        <w:t xml:space="preserve">. Cuando ascendió </w:t>
      </w:r>
      <w:r w:rsidR="007C5284">
        <w:t>llevó consigo una multitud de cautivos</w:t>
      </w:r>
      <w:r w:rsidR="00501AE4">
        <w:t xml:space="preserve"> que habían estado en ese dominio de la muerte y de Satanás. </w:t>
      </w:r>
      <w:r w:rsidR="00D73404">
        <w:t xml:space="preserve">En referencia al tiempo de la crucifixión de Cristo, leemos en Mateo </w:t>
      </w:r>
      <w:r w:rsidR="00571148">
        <w:t>2</w:t>
      </w:r>
      <w:r w:rsidR="00D73404">
        <w:t>7:51-53:</w:t>
      </w:r>
    </w:p>
    <w:p w:rsidR="00D73404" w:rsidRDefault="00D73404" w:rsidP="0065048A">
      <w:pPr>
        <w:pStyle w:val="EGW"/>
      </w:pPr>
      <w:r w:rsidRPr="00F67A04">
        <w:rPr>
          <w:color w:val="002060"/>
        </w:rPr>
        <w:t>“</w:t>
      </w:r>
      <w:r w:rsidR="00571148" w:rsidRPr="00F67A04">
        <w:rPr>
          <w:color w:val="002060"/>
        </w:rPr>
        <w:t>La tierra tembló, las rocas se partieron</w:t>
      </w:r>
      <w:r w:rsidR="0026161E" w:rsidRPr="00F67A04">
        <w:rPr>
          <w:color w:val="002060"/>
        </w:rPr>
        <w:t>, los sepulcros se abrieron</w:t>
      </w:r>
      <w:r w:rsidR="00DC709F" w:rsidRPr="00F67A04">
        <w:rPr>
          <w:color w:val="002060"/>
        </w:rPr>
        <w:t xml:space="preserve"> y muchos cuerpos de santos </w:t>
      </w:r>
      <w:r w:rsidR="00D0663C" w:rsidRPr="00F67A04">
        <w:rPr>
          <w:color w:val="002060"/>
        </w:rPr>
        <w:t>que habían dormido, se levantaron</w:t>
      </w:r>
      <w:r w:rsidR="009E60A0" w:rsidRPr="00F67A04">
        <w:rPr>
          <w:color w:val="002060"/>
        </w:rPr>
        <w:t>; y después que él resucitó, salieron de los sepulcros”</w:t>
      </w:r>
    </w:p>
    <w:p w:rsidR="009E60A0" w:rsidRDefault="009F47BB" w:rsidP="00D45400">
      <w:pPr>
        <w:pStyle w:val="Libro12"/>
      </w:pPr>
      <w:r>
        <w:t>En la crucifixión de Cristo, los sepulcros se abrieron</w:t>
      </w:r>
      <w:r w:rsidR="00BF7790">
        <w:t xml:space="preserve">. ¿Cuándo salieron de ellos? </w:t>
      </w:r>
      <w:r w:rsidR="00CC710D">
        <w:t xml:space="preserve">–Después de </w:t>
      </w:r>
      <w:r w:rsidR="00A634A7">
        <w:t>la</w:t>
      </w:r>
      <w:r w:rsidR="00CC710D">
        <w:t xml:space="preserve"> resurrección</w:t>
      </w:r>
      <w:r w:rsidR="00A634A7">
        <w:t xml:space="preserve"> de Jesús</w:t>
      </w:r>
      <w:r w:rsidR="00783341">
        <w:t xml:space="preserve">. </w:t>
      </w:r>
      <w:r w:rsidR="00716963">
        <w:t xml:space="preserve">Ciertamente, cuando ascendió repartió </w:t>
      </w:r>
      <w:r w:rsidR="0082736B">
        <w:t>“</w:t>
      </w:r>
      <w:r w:rsidR="00716963">
        <w:t xml:space="preserve">el </w:t>
      </w:r>
      <w:r w:rsidR="0082736B">
        <w:t>botín”</w:t>
      </w:r>
      <w:r w:rsidR="00716963">
        <w:t xml:space="preserve">. </w:t>
      </w:r>
      <w:r w:rsidR="005E14B6">
        <w:t>Llevó una multitud de cautivos</w:t>
      </w:r>
      <w:r w:rsidR="00503846">
        <w:t xml:space="preserve">, y </w:t>
      </w:r>
      <w:r w:rsidR="00946973">
        <w:t>al ascender</w:t>
      </w:r>
      <w:r w:rsidR="00503846">
        <w:t xml:space="preserve"> a lo alto ellos también ascendieron</w:t>
      </w:r>
      <w:r w:rsidR="009853A6">
        <w:t xml:space="preserve">, de forma que aquella comitiva de cautivos </w:t>
      </w:r>
      <w:r w:rsidR="008D3243">
        <w:t>fue rescatad</w:t>
      </w:r>
      <w:r w:rsidR="00946973">
        <w:t>a</w:t>
      </w:r>
      <w:r w:rsidR="008D3243">
        <w:t xml:space="preserve"> de</w:t>
      </w:r>
      <w:r w:rsidR="00946973">
        <w:t>l territorio</w:t>
      </w:r>
      <w:r w:rsidR="008D3243">
        <w:t xml:space="preserve"> del enemigo. </w:t>
      </w:r>
      <w:r w:rsidR="00001CBB">
        <w:t>Tal es la escena que aquí se invoca</w:t>
      </w:r>
      <w:r w:rsidR="00761BF4">
        <w:t>, habiendo despojado a los principados y potestades</w:t>
      </w:r>
      <w:r w:rsidR="008A3220">
        <w:t>, exponiéndolos públicamente</w:t>
      </w:r>
      <w:r w:rsidR="00613E47">
        <w:t xml:space="preserve"> y haciendo patente su triunfo. </w:t>
      </w:r>
      <w:r w:rsidR="00A44366">
        <w:t>El término “triunf</w:t>
      </w:r>
      <w:r w:rsidR="008034E5">
        <w:t>o</w:t>
      </w:r>
      <w:r w:rsidR="00A44366">
        <w:t>”, en Col 2:15, se refiere al triunfo</w:t>
      </w:r>
      <w:r w:rsidR="00211DBA">
        <w:t xml:space="preserve"> tal</w:t>
      </w:r>
      <w:r w:rsidR="00A44366">
        <w:t xml:space="preserve"> como lo entendían los romanos</w:t>
      </w:r>
      <w:r w:rsidR="00A82D5C">
        <w:t xml:space="preserve">. Se reconocía ese triunfo al general que había incursionado en un </w:t>
      </w:r>
      <w:r w:rsidR="00FC3079">
        <w:t>país</w:t>
      </w:r>
      <w:r w:rsidR="00A82D5C">
        <w:t xml:space="preserve"> enemigo</w:t>
      </w:r>
      <w:r w:rsidR="00FC3079">
        <w:t>, lo hab</w:t>
      </w:r>
      <w:r w:rsidR="00D45010">
        <w:t xml:space="preserve">ía combatido, había </w:t>
      </w:r>
      <w:r w:rsidR="002845D0">
        <w:t>toma</w:t>
      </w:r>
      <w:r w:rsidR="00AC45CD">
        <w:t>d</w:t>
      </w:r>
      <w:r w:rsidR="00F55197">
        <w:t>o el botín</w:t>
      </w:r>
      <w:r w:rsidR="00560667">
        <w:t xml:space="preserve"> y también</w:t>
      </w:r>
      <w:r w:rsidR="00F55197">
        <w:t xml:space="preserve"> </w:t>
      </w:r>
      <w:r w:rsidR="00D45010">
        <w:t>cautivos de aquel territorio</w:t>
      </w:r>
      <w:r w:rsidR="00A2286B">
        <w:t xml:space="preserve">, </w:t>
      </w:r>
      <w:r w:rsidR="000C1033">
        <w:t>exhibién</w:t>
      </w:r>
      <w:r w:rsidR="00A2286B">
        <w:t xml:space="preserve">dolos </w:t>
      </w:r>
      <w:r w:rsidR="00F9260B">
        <w:t>a</w:t>
      </w:r>
      <w:r w:rsidR="000C1033">
        <w:t xml:space="preserve"> su regreso</w:t>
      </w:r>
      <w:r w:rsidR="00A2286B">
        <w:t>.</w:t>
      </w:r>
      <w:r w:rsidR="00B10014">
        <w:t xml:space="preserve"> </w:t>
      </w:r>
      <w:r w:rsidR="004636C6">
        <w:t>En el caso de haber</w:t>
      </w:r>
      <w:r w:rsidR="00B10014">
        <w:t xml:space="preserve"> ciudadano</w:t>
      </w:r>
      <w:r w:rsidR="004636C6">
        <w:t>s</w:t>
      </w:r>
      <w:r w:rsidR="00B10014">
        <w:t xml:space="preserve"> romano</w:t>
      </w:r>
      <w:r w:rsidR="004636C6">
        <w:t>s</w:t>
      </w:r>
      <w:r w:rsidR="00B10014">
        <w:t xml:space="preserve"> cautivo</w:t>
      </w:r>
      <w:r w:rsidR="004636C6">
        <w:t>s</w:t>
      </w:r>
      <w:r w:rsidR="00B10014">
        <w:t xml:space="preserve"> </w:t>
      </w:r>
      <w:r w:rsidR="00F9260B">
        <w:t>en el país enemigo</w:t>
      </w:r>
      <w:r w:rsidR="00B10014">
        <w:t xml:space="preserve">, </w:t>
      </w:r>
      <w:r w:rsidR="000C1033">
        <w:t>los</w:t>
      </w:r>
      <w:r w:rsidR="00560667">
        <w:t xml:space="preserve"> liberaba y</w:t>
      </w:r>
      <w:r w:rsidR="000C1033">
        <w:t xml:space="preserve"> traía de regreso a casa. </w:t>
      </w:r>
      <w:r w:rsidR="00CB7EB2">
        <w:t xml:space="preserve">Y una vez que la victoria era completa y </w:t>
      </w:r>
      <w:r w:rsidR="00DB61FA">
        <w:t>había retornado, e</w:t>
      </w:r>
      <w:r w:rsidR="00C67FED">
        <w:t>l</w:t>
      </w:r>
      <w:r w:rsidR="00DB61FA">
        <w:t xml:space="preserve"> senado le </w:t>
      </w:r>
      <w:r w:rsidR="00FC3EB0">
        <w:t>reconocí</w:t>
      </w:r>
      <w:r w:rsidR="00DB61FA">
        <w:t>a el triunfo</w:t>
      </w:r>
      <w:r w:rsidR="00F53421">
        <w:t xml:space="preserve"> sentándolo en un magnífico </w:t>
      </w:r>
      <w:r w:rsidR="00F769D2">
        <w:t>carro tirado por entre seis y ocho de los mejores caballos</w:t>
      </w:r>
      <w:r w:rsidR="006F5E23">
        <w:t>, todos de un mismo color</w:t>
      </w:r>
      <w:r w:rsidR="00DB61FA">
        <w:t xml:space="preserve">. </w:t>
      </w:r>
      <w:r w:rsidR="006F5E23">
        <w:t>Llevando tras</w:t>
      </w:r>
      <w:r w:rsidR="00C67FED">
        <w:t xml:space="preserve"> de</w:t>
      </w:r>
      <w:r w:rsidR="006F5E23">
        <w:t xml:space="preserve"> sí </w:t>
      </w:r>
      <w:r w:rsidR="004E0E47">
        <w:t>e</w:t>
      </w:r>
      <w:r w:rsidR="006F5E23">
        <w:t xml:space="preserve">l botín </w:t>
      </w:r>
      <w:r w:rsidR="004E0E47">
        <w:t>y</w:t>
      </w:r>
      <w:r w:rsidR="006F5E23">
        <w:t xml:space="preserve"> los cautivos, se paseaba de una parte a otra de la ciudad</w:t>
      </w:r>
      <w:r w:rsidR="00D201E9">
        <w:t>, exhibi</w:t>
      </w:r>
      <w:r w:rsidR="004E0E47">
        <w:t>é</w:t>
      </w:r>
      <w:r w:rsidR="00D201E9">
        <w:t>ndo</w:t>
      </w:r>
      <w:r w:rsidR="004E0E47">
        <w:t>los</w:t>
      </w:r>
      <w:r w:rsidR="00D201E9">
        <w:t xml:space="preserve"> por las calles de Roma </w:t>
      </w:r>
      <w:r w:rsidR="004E0E47">
        <w:t>y recibiendo de la gente los honores propios de un gladiador triunfante.</w:t>
      </w:r>
    </w:p>
    <w:p w:rsidR="004E0E47" w:rsidRDefault="00AF79CE" w:rsidP="00D45400">
      <w:pPr>
        <w:pStyle w:val="Libro12"/>
      </w:pPr>
      <w:r>
        <w:t xml:space="preserve">Jesucristo, nuestro Conquistador, el que venció en nuestro favor, </w:t>
      </w:r>
      <w:r w:rsidR="00CC0610">
        <w:t>vino a esta tierra del enemigo</w:t>
      </w:r>
      <w:r w:rsidR="00B14720">
        <w:t xml:space="preserve"> y</w:t>
      </w:r>
      <w:r w:rsidR="00CC0610">
        <w:t xml:space="preserve"> peleó nuestras batallas</w:t>
      </w:r>
      <w:r w:rsidR="00B14720">
        <w:t>. Nosotros estábamos prisioneros</w:t>
      </w:r>
      <w:r w:rsidR="005077C1">
        <w:t xml:space="preserve"> bajo ese poder ilegítimo</w:t>
      </w:r>
      <w:r w:rsidR="00AB5BFE">
        <w:t>; nuestro Amigo vino aquí</w:t>
      </w:r>
      <w:r w:rsidR="005C4610">
        <w:t xml:space="preserve">, nuestro General disputó </w:t>
      </w:r>
      <w:r w:rsidR="0011124F">
        <w:t>nuestras luchas</w:t>
      </w:r>
      <w:r w:rsidR="00382FFA">
        <w:t>, llegó hasta la ciudadela del enemigo</w:t>
      </w:r>
      <w:r w:rsidR="006F4330">
        <w:t xml:space="preserve">, demolió su fortaleza </w:t>
      </w:r>
      <w:r w:rsidR="002937B6">
        <w:t xml:space="preserve">dejándola abierta de par en par, </w:t>
      </w:r>
      <w:r w:rsidR="00735F88">
        <w:t>tomó las llaves y el botín</w:t>
      </w:r>
      <w:r w:rsidR="00FA470F">
        <w:t xml:space="preserve">, </w:t>
      </w:r>
      <w:r w:rsidR="00DE28AE">
        <w:t>liber</w:t>
      </w:r>
      <w:r w:rsidR="00263D55">
        <w:t>ó</w:t>
      </w:r>
      <w:r w:rsidR="00FA470F">
        <w:t xml:space="preserve"> a los cautivos</w:t>
      </w:r>
      <w:r w:rsidR="00EE4A8E">
        <w:t xml:space="preserve"> y</w:t>
      </w:r>
      <w:r w:rsidR="00263D55">
        <w:t xml:space="preserve"> los</w:t>
      </w:r>
      <w:r w:rsidR="00EE4A8E">
        <w:t xml:space="preserve"> condu</w:t>
      </w:r>
      <w:r w:rsidR="00263D55">
        <w:t>jo</w:t>
      </w:r>
      <w:r w:rsidR="00EE4A8E">
        <w:t xml:space="preserve"> </w:t>
      </w:r>
      <w:r w:rsidR="00C77751">
        <w:t>triunfante</w:t>
      </w:r>
      <w:r w:rsidR="00EE4A8E">
        <w:t xml:space="preserve"> a lo alto</w:t>
      </w:r>
      <w:r w:rsidR="00263D55">
        <w:t>, a</w:t>
      </w:r>
      <w:r w:rsidR="00EE4A8E">
        <w:t xml:space="preserve"> su </w:t>
      </w:r>
      <w:r w:rsidR="00C77751">
        <w:t xml:space="preserve">gloriosa ciudad. </w:t>
      </w:r>
      <w:r w:rsidR="007F0D88">
        <w:t>“Gracias a Dios, que nos lleva siempre en triunfo en Cristo Jesús</w:t>
      </w:r>
      <w:r w:rsidR="00BD0D71">
        <w:t xml:space="preserve">” (2 Cor 2:14). </w:t>
      </w:r>
      <w:r w:rsidR="00451195">
        <w:t>En él somos triunfadores de ese poder ilegítimo</w:t>
      </w:r>
      <w:r w:rsidR="009A709D">
        <w:t xml:space="preserve">, ejercido como fuerza en contra del derecho. </w:t>
      </w:r>
      <w:r w:rsidR="00FD162A">
        <w:t>Y en ese triunfo sobre Satan</w:t>
      </w:r>
      <w:r w:rsidR="003917DC">
        <w:t>ás queda manif</w:t>
      </w:r>
      <w:r w:rsidR="00B233D4">
        <w:t>iest</w:t>
      </w:r>
      <w:r w:rsidR="003917DC">
        <w:t>o ante el universo expectante el poder del derecho sobre la fuerza.</w:t>
      </w:r>
    </w:p>
    <w:p w:rsidR="003917DC" w:rsidRDefault="00F213D0" w:rsidP="00D45400">
      <w:pPr>
        <w:pStyle w:val="Libro12"/>
      </w:pPr>
      <w:r>
        <w:t xml:space="preserve">Observad bien: el poder del derecho </w:t>
      </w:r>
      <w:r w:rsidR="009C207A">
        <w:t>contra</w:t>
      </w:r>
      <w:r>
        <w:t xml:space="preserve"> la fuerza no puede nunca recurrir a dicha fuerza. </w:t>
      </w:r>
      <w:r w:rsidR="0072284D">
        <w:t>¿Podéis ver ahí el principio de la no-resistencia por parte del cristiano</w:t>
      </w:r>
      <w:r w:rsidR="00594E09">
        <w:t xml:space="preserve">, que es el propio espíritu de Jesucristo? ¿Podía </w:t>
      </w:r>
      <w:r w:rsidR="00F1270F">
        <w:t xml:space="preserve">Jesús </w:t>
      </w:r>
      <w:r w:rsidR="00943071">
        <w:t>recurrir</w:t>
      </w:r>
      <w:r w:rsidR="00F1270F">
        <w:t xml:space="preserve"> a la fuerza</w:t>
      </w:r>
      <w:r w:rsidR="00943071">
        <w:t>,</w:t>
      </w:r>
      <w:r w:rsidR="00F1270F">
        <w:t xml:space="preserve"> para </w:t>
      </w:r>
      <w:r w:rsidR="00864F3F">
        <w:t xml:space="preserve">demostrar el poder </w:t>
      </w:r>
      <w:r w:rsidR="00864F3F">
        <w:lastRenderedPageBreak/>
        <w:t>del derecho contra la fuerza? –No.</w:t>
      </w:r>
    </w:p>
    <w:p w:rsidR="00DB3497" w:rsidRDefault="00DB3497" w:rsidP="00D45400">
      <w:pPr>
        <w:pStyle w:val="Libro12"/>
      </w:pPr>
      <w:r>
        <w:t xml:space="preserve">Para mantener el poder de la fuerza contra el derecho, es necesario que dicha fuerza se ejerza </w:t>
      </w:r>
      <w:r w:rsidR="00574D91">
        <w:t>en toda opor</w:t>
      </w:r>
      <w:r w:rsidR="007A6004">
        <w:t>t</w:t>
      </w:r>
      <w:r w:rsidR="00574D91">
        <w:t>unidad</w:t>
      </w:r>
      <w:r w:rsidR="00836E23">
        <w:t xml:space="preserve">, puesto que </w:t>
      </w:r>
      <w:r w:rsidR="00497CAE">
        <w:t>es su único recurso</w:t>
      </w:r>
      <w:r w:rsidR="007F5EE4">
        <w:t xml:space="preserve"> para vencer</w:t>
      </w:r>
      <w:r w:rsidR="00836E23">
        <w:t xml:space="preserve">. </w:t>
      </w:r>
      <w:r w:rsidR="00497CAE">
        <w:t>E</w:t>
      </w:r>
      <w:r w:rsidR="00160B33">
        <w:t xml:space="preserve">l derecho </w:t>
      </w:r>
      <w:r w:rsidR="00497CAE">
        <w:t>recibe,</w:t>
      </w:r>
      <w:r w:rsidR="00FA48B4">
        <w:t xml:space="preserve"> </w:t>
      </w:r>
      <w:r w:rsidR="00497CAE">
        <w:t xml:space="preserve">en el mejor de los casos, </w:t>
      </w:r>
      <w:r w:rsidR="00FA48B4">
        <w:t>una consideración</w:t>
      </w:r>
      <w:r w:rsidR="00CF3E1B">
        <w:t xml:space="preserve"> secundaria.</w:t>
      </w:r>
    </w:p>
    <w:p w:rsidR="00CF3E1B" w:rsidRDefault="00667363" w:rsidP="004E60C5">
      <w:pPr>
        <w:pStyle w:val="Libro12"/>
        <w:suppressAutoHyphens/>
      </w:pPr>
      <w:r>
        <w:t>En contra</w:t>
      </w:r>
      <w:r w:rsidR="00684AE4">
        <w:t>ste, el poder del derecho contr</w:t>
      </w:r>
      <w:r>
        <w:t>a</w:t>
      </w:r>
      <w:r w:rsidR="00684AE4">
        <w:t xml:space="preserve"> </w:t>
      </w:r>
      <w:r>
        <w:t xml:space="preserve">la fuerza radica en el derecho, y no en la fuerza. </w:t>
      </w:r>
      <w:r w:rsidR="0044457E">
        <w:t xml:space="preserve">El poder está en el propio derecho. </w:t>
      </w:r>
      <w:r w:rsidR="00A64DBA">
        <w:t xml:space="preserve">Aquel que se alista con el poder del derecho en contra de la fuerza, no puede </w:t>
      </w:r>
      <w:r w:rsidR="00BC481B">
        <w:t>e</w:t>
      </w:r>
      <w:r w:rsidR="00A64DBA">
        <w:t xml:space="preserve">vocar ninguna clase de fuerza. </w:t>
      </w:r>
      <w:r w:rsidR="006D3EA9">
        <w:t xml:space="preserve">No puede recurrir a la fuerza para defender el derecho. </w:t>
      </w:r>
      <w:r w:rsidR="00500D0E">
        <w:t>A</w:t>
      </w:r>
      <w:r w:rsidR="00E515C7">
        <w:t>l contrario,</w:t>
      </w:r>
      <w:r w:rsidR="00500D0E" w:rsidRPr="00500D0E">
        <w:t xml:space="preserve"> </w:t>
      </w:r>
      <w:r w:rsidR="00500D0E">
        <w:t>en su lucha contra el poder de la fuerza que pueda ejercerse en su contra,</w:t>
      </w:r>
      <w:r w:rsidR="00E515C7">
        <w:t xml:space="preserve"> dependerá del poder del derecho mismo. </w:t>
      </w:r>
      <w:r w:rsidR="008B325B">
        <w:t xml:space="preserve">Ahí se encuentra </w:t>
      </w:r>
      <w:r w:rsidR="00F748DD">
        <w:t>la clave</w:t>
      </w:r>
      <w:r w:rsidR="008B325B">
        <w:t>.</w:t>
      </w:r>
    </w:p>
    <w:p w:rsidR="008B325B" w:rsidRDefault="0046796F" w:rsidP="00D45400">
      <w:pPr>
        <w:pStyle w:val="Libro12"/>
      </w:pPr>
      <w:r>
        <w:t>Lo anterior</w:t>
      </w:r>
      <w:r w:rsidR="00C34269">
        <w:t xml:space="preserve"> explica por qué el comportamiento de Cristo fue como el de un cordero</w:t>
      </w:r>
      <w:r w:rsidR="00201A7E">
        <w:t>, en presencia de</w:t>
      </w:r>
      <w:r w:rsidR="00C34269">
        <w:t xml:space="preserve"> esos poderes</w:t>
      </w:r>
      <w:r>
        <w:t xml:space="preserve"> y</w:t>
      </w:r>
      <w:r w:rsidR="005C43BE">
        <w:t xml:space="preserve"> de </w:t>
      </w:r>
      <w:r>
        <w:t>esa fu</w:t>
      </w:r>
      <w:r w:rsidR="00472323">
        <w:t>e</w:t>
      </w:r>
      <w:r>
        <w:t>rza ejercid</w:t>
      </w:r>
      <w:r w:rsidR="008757F6">
        <w:t>os</w:t>
      </w:r>
      <w:r>
        <w:t xml:space="preserve"> contra él. </w:t>
      </w:r>
      <w:r w:rsidR="00E90787">
        <w:t>De modo alguno</w:t>
      </w:r>
      <w:r w:rsidR="001E1EAC">
        <w:t xml:space="preserve"> tenía que </w:t>
      </w:r>
      <w:r w:rsidR="0082254C">
        <w:t>hacerles frente</w:t>
      </w:r>
      <w:r w:rsidR="001E1EAC">
        <w:t xml:space="preserve"> mediante la fuerza. Cuando Pedro desenvainó la espada y</w:t>
      </w:r>
      <w:r w:rsidR="00430129">
        <w:t xml:space="preserve"> la</w:t>
      </w:r>
      <w:r w:rsidR="001E1EAC">
        <w:t xml:space="preserve"> empleó en su defensa, </w:t>
      </w:r>
      <w:r w:rsidR="00C972AC">
        <w:t xml:space="preserve">Jesús le dijo: </w:t>
      </w:r>
      <w:r w:rsidR="00FC4249">
        <w:t>“Vuelve tu espada a su lugar; porque todos los que tomaren espada, a espada perecerán”</w:t>
      </w:r>
      <w:r w:rsidR="00090DD4">
        <w:t xml:space="preserve"> (Mat 26:52).</w:t>
      </w:r>
    </w:p>
    <w:p w:rsidR="001A4C3A" w:rsidRDefault="00090DD4" w:rsidP="00D45400">
      <w:pPr>
        <w:pStyle w:val="Libro12"/>
        <w:sectPr w:rsidR="001A4C3A" w:rsidSect="001A4C3A">
          <w:footnotePr>
            <w:pos w:val="beneathText"/>
          </w:footnotePr>
          <w:type w:val="continuous"/>
          <w:pgSz w:w="11905" w:h="16837"/>
          <w:pgMar w:top="1417" w:right="1701" w:bottom="1417" w:left="1701" w:header="720" w:footer="567" w:gutter="0"/>
          <w:cols w:space="566"/>
          <w:docGrid w:linePitch="360"/>
        </w:sectPr>
      </w:pPr>
      <w:r>
        <w:t xml:space="preserve">Una vez comprendemos eso, </w:t>
      </w:r>
      <w:r w:rsidR="00E8196D">
        <w:t>todas las cosas se aclarar</w:t>
      </w:r>
      <w:r w:rsidR="007B2149">
        <w:t>án</w:t>
      </w:r>
      <w:r w:rsidR="00E8196D">
        <w:t xml:space="preserve"> en cuanto a </w:t>
      </w:r>
      <w:r w:rsidR="004A019F">
        <w:t xml:space="preserve">la conducta que debemos observar aquí, allí y en </w:t>
      </w:r>
      <w:r w:rsidR="00FB2571">
        <w:t>cualquier</w:t>
      </w:r>
      <w:r w:rsidR="004A019F">
        <w:t xml:space="preserve"> lugar. </w:t>
      </w:r>
      <w:r w:rsidR="00630B77">
        <w:t>Estamos comprometidos fielmente con el poder del derecho en contra de la fuerza</w:t>
      </w:r>
      <w:r w:rsidR="00B84972">
        <w:t xml:space="preserve">, </w:t>
      </w:r>
      <w:r w:rsidR="007A4A35">
        <w:t>que es</w:t>
      </w:r>
      <w:r w:rsidR="00B84972">
        <w:t xml:space="preserve"> el poder del amor. </w:t>
      </w:r>
      <w:r w:rsidR="00E86BC0">
        <w:t>Je</w:t>
      </w:r>
      <w:r w:rsidR="00DC0EAC">
        <w:t>s</w:t>
      </w:r>
      <w:r w:rsidR="00E86BC0">
        <w:t>ucristo murió como un malhechor</w:t>
      </w:r>
      <w:r w:rsidR="00F90457">
        <w:t>,</w:t>
      </w:r>
      <w:r w:rsidR="00D91F80">
        <w:t xml:space="preserve"> fue</w:t>
      </w:r>
      <w:r w:rsidR="00F90457">
        <w:t xml:space="preserve"> vilipendiado, </w:t>
      </w:r>
      <w:r w:rsidR="00D91F80">
        <w:t xml:space="preserve">fue </w:t>
      </w:r>
      <w:r w:rsidR="00F90457">
        <w:t xml:space="preserve">zarandeado, </w:t>
      </w:r>
      <w:r w:rsidR="00D91F80">
        <w:t>se lo insultó y fue objeto de burla, se le escupió en el rostro</w:t>
      </w:r>
      <w:r w:rsidR="00C82CC2">
        <w:t xml:space="preserve"> y se le colocó una corona de espinas</w:t>
      </w:r>
      <w:r w:rsidR="000A3129">
        <w:t>, acumul</w:t>
      </w:r>
      <w:r w:rsidR="00F86F31">
        <w:t>ando</w:t>
      </w:r>
      <w:r w:rsidR="000A3129">
        <w:t xml:space="preserve"> sobre él cuanto encontraron de ofensivo y despectivo</w:t>
      </w:r>
      <w:r w:rsidR="009A691A">
        <w:t>, y murió bajo esa</w:t>
      </w:r>
      <w:r w:rsidR="00787EA5">
        <w:t xml:space="preserve"> dolorosa</w:t>
      </w:r>
      <w:r w:rsidR="009A691A">
        <w:t xml:space="preserve"> carga</w:t>
      </w:r>
      <w:r w:rsidR="00787EA5">
        <w:t xml:space="preserve">, </w:t>
      </w:r>
      <w:r w:rsidR="00184DC0">
        <w:t>fiel a</w:t>
      </w:r>
      <w:r w:rsidR="00787EA5">
        <w:t>l poder del derecho en contra de la fuerza</w:t>
      </w:r>
      <w:r w:rsidR="00120CEF">
        <w:t xml:space="preserve">. </w:t>
      </w:r>
      <w:r w:rsidR="00DC25BF">
        <w:t>Y ese poder en fidelidad al cual muri</w:t>
      </w:r>
      <w:r w:rsidR="00506E2E">
        <w:t>ó Cristo</w:t>
      </w:r>
      <w:r w:rsidR="003B269D">
        <w:t>,</w:t>
      </w:r>
      <w:r w:rsidR="00506E2E">
        <w:t xml:space="preserve"> ha revolucionado desde entonces al mundo</w:t>
      </w:r>
      <w:r w:rsidR="00FD1124">
        <w:t xml:space="preserve">, y lo tiene que </w:t>
      </w:r>
      <w:r w:rsidR="007B2149">
        <w:t>revolucionar</w:t>
      </w:r>
      <w:r w:rsidR="00FD1124">
        <w:t xml:space="preserve"> en nuestros días</w:t>
      </w:r>
      <w:r w:rsidR="008464E2">
        <w:t xml:space="preserve"> como nunca antes </w:t>
      </w:r>
      <w:r w:rsidR="007B2149">
        <w:t>lo hiciera</w:t>
      </w:r>
      <w:r w:rsidR="008464E2">
        <w:t xml:space="preserve">. </w:t>
      </w:r>
      <w:r w:rsidR="00A255D9">
        <w:t>Tan pronto como</w:t>
      </w:r>
      <w:r w:rsidR="00D21F1C">
        <w:t xml:space="preserve"> Dios pueda tener un pueblo comprometido de corazón con ese principio, </w:t>
      </w:r>
      <w:r w:rsidR="008103B7">
        <w:t xml:space="preserve">que esté dispuesto a no apoyarse en ninguna cosa que no sea </w:t>
      </w:r>
      <w:r w:rsidR="006A7A17">
        <w:t xml:space="preserve">el principio absoluto del derecho </w:t>
      </w:r>
      <w:r w:rsidR="00B66595">
        <w:t>y</w:t>
      </w:r>
      <w:r w:rsidR="009A53E1">
        <w:t xml:space="preserve"> el</w:t>
      </w:r>
      <w:r w:rsidR="00B66595">
        <w:t xml:space="preserve"> sólo poder de éste </w:t>
      </w:r>
      <w:r w:rsidR="007B2149">
        <w:t>-que</w:t>
      </w:r>
      <w:r w:rsidR="00C96B29">
        <w:t xml:space="preserve"> es </w:t>
      </w:r>
      <w:r w:rsidR="007B2149">
        <w:t>el santo y seña con el que estamos comprometidos-</w:t>
      </w:r>
      <w:r w:rsidR="00C96B29">
        <w:t xml:space="preserve">, </w:t>
      </w:r>
      <w:r w:rsidR="00C14361">
        <w:t>veremos, y todo el mundo verá, a ese poder obrando como nunca antes lo hiciera.</w:t>
      </w:r>
    </w:p>
    <w:p w:rsidR="00C14361" w:rsidRDefault="00C14361" w:rsidP="00D45400">
      <w:pPr>
        <w:pStyle w:val="Libro12"/>
      </w:pPr>
    </w:p>
    <w:p w:rsidR="00D77DB2" w:rsidRDefault="00D77DB2">
      <w:pPr>
        <w:pStyle w:val="Libro12"/>
        <w:sectPr w:rsidR="00D77DB2">
          <w:footnotePr>
            <w:pos w:val="beneathText"/>
          </w:footnotePr>
          <w:type w:val="continuous"/>
          <w:pgSz w:w="11905" w:h="16837"/>
          <w:pgMar w:top="851" w:right="374" w:bottom="851" w:left="374" w:header="720" w:footer="567" w:gutter="0"/>
          <w:cols w:num="2" w:space="566"/>
          <w:docGrid w:linePitch="360"/>
        </w:sectPr>
      </w:pPr>
    </w:p>
    <w:p w:rsidR="00EE11A3" w:rsidRDefault="00EE11A3">
      <w:bookmarkStart w:id="0" w:name="_GoBack"/>
      <w:bookmarkEnd w:id="0"/>
    </w:p>
    <w:p w:rsidR="00093074" w:rsidRDefault="00093074">
      <w:pPr>
        <w:jc w:val="center"/>
      </w:pPr>
    </w:p>
    <w:p w:rsidR="00EE11A3" w:rsidRPr="00F67A04" w:rsidRDefault="00F67A04">
      <w:pPr>
        <w:jc w:val="center"/>
      </w:pPr>
      <w:hyperlink r:id="rId8" w:history="1">
        <w:r w:rsidRPr="00F67A04">
          <w:rPr>
            <w:rStyle w:val="Hipervnculo"/>
            <w:color w:val="auto"/>
            <w:u w:val="none"/>
          </w:rPr>
          <w:t>www.libros1888.com</w:t>
        </w:r>
      </w:hyperlink>
    </w:p>
    <w:p w:rsidR="00F67A04" w:rsidRDefault="00F67A04">
      <w:pPr>
        <w:jc w:val="center"/>
      </w:pPr>
    </w:p>
    <w:p w:rsidR="00EE11A3" w:rsidRDefault="00EE11A3"/>
    <w:sectPr w:rsidR="00EE11A3">
      <w:footnotePr>
        <w:pos w:val="beneathText"/>
      </w:footnotePr>
      <w:type w:val="continuous"/>
      <w:pgSz w:w="11905" w:h="16837"/>
      <w:pgMar w:top="851" w:right="374" w:bottom="851" w:left="374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B85" w:rsidRDefault="004B6B85">
      <w:r>
        <w:separator/>
      </w:r>
    </w:p>
  </w:endnote>
  <w:endnote w:type="continuationSeparator" w:id="0">
    <w:p w:rsidR="004B6B85" w:rsidRDefault="004B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1A3" w:rsidRDefault="002B5806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69875" cy="164465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164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1A3" w:rsidRDefault="00EE11A3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\*ARABIC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C32BCF">
                            <w:rPr>
                              <w:rStyle w:val="Nmerodepgina"/>
                              <w:noProof/>
                            </w:rPr>
                            <w:t>2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1.25pt;height:12.9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" stroked="f">
              <v:textbox inset="0,0,0,0">
                <w:txbxContent>
                  <w:p w:rsidR="00EE11A3" w:rsidRDefault="00EE11A3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\*ARABIC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C32BCF">
                      <w:rPr>
                        <w:rStyle w:val="Nmerodepgina"/>
                        <w:noProof/>
                      </w:rPr>
                      <w:t>2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B85" w:rsidRDefault="004B6B85">
      <w:r>
        <w:separator/>
      </w:r>
    </w:p>
  </w:footnote>
  <w:footnote w:type="continuationSeparator" w:id="0">
    <w:p w:rsidR="004B6B85" w:rsidRDefault="004B6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442D0B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tulo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BG2Qof3AdFn5gNc6SuUMr4vt0DLusDnMMhcvK41RpEWQMINVhhWx2GaOYoaQJ0wYA9zlTSFVeHBtPWbM8vXIKg==" w:salt="Iq3QQLTXBrZ8D8ZpzF8TTg=="/>
  <w:defaultTabStop w:val="708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80"/>
    <w:rsid w:val="000006E3"/>
    <w:rsid w:val="00000B2A"/>
    <w:rsid w:val="00001CBB"/>
    <w:rsid w:val="0000343B"/>
    <w:rsid w:val="000036D5"/>
    <w:rsid w:val="0000422E"/>
    <w:rsid w:val="00005B96"/>
    <w:rsid w:val="000069A5"/>
    <w:rsid w:val="00007047"/>
    <w:rsid w:val="0001022E"/>
    <w:rsid w:val="0001043A"/>
    <w:rsid w:val="00010E5E"/>
    <w:rsid w:val="00010EC0"/>
    <w:rsid w:val="00011423"/>
    <w:rsid w:val="00011E36"/>
    <w:rsid w:val="00014117"/>
    <w:rsid w:val="000147F6"/>
    <w:rsid w:val="0001698C"/>
    <w:rsid w:val="00016AB4"/>
    <w:rsid w:val="000175FF"/>
    <w:rsid w:val="0001787E"/>
    <w:rsid w:val="0002166D"/>
    <w:rsid w:val="00021C47"/>
    <w:rsid w:val="00022199"/>
    <w:rsid w:val="00023C4D"/>
    <w:rsid w:val="0002421E"/>
    <w:rsid w:val="0002487C"/>
    <w:rsid w:val="00024DA0"/>
    <w:rsid w:val="00025D65"/>
    <w:rsid w:val="00026C34"/>
    <w:rsid w:val="00026FD8"/>
    <w:rsid w:val="00027054"/>
    <w:rsid w:val="000272B6"/>
    <w:rsid w:val="0002752C"/>
    <w:rsid w:val="000301A0"/>
    <w:rsid w:val="00030D84"/>
    <w:rsid w:val="00031397"/>
    <w:rsid w:val="00031930"/>
    <w:rsid w:val="000337F9"/>
    <w:rsid w:val="000347D0"/>
    <w:rsid w:val="00034967"/>
    <w:rsid w:val="000351C2"/>
    <w:rsid w:val="000355CA"/>
    <w:rsid w:val="00035A9A"/>
    <w:rsid w:val="000405B3"/>
    <w:rsid w:val="00041060"/>
    <w:rsid w:val="00041074"/>
    <w:rsid w:val="0004203B"/>
    <w:rsid w:val="00042420"/>
    <w:rsid w:val="00042CEC"/>
    <w:rsid w:val="00043995"/>
    <w:rsid w:val="000444ED"/>
    <w:rsid w:val="00044D5F"/>
    <w:rsid w:val="000459EA"/>
    <w:rsid w:val="00045E0B"/>
    <w:rsid w:val="00046031"/>
    <w:rsid w:val="00046C24"/>
    <w:rsid w:val="00047212"/>
    <w:rsid w:val="00047898"/>
    <w:rsid w:val="000524BA"/>
    <w:rsid w:val="000529A2"/>
    <w:rsid w:val="000533B4"/>
    <w:rsid w:val="00053A06"/>
    <w:rsid w:val="00053C21"/>
    <w:rsid w:val="00054103"/>
    <w:rsid w:val="00054E13"/>
    <w:rsid w:val="00055ADE"/>
    <w:rsid w:val="00056000"/>
    <w:rsid w:val="00056CDD"/>
    <w:rsid w:val="00057555"/>
    <w:rsid w:val="00057760"/>
    <w:rsid w:val="0006136D"/>
    <w:rsid w:val="0006151C"/>
    <w:rsid w:val="000617D4"/>
    <w:rsid w:val="00062D97"/>
    <w:rsid w:val="00063089"/>
    <w:rsid w:val="00064B72"/>
    <w:rsid w:val="000655BB"/>
    <w:rsid w:val="00065A44"/>
    <w:rsid w:val="00066E8A"/>
    <w:rsid w:val="0006760D"/>
    <w:rsid w:val="00070D2F"/>
    <w:rsid w:val="00070E32"/>
    <w:rsid w:val="00071ACB"/>
    <w:rsid w:val="000723DC"/>
    <w:rsid w:val="0007272A"/>
    <w:rsid w:val="000737E2"/>
    <w:rsid w:val="00073E5D"/>
    <w:rsid w:val="00074A13"/>
    <w:rsid w:val="000756E5"/>
    <w:rsid w:val="00075BFC"/>
    <w:rsid w:val="0007758E"/>
    <w:rsid w:val="000828A0"/>
    <w:rsid w:val="0008326F"/>
    <w:rsid w:val="0008486B"/>
    <w:rsid w:val="000848E8"/>
    <w:rsid w:val="00084B06"/>
    <w:rsid w:val="00084E83"/>
    <w:rsid w:val="000852FB"/>
    <w:rsid w:val="00090C35"/>
    <w:rsid w:val="00090DD4"/>
    <w:rsid w:val="00091F8E"/>
    <w:rsid w:val="0009207D"/>
    <w:rsid w:val="0009247A"/>
    <w:rsid w:val="00093016"/>
    <w:rsid w:val="00093074"/>
    <w:rsid w:val="0009536B"/>
    <w:rsid w:val="00095A76"/>
    <w:rsid w:val="000965C7"/>
    <w:rsid w:val="00097C76"/>
    <w:rsid w:val="000A01C2"/>
    <w:rsid w:val="000A04DE"/>
    <w:rsid w:val="000A0581"/>
    <w:rsid w:val="000A05AD"/>
    <w:rsid w:val="000A0863"/>
    <w:rsid w:val="000A0B08"/>
    <w:rsid w:val="000A2B79"/>
    <w:rsid w:val="000A2EE1"/>
    <w:rsid w:val="000A3129"/>
    <w:rsid w:val="000A329D"/>
    <w:rsid w:val="000A48E5"/>
    <w:rsid w:val="000A5585"/>
    <w:rsid w:val="000A5692"/>
    <w:rsid w:val="000A6306"/>
    <w:rsid w:val="000A6D5D"/>
    <w:rsid w:val="000A7C55"/>
    <w:rsid w:val="000B0278"/>
    <w:rsid w:val="000B078D"/>
    <w:rsid w:val="000B09AD"/>
    <w:rsid w:val="000B260D"/>
    <w:rsid w:val="000B2A40"/>
    <w:rsid w:val="000B2B9B"/>
    <w:rsid w:val="000B2CBA"/>
    <w:rsid w:val="000B2CCC"/>
    <w:rsid w:val="000B3467"/>
    <w:rsid w:val="000B36FD"/>
    <w:rsid w:val="000B4C2F"/>
    <w:rsid w:val="000B5D7D"/>
    <w:rsid w:val="000B5F50"/>
    <w:rsid w:val="000B663A"/>
    <w:rsid w:val="000B68AB"/>
    <w:rsid w:val="000B746D"/>
    <w:rsid w:val="000C0078"/>
    <w:rsid w:val="000C03CA"/>
    <w:rsid w:val="000C1033"/>
    <w:rsid w:val="000C3847"/>
    <w:rsid w:val="000C3A65"/>
    <w:rsid w:val="000C4F65"/>
    <w:rsid w:val="000C67EE"/>
    <w:rsid w:val="000C7C72"/>
    <w:rsid w:val="000C7FBA"/>
    <w:rsid w:val="000D02C0"/>
    <w:rsid w:val="000D0F27"/>
    <w:rsid w:val="000D15A8"/>
    <w:rsid w:val="000D17A9"/>
    <w:rsid w:val="000D1FA3"/>
    <w:rsid w:val="000D2179"/>
    <w:rsid w:val="000D2817"/>
    <w:rsid w:val="000D3188"/>
    <w:rsid w:val="000D37A7"/>
    <w:rsid w:val="000D3D32"/>
    <w:rsid w:val="000D3F63"/>
    <w:rsid w:val="000D5452"/>
    <w:rsid w:val="000D61DE"/>
    <w:rsid w:val="000D6255"/>
    <w:rsid w:val="000D66AB"/>
    <w:rsid w:val="000D6924"/>
    <w:rsid w:val="000E07AC"/>
    <w:rsid w:val="000E0A74"/>
    <w:rsid w:val="000E1335"/>
    <w:rsid w:val="000E1F91"/>
    <w:rsid w:val="000E3750"/>
    <w:rsid w:val="000E3FD3"/>
    <w:rsid w:val="000E5436"/>
    <w:rsid w:val="000E55B7"/>
    <w:rsid w:val="000E564D"/>
    <w:rsid w:val="000E608F"/>
    <w:rsid w:val="000E696C"/>
    <w:rsid w:val="000E7D95"/>
    <w:rsid w:val="000E7EBE"/>
    <w:rsid w:val="000E7F79"/>
    <w:rsid w:val="000F07C6"/>
    <w:rsid w:val="000F0B4E"/>
    <w:rsid w:val="000F0C11"/>
    <w:rsid w:val="000F148B"/>
    <w:rsid w:val="000F1B7D"/>
    <w:rsid w:val="000F2162"/>
    <w:rsid w:val="000F2DCE"/>
    <w:rsid w:val="000F40FB"/>
    <w:rsid w:val="000F4668"/>
    <w:rsid w:val="000F59A4"/>
    <w:rsid w:val="000F6616"/>
    <w:rsid w:val="000F6DE9"/>
    <w:rsid w:val="00100818"/>
    <w:rsid w:val="00100CD9"/>
    <w:rsid w:val="00100DA0"/>
    <w:rsid w:val="00100F1B"/>
    <w:rsid w:val="00101848"/>
    <w:rsid w:val="00101EBD"/>
    <w:rsid w:val="0010223D"/>
    <w:rsid w:val="00103FFD"/>
    <w:rsid w:val="00104798"/>
    <w:rsid w:val="001048E1"/>
    <w:rsid w:val="00104E34"/>
    <w:rsid w:val="001058A2"/>
    <w:rsid w:val="00105A72"/>
    <w:rsid w:val="00105AB7"/>
    <w:rsid w:val="00105FEA"/>
    <w:rsid w:val="001065B5"/>
    <w:rsid w:val="00106CD4"/>
    <w:rsid w:val="00106EE0"/>
    <w:rsid w:val="0011124F"/>
    <w:rsid w:val="00112245"/>
    <w:rsid w:val="00112851"/>
    <w:rsid w:val="00112A20"/>
    <w:rsid w:val="0011372D"/>
    <w:rsid w:val="0011382E"/>
    <w:rsid w:val="00114152"/>
    <w:rsid w:val="001142BC"/>
    <w:rsid w:val="0011605A"/>
    <w:rsid w:val="00116071"/>
    <w:rsid w:val="001163E8"/>
    <w:rsid w:val="0011679B"/>
    <w:rsid w:val="001178A7"/>
    <w:rsid w:val="00117EED"/>
    <w:rsid w:val="001203E9"/>
    <w:rsid w:val="001204CF"/>
    <w:rsid w:val="0012077D"/>
    <w:rsid w:val="00120CEF"/>
    <w:rsid w:val="00120ECF"/>
    <w:rsid w:val="00121406"/>
    <w:rsid w:val="00121B5E"/>
    <w:rsid w:val="00123FA5"/>
    <w:rsid w:val="0012522D"/>
    <w:rsid w:val="0012578B"/>
    <w:rsid w:val="00126392"/>
    <w:rsid w:val="00126ACC"/>
    <w:rsid w:val="00127769"/>
    <w:rsid w:val="00127D1D"/>
    <w:rsid w:val="001305A0"/>
    <w:rsid w:val="001314BF"/>
    <w:rsid w:val="00131A5A"/>
    <w:rsid w:val="00132614"/>
    <w:rsid w:val="00132A2D"/>
    <w:rsid w:val="001345BA"/>
    <w:rsid w:val="00134AE8"/>
    <w:rsid w:val="00135372"/>
    <w:rsid w:val="001357AC"/>
    <w:rsid w:val="0013682A"/>
    <w:rsid w:val="00136F70"/>
    <w:rsid w:val="00137158"/>
    <w:rsid w:val="0013748B"/>
    <w:rsid w:val="00140865"/>
    <w:rsid w:val="00142A18"/>
    <w:rsid w:val="00142EC7"/>
    <w:rsid w:val="001431F8"/>
    <w:rsid w:val="00143A47"/>
    <w:rsid w:val="00144521"/>
    <w:rsid w:val="001456D4"/>
    <w:rsid w:val="00146D7A"/>
    <w:rsid w:val="00146EDE"/>
    <w:rsid w:val="0014766D"/>
    <w:rsid w:val="001500B7"/>
    <w:rsid w:val="0015030E"/>
    <w:rsid w:val="00150E18"/>
    <w:rsid w:val="00151E3C"/>
    <w:rsid w:val="0015315B"/>
    <w:rsid w:val="00153F2D"/>
    <w:rsid w:val="0015570B"/>
    <w:rsid w:val="00155763"/>
    <w:rsid w:val="00155E4A"/>
    <w:rsid w:val="00155F2A"/>
    <w:rsid w:val="0015656A"/>
    <w:rsid w:val="0015695E"/>
    <w:rsid w:val="00156B7C"/>
    <w:rsid w:val="00160B33"/>
    <w:rsid w:val="00160EBB"/>
    <w:rsid w:val="001616AD"/>
    <w:rsid w:val="00162B5E"/>
    <w:rsid w:val="00163DD1"/>
    <w:rsid w:val="0016410D"/>
    <w:rsid w:val="001658E4"/>
    <w:rsid w:val="00165D47"/>
    <w:rsid w:val="001665B8"/>
    <w:rsid w:val="0016661C"/>
    <w:rsid w:val="001668E4"/>
    <w:rsid w:val="00166949"/>
    <w:rsid w:val="00171C42"/>
    <w:rsid w:val="001732E1"/>
    <w:rsid w:val="001736CD"/>
    <w:rsid w:val="00174E28"/>
    <w:rsid w:val="00175151"/>
    <w:rsid w:val="001751E6"/>
    <w:rsid w:val="001757F8"/>
    <w:rsid w:val="0017679E"/>
    <w:rsid w:val="00180016"/>
    <w:rsid w:val="00180B58"/>
    <w:rsid w:val="001814B3"/>
    <w:rsid w:val="001815EB"/>
    <w:rsid w:val="00181C1D"/>
    <w:rsid w:val="00181CE7"/>
    <w:rsid w:val="00181E88"/>
    <w:rsid w:val="0018249A"/>
    <w:rsid w:val="00182D50"/>
    <w:rsid w:val="00183749"/>
    <w:rsid w:val="00184A0A"/>
    <w:rsid w:val="00184B46"/>
    <w:rsid w:val="00184DC0"/>
    <w:rsid w:val="00185237"/>
    <w:rsid w:val="00185BEF"/>
    <w:rsid w:val="00185C38"/>
    <w:rsid w:val="00186358"/>
    <w:rsid w:val="00186DFA"/>
    <w:rsid w:val="00187AA0"/>
    <w:rsid w:val="00187FA9"/>
    <w:rsid w:val="00192CBE"/>
    <w:rsid w:val="00193503"/>
    <w:rsid w:val="00195219"/>
    <w:rsid w:val="00195324"/>
    <w:rsid w:val="00195A4B"/>
    <w:rsid w:val="00195DA1"/>
    <w:rsid w:val="00196669"/>
    <w:rsid w:val="0019792B"/>
    <w:rsid w:val="001A04E8"/>
    <w:rsid w:val="001A07B3"/>
    <w:rsid w:val="001A08F3"/>
    <w:rsid w:val="001A1231"/>
    <w:rsid w:val="001A26BA"/>
    <w:rsid w:val="001A289B"/>
    <w:rsid w:val="001A2D7B"/>
    <w:rsid w:val="001A473E"/>
    <w:rsid w:val="001A4843"/>
    <w:rsid w:val="001A4C2F"/>
    <w:rsid w:val="001A4C3A"/>
    <w:rsid w:val="001A52DB"/>
    <w:rsid w:val="001A5D36"/>
    <w:rsid w:val="001A6404"/>
    <w:rsid w:val="001B0B3E"/>
    <w:rsid w:val="001B1B19"/>
    <w:rsid w:val="001B24F3"/>
    <w:rsid w:val="001B27B7"/>
    <w:rsid w:val="001B2DA8"/>
    <w:rsid w:val="001B2DDA"/>
    <w:rsid w:val="001B3AB8"/>
    <w:rsid w:val="001B40C4"/>
    <w:rsid w:val="001B435E"/>
    <w:rsid w:val="001B4923"/>
    <w:rsid w:val="001B5A92"/>
    <w:rsid w:val="001B5DBF"/>
    <w:rsid w:val="001B6875"/>
    <w:rsid w:val="001B6E2C"/>
    <w:rsid w:val="001C046C"/>
    <w:rsid w:val="001C16B0"/>
    <w:rsid w:val="001C1FE4"/>
    <w:rsid w:val="001C1FE9"/>
    <w:rsid w:val="001C2830"/>
    <w:rsid w:val="001C2EB1"/>
    <w:rsid w:val="001C3194"/>
    <w:rsid w:val="001C39A3"/>
    <w:rsid w:val="001C3CE4"/>
    <w:rsid w:val="001C4539"/>
    <w:rsid w:val="001C471C"/>
    <w:rsid w:val="001C477F"/>
    <w:rsid w:val="001C5B2D"/>
    <w:rsid w:val="001C5C82"/>
    <w:rsid w:val="001C6644"/>
    <w:rsid w:val="001C6755"/>
    <w:rsid w:val="001C6BC7"/>
    <w:rsid w:val="001C72F9"/>
    <w:rsid w:val="001C77D4"/>
    <w:rsid w:val="001D0482"/>
    <w:rsid w:val="001D1F25"/>
    <w:rsid w:val="001D49DC"/>
    <w:rsid w:val="001D4B88"/>
    <w:rsid w:val="001D59AE"/>
    <w:rsid w:val="001D6394"/>
    <w:rsid w:val="001D6A78"/>
    <w:rsid w:val="001D76FF"/>
    <w:rsid w:val="001E088D"/>
    <w:rsid w:val="001E0FB2"/>
    <w:rsid w:val="001E1691"/>
    <w:rsid w:val="001E1958"/>
    <w:rsid w:val="001E1EAC"/>
    <w:rsid w:val="001E224F"/>
    <w:rsid w:val="001E2614"/>
    <w:rsid w:val="001E323D"/>
    <w:rsid w:val="001E3498"/>
    <w:rsid w:val="001E4759"/>
    <w:rsid w:val="001E4998"/>
    <w:rsid w:val="001E5980"/>
    <w:rsid w:val="001E632F"/>
    <w:rsid w:val="001E7243"/>
    <w:rsid w:val="001F066C"/>
    <w:rsid w:val="001F290B"/>
    <w:rsid w:val="001F31AA"/>
    <w:rsid w:val="001F4602"/>
    <w:rsid w:val="001F6279"/>
    <w:rsid w:val="001F68B8"/>
    <w:rsid w:val="001F698D"/>
    <w:rsid w:val="00200913"/>
    <w:rsid w:val="00200CA8"/>
    <w:rsid w:val="00201851"/>
    <w:rsid w:val="00201A7E"/>
    <w:rsid w:val="00201E7F"/>
    <w:rsid w:val="002025CC"/>
    <w:rsid w:val="002037A1"/>
    <w:rsid w:val="00203B06"/>
    <w:rsid w:val="002048E1"/>
    <w:rsid w:val="00204A59"/>
    <w:rsid w:val="00205746"/>
    <w:rsid w:val="002058E5"/>
    <w:rsid w:val="00206837"/>
    <w:rsid w:val="00206E84"/>
    <w:rsid w:val="00211011"/>
    <w:rsid w:val="0021126D"/>
    <w:rsid w:val="00211C55"/>
    <w:rsid w:val="00211DBA"/>
    <w:rsid w:val="00212298"/>
    <w:rsid w:val="00212421"/>
    <w:rsid w:val="00212A43"/>
    <w:rsid w:val="0021359E"/>
    <w:rsid w:val="00213A18"/>
    <w:rsid w:val="00213BB0"/>
    <w:rsid w:val="00213C0F"/>
    <w:rsid w:val="00214ED7"/>
    <w:rsid w:val="002152EE"/>
    <w:rsid w:val="002163B6"/>
    <w:rsid w:val="00216D3F"/>
    <w:rsid w:val="00220207"/>
    <w:rsid w:val="0022051A"/>
    <w:rsid w:val="002210A6"/>
    <w:rsid w:val="00221273"/>
    <w:rsid w:val="00221393"/>
    <w:rsid w:val="002214AC"/>
    <w:rsid w:val="00222188"/>
    <w:rsid w:val="00222A89"/>
    <w:rsid w:val="00222B28"/>
    <w:rsid w:val="00224BAF"/>
    <w:rsid w:val="00224F5F"/>
    <w:rsid w:val="00225F2A"/>
    <w:rsid w:val="002261F4"/>
    <w:rsid w:val="0022714E"/>
    <w:rsid w:val="00227C49"/>
    <w:rsid w:val="00230F97"/>
    <w:rsid w:val="002316CF"/>
    <w:rsid w:val="002324C6"/>
    <w:rsid w:val="00232BA0"/>
    <w:rsid w:val="002332B1"/>
    <w:rsid w:val="002345AD"/>
    <w:rsid w:val="00234850"/>
    <w:rsid w:val="0023573D"/>
    <w:rsid w:val="00236102"/>
    <w:rsid w:val="0023669A"/>
    <w:rsid w:val="00236812"/>
    <w:rsid w:val="0023687E"/>
    <w:rsid w:val="002371D1"/>
    <w:rsid w:val="00237822"/>
    <w:rsid w:val="00237C2E"/>
    <w:rsid w:val="00237EA2"/>
    <w:rsid w:val="00240472"/>
    <w:rsid w:val="00241CFE"/>
    <w:rsid w:val="0024283C"/>
    <w:rsid w:val="00243047"/>
    <w:rsid w:val="002436CB"/>
    <w:rsid w:val="00243B96"/>
    <w:rsid w:val="002441E9"/>
    <w:rsid w:val="00245EDE"/>
    <w:rsid w:val="002466B3"/>
    <w:rsid w:val="002473D7"/>
    <w:rsid w:val="002475CC"/>
    <w:rsid w:val="00247ACB"/>
    <w:rsid w:val="0025051D"/>
    <w:rsid w:val="00250B3F"/>
    <w:rsid w:val="002516B0"/>
    <w:rsid w:val="002535E0"/>
    <w:rsid w:val="00254365"/>
    <w:rsid w:val="00254F46"/>
    <w:rsid w:val="0025535A"/>
    <w:rsid w:val="002556D5"/>
    <w:rsid w:val="00256002"/>
    <w:rsid w:val="00256187"/>
    <w:rsid w:val="00256A9A"/>
    <w:rsid w:val="00256E2D"/>
    <w:rsid w:val="0025713F"/>
    <w:rsid w:val="002574D9"/>
    <w:rsid w:val="00260129"/>
    <w:rsid w:val="00260D4E"/>
    <w:rsid w:val="0026161E"/>
    <w:rsid w:val="002616C5"/>
    <w:rsid w:val="00262552"/>
    <w:rsid w:val="00263399"/>
    <w:rsid w:val="002638D6"/>
    <w:rsid w:val="00263D55"/>
    <w:rsid w:val="00263F5D"/>
    <w:rsid w:val="002654F0"/>
    <w:rsid w:val="00266E00"/>
    <w:rsid w:val="00267557"/>
    <w:rsid w:val="002676AF"/>
    <w:rsid w:val="00267892"/>
    <w:rsid w:val="00267C2A"/>
    <w:rsid w:val="00267F11"/>
    <w:rsid w:val="00270D26"/>
    <w:rsid w:val="00271AA8"/>
    <w:rsid w:val="00272075"/>
    <w:rsid w:val="00272193"/>
    <w:rsid w:val="00272E17"/>
    <w:rsid w:val="00272FE1"/>
    <w:rsid w:val="00273545"/>
    <w:rsid w:val="00273913"/>
    <w:rsid w:val="00274469"/>
    <w:rsid w:val="002750AB"/>
    <w:rsid w:val="0027559D"/>
    <w:rsid w:val="00276463"/>
    <w:rsid w:val="0027737E"/>
    <w:rsid w:val="00280D74"/>
    <w:rsid w:val="00281A22"/>
    <w:rsid w:val="00284428"/>
    <w:rsid w:val="002845D0"/>
    <w:rsid w:val="00284A4B"/>
    <w:rsid w:val="00284BF1"/>
    <w:rsid w:val="00284DE7"/>
    <w:rsid w:val="002853C5"/>
    <w:rsid w:val="00286290"/>
    <w:rsid w:val="002862A3"/>
    <w:rsid w:val="00286566"/>
    <w:rsid w:val="00286C40"/>
    <w:rsid w:val="00287503"/>
    <w:rsid w:val="00287C9D"/>
    <w:rsid w:val="00290E6C"/>
    <w:rsid w:val="002913AC"/>
    <w:rsid w:val="002919C3"/>
    <w:rsid w:val="002937B6"/>
    <w:rsid w:val="0029475E"/>
    <w:rsid w:val="00296524"/>
    <w:rsid w:val="00297274"/>
    <w:rsid w:val="00297687"/>
    <w:rsid w:val="002A05DF"/>
    <w:rsid w:val="002A1085"/>
    <w:rsid w:val="002A115B"/>
    <w:rsid w:val="002A1B3C"/>
    <w:rsid w:val="002A1C6A"/>
    <w:rsid w:val="002A2366"/>
    <w:rsid w:val="002A3473"/>
    <w:rsid w:val="002A4339"/>
    <w:rsid w:val="002A4773"/>
    <w:rsid w:val="002A49E9"/>
    <w:rsid w:val="002A5A65"/>
    <w:rsid w:val="002A5CFC"/>
    <w:rsid w:val="002A5D22"/>
    <w:rsid w:val="002A6E63"/>
    <w:rsid w:val="002B175B"/>
    <w:rsid w:val="002B1B49"/>
    <w:rsid w:val="002B22A4"/>
    <w:rsid w:val="002B2A76"/>
    <w:rsid w:val="002B2BE4"/>
    <w:rsid w:val="002B35D4"/>
    <w:rsid w:val="002B503A"/>
    <w:rsid w:val="002B5806"/>
    <w:rsid w:val="002B5BE4"/>
    <w:rsid w:val="002B649A"/>
    <w:rsid w:val="002B6BF7"/>
    <w:rsid w:val="002B6DE9"/>
    <w:rsid w:val="002B7C0B"/>
    <w:rsid w:val="002C1996"/>
    <w:rsid w:val="002C20AA"/>
    <w:rsid w:val="002C22F4"/>
    <w:rsid w:val="002C2B95"/>
    <w:rsid w:val="002C3401"/>
    <w:rsid w:val="002C577F"/>
    <w:rsid w:val="002C59EF"/>
    <w:rsid w:val="002C5A7B"/>
    <w:rsid w:val="002C5CC9"/>
    <w:rsid w:val="002C620A"/>
    <w:rsid w:val="002C6813"/>
    <w:rsid w:val="002C6E25"/>
    <w:rsid w:val="002C736D"/>
    <w:rsid w:val="002C7DB8"/>
    <w:rsid w:val="002D0540"/>
    <w:rsid w:val="002D1B98"/>
    <w:rsid w:val="002D296A"/>
    <w:rsid w:val="002D2C28"/>
    <w:rsid w:val="002D3077"/>
    <w:rsid w:val="002D37B1"/>
    <w:rsid w:val="002D3849"/>
    <w:rsid w:val="002D40A0"/>
    <w:rsid w:val="002D4E9B"/>
    <w:rsid w:val="002D4FC2"/>
    <w:rsid w:val="002D69EC"/>
    <w:rsid w:val="002D74F7"/>
    <w:rsid w:val="002D7698"/>
    <w:rsid w:val="002D7E02"/>
    <w:rsid w:val="002E022F"/>
    <w:rsid w:val="002E1382"/>
    <w:rsid w:val="002E2664"/>
    <w:rsid w:val="002E3BA4"/>
    <w:rsid w:val="002E41ED"/>
    <w:rsid w:val="002E458F"/>
    <w:rsid w:val="002E5132"/>
    <w:rsid w:val="002E5754"/>
    <w:rsid w:val="002E69EE"/>
    <w:rsid w:val="002F0043"/>
    <w:rsid w:val="002F0504"/>
    <w:rsid w:val="002F105B"/>
    <w:rsid w:val="002F1A89"/>
    <w:rsid w:val="002F2006"/>
    <w:rsid w:val="002F2A16"/>
    <w:rsid w:val="002F3336"/>
    <w:rsid w:val="002F34A0"/>
    <w:rsid w:val="002F36DE"/>
    <w:rsid w:val="002F37CC"/>
    <w:rsid w:val="002F3920"/>
    <w:rsid w:val="002F39D8"/>
    <w:rsid w:val="002F437B"/>
    <w:rsid w:val="002F46FA"/>
    <w:rsid w:val="002F4B23"/>
    <w:rsid w:val="002F4D69"/>
    <w:rsid w:val="002F58CA"/>
    <w:rsid w:val="002F67B8"/>
    <w:rsid w:val="002F72F9"/>
    <w:rsid w:val="003006C9"/>
    <w:rsid w:val="0030110A"/>
    <w:rsid w:val="00303CEA"/>
    <w:rsid w:val="00304097"/>
    <w:rsid w:val="003053F7"/>
    <w:rsid w:val="00305B47"/>
    <w:rsid w:val="00305D59"/>
    <w:rsid w:val="003061DA"/>
    <w:rsid w:val="0030701F"/>
    <w:rsid w:val="0030711D"/>
    <w:rsid w:val="00307224"/>
    <w:rsid w:val="003077D1"/>
    <w:rsid w:val="0031014C"/>
    <w:rsid w:val="00311F38"/>
    <w:rsid w:val="00312165"/>
    <w:rsid w:val="0031258F"/>
    <w:rsid w:val="00314039"/>
    <w:rsid w:val="00314A65"/>
    <w:rsid w:val="00314F82"/>
    <w:rsid w:val="00315A75"/>
    <w:rsid w:val="00315C43"/>
    <w:rsid w:val="00315F7B"/>
    <w:rsid w:val="003160F3"/>
    <w:rsid w:val="00316A01"/>
    <w:rsid w:val="00316F69"/>
    <w:rsid w:val="00317076"/>
    <w:rsid w:val="003177F9"/>
    <w:rsid w:val="00317B8A"/>
    <w:rsid w:val="00317C01"/>
    <w:rsid w:val="0032053F"/>
    <w:rsid w:val="003227AF"/>
    <w:rsid w:val="00322DBF"/>
    <w:rsid w:val="00323624"/>
    <w:rsid w:val="003242C9"/>
    <w:rsid w:val="0032569F"/>
    <w:rsid w:val="00325D75"/>
    <w:rsid w:val="00326679"/>
    <w:rsid w:val="00326ACA"/>
    <w:rsid w:val="00327418"/>
    <w:rsid w:val="00327598"/>
    <w:rsid w:val="0032794B"/>
    <w:rsid w:val="003304C6"/>
    <w:rsid w:val="00330E93"/>
    <w:rsid w:val="00331556"/>
    <w:rsid w:val="00331C13"/>
    <w:rsid w:val="003325C9"/>
    <w:rsid w:val="00332DDC"/>
    <w:rsid w:val="0033367D"/>
    <w:rsid w:val="00334EFD"/>
    <w:rsid w:val="00335415"/>
    <w:rsid w:val="00335C1A"/>
    <w:rsid w:val="00335FF1"/>
    <w:rsid w:val="003377F7"/>
    <w:rsid w:val="00337E96"/>
    <w:rsid w:val="00340216"/>
    <w:rsid w:val="003410DC"/>
    <w:rsid w:val="00341E21"/>
    <w:rsid w:val="0034209E"/>
    <w:rsid w:val="00342274"/>
    <w:rsid w:val="0034235A"/>
    <w:rsid w:val="00342B4D"/>
    <w:rsid w:val="0034343B"/>
    <w:rsid w:val="003438B4"/>
    <w:rsid w:val="00344670"/>
    <w:rsid w:val="003449F2"/>
    <w:rsid w:val="003451B5"/>
    <w:rsid w:val="00345FA0"/>
    <w:rsid w:val="003462C3"/>
    <w:rsid w:val="00346D7B"/>
    <w:rsid w:val="00346F12"/>
    <w:rsid w:val="00350C1D"/>
    <w:rsid w:val="0035125A"/>
    <w:rsid w:val="00352264"/>
    <w:rsid w:val="0035268A"/>
    <w:rsid w:val="00352E8C"/>
    <w:rsid w:val="00353218"/>
    <w:rsid w:val="00354E72"/>
    <w:rsid w:val="00355CB6"/>
    <w:rsid w:val="00356201"/>
    <w:rsid w:val="003567B6"/>
    <w:rsid w:val="0035719C"/>
    <w:rsid w:val="00357A44"/>
    <w:rsid w:val="00357E32"/>
    <w:rsid w:val="0036046A"/>
    <w:rsid w:val="00360489"/>
    <w:rsid w:val="00361664"/>
    <w:rsid w:val="0036193D"/>
    <w:rsid w:val="00361F25"/>
    <w:rsid w:val="00362009"/>
    <w:rsid w:val="003624A4"/>
    <w:rsid w:val="0036371C"/>
    <w:rsid w:val="00363F84"/>
    <w:rsid w:val="003655D7"/>
    <w:rsid w:val="003671FC"/>
    <w:rsid w:val="0036779D"/>
    <w:rsid w:val="003709E5"/>
    <w:rsid w:val="00370DEA"/>
    <w:rsid w:val="003716C6"/>
    <w:rsid w:val="0037197A"/>
    <w:rsid w:val="00372A50"/>
    <w:rsid w:val="00373784"/>
    <w:rsid w:val="003747B2"/>
    <w:rsid w:val="00374A3F"/>
    <w:rsid w:val="00374A98"/>
    <w:rsid w:val="003758A9"/>
    <w:rsid w:val="00375AD9"/>
    <w:rsid w:val="003766ED"/>
    <w:rsid w:val="003773C8"/>
    <w:rsid w:val="003804B0"/>
    <w:rsid w:val="003804FE"/>
    <w:rsid w:val="00380586"/>
    <w:rsid w:val="003807D7"/>
    <w:rsid w:val="0038155B"/>
    <w:rsid w:val="003823AA"/>
    <w:rsid w:val="00382ED9"/>
    <w:rsid w:val="00382FFA"/>
    <w:rsid w:val="00383C1A"/>
    <w:rsid w:val="00386098"/>
    <w:rsid w:val="003866DC"/>
    <w:rsid w:val="0038791B"/>
    <w:rsid w:val="00387974"/>
    <w:rsid w:val="00387AD7"/>
    <w:rsid w:val="00387EFB"/>
    <w:rsid w:val="003900B1"/>
    <w:rsid w:val="003904DC"/>
    <w:rsid w:val="003907F9"/>
    <w:rsid w:val="00391186"/>
    <w:rsid w:val="003917DC"/>
    <w:rsid w:val="00391A28"/>
    <w:rsid w:val="00393810"/>
    <w:rsid w:val="00393957"/>
    <w:rsid w:val="003939DF"/>
    <w:rsid w:val="0039404D"/>
    <w:rsid w:val="00395930"/>
    <w:rsid w:val="003A0914"/>
    <w:rsid w:val="003A0CC5"/>
    <w:rsid w:val="003A29D7"/>
    <w:rsid w:val="003A52B4"/>
    <w:rsid w:val="003A62A6"/>
    <w:rsid w:val="003A718A"/>
    <w:rsid w:val="003B08C3"/>
    <w:rsid w:val="003B0D35"/>
    <w:rsid w:val="003B12EE"/>
    <w:rsid w:val="003B1D9B"/>
    <w:rsid w:val="003B269D"/>
    <w:rsid w:val="003B2EC7"/>
    <w:rsid w:val="003B36B4"/>
    <w:rsid w:val="003B4200"/>
    <w:rsid w:val="003B59EC"/>
    <w:rsid w:val="003B6472"/>
    <w:rsid w:val="003B66B8"/>
    <w:rsid w:val="003B6F7A"/>
    <w:rsid w:val="003B7B79"/>
    <w:rsid w:val="003C06CF"/>
    <w:rsid w:val="003C1254"/>
    <w:rsid w:val="003C16B4"/>
    <w:rsid w:val="003C17AF"/>
    <w:rsid w:val="003C1A9D"/>
    <w:rsid w:val="003C51DD"/>
    <w:rsid w:val="003C53E6"/>
    <w:rsid w:val="003C5930"/>
    <w:rsid w:val="003C63FE"/>
    <w:rsid w:val="003C68F9"/>
    <w:rsid w:val="003C720F"/>
    <w:rsid w:val="003C74CE"/>
    <w:rsid w:val="003D0FA5"/>
    <w:rsid w:val="003D11D4"/>
    <w:rsid w:val="003D19F1"/>
    <w:rsid w:val="003D1D67"/>
    <w:rsid w:val="003D2403"/>
    <w:rsid w:val="003D350A"/>
    <w:rsid w:val="003D3A93"/>
    <w:rsid w:val="003D4467"/>
    <w:rsid w:val="003D66AD"/>
    <w:rsid w:val="003D686F"/>
    <w:rsid w:val="003D7822"/>
    <w:rsid w:val="003E139D"/>
    <w:rsid w:val="003E1FA6"/>
    <w:rsid w:val="003E1FB1"/>
    <w:rsid w:val="003E27B4"/>
    <w:rsid w:val="003E2E8C"/>
    <w:rsid w:val="003E3BB6"/>
    <w:rsid w:val="003E45E5"/>
    <w:rsid w:val="003E4A03"/>
    <w:rsid w:val="003E5EDF"/>
    <w:rsid w:val="003E68E1"/>
    <w:rsid w:val="003E6CAB"/>
    <w:rsid w:val="003E6EDB"/>
    <w:rsid w:val="003E6FEC"/>
    <w:rsid w:val="003E7458"/>
    <w:rsid w:val="003E76A2"/>
    <w:rsid w:val="003F0181"/>
    <w:rsid w:val="003F0846"/>
    <w:rsid w:val="003F11C4"/>
    <w:rsid w:val="003F1ACA"/>
    <w:rsid w:val="003F2FB6"/>
    <w:rsid w:val="003F41B0"/>
    <w:rsid w:val="003F4653"/>
    <w:rsid w:val="003F47D9"/>
    <w:rsid w:val="003F4EDA"/>
    <w:rsid w:val="003F6528"/>
    <w:rsid w:val="003F69B0"/>
    <w:rsid w:val="003F7983"/>
    <w:rsid w:val="003F7D2D"/>
    <w:rsid w:val="0040216C"/>
    <w:rsid w:val="0040262A"/>
    <w:rsid w:val="00402A55"/>
    <w:rsid w:val="00404E04"/>
    <w:rsid w:val="00405251"/>
    <w:rsid w:val="00405FE4"/>
    <w:rsid w:val="004067A7"/>
    <w:rsid w:val="00406A61"/>
    <w:rsid w:val="004074ED"/>
    <w:rsid w:val="00407685"/>
    <w:rsid w:val="004108B6"/>
    <w:rsid w:val="00413739"/>
    <w:rsid w:val="00413CE1"/>
    <w:rsid w:val="004147CA"/>
    <w:rsid w:val="00414E29"/>
    <w:rsid w:val="004159FE"/>
    <w:rsid w:val="00415A91"/>
    <w:rsid w:val="00415B51"/>
    <w:rsid w:val="00416BB0"/>
    <w:rsid w:val="004176F1"/>
    <w:rsid w:val="00417938"/>
    <w:rsid w:val="00417D78"/>
    <w:rsid w:val="004205C0"/>
    <w:rsid w:val="00420D9B"/>
    <w:rsid w:val="00421387"/>
    <w:rsid w:val="004221F1"/>
    <w:rsid w:val="004233FA"/>
    <w:rsid w:val="004247B3"/>
    <w:rsid w:val="00425464"/>
    <w:rsid w:val="00425920"/>
    <w:rsid w:val="00426538"/>
    <w:rsid w:val="00430129"/>
    <w:rsid w:val="004307D5"/>
    <w:rsid w:val="00430C21"/>
    <w:rsid w:val="004314E1"/>
    <w:rsid w:val="00431677"/>
    <w:rsid w:val="00432665"/>
    <w:rsid w:val="0043273A"/>
    <w:rsid w:val="00433482"/>
    <w:rsid w:val="00434433"/>
    <w:rsid w:val="0043471C"/>
    <w:rsid w:val="00435515"/>
    <w:rsid w:val="0043613C"/>
    <w:rsid w:val="004363F8"/>
    <w:rsid w:val="00437516"/>
    <w:rsid w:val="00437C6F"/>
    <w:rsid w:val="004416E6"/>
    <w:rsid w:val="0044457E"/>
    <w:rsid w:val="00444F12"/>
    <w:rsid w:val="004451F2"/>
    <w:rsid w:val="00445270"/>
    <w:rsid w:val="004456EA"/>
    <w:rsid w:val="004460D4"/>
    <w:rsid w:val="00447113"/>
    <w:rsid w:val="00447739"/>
    <w:rsid w:val="00450460"/>
    <w:rsid w:val="00451054"/>
    <w:rsid w:val="0045116A"/>
    <w:rsid w:val="00451195"/>
    <w:rsid w:val="00451FF5"/>
    <w:rsid w:val="004524B6"/>
    <w:rsid w:val="00452D37"/>
    <w:rsid w:val="00452DA9"/>
    <w:rsid w:val="00453078"/>
    <w:rsid w:val="00453111"/>
    <w:rsid w:val="004537C9"/>
    <w:rsid w:val="00453B4A"/>
    <w:rsid w:val="00454585"/>
    <w:rsid w:val="00455063"/>
    <w:rsid w:val="004554A2"/>
    <w:rsid w:val="00455EE3"/>
    <w:rsid w:val="004575FA"/>
    <w:rsid w:val="00460308"/>
    <w:rsid w:val="004606B6"/>
    <w:rsid w:val="004619BC"/>
    <w:rsid w:val="0046215B"/>
    <w:rsid w:val="004630EE"/>
    <w:rsid w:val="00463429"/>
    <w:rsid w:val="004636C6"/>
    <w:rsid w:val="00463A13"/>
    <w:rsid w:val="0046404C"/>
    <w:rsid w:val="00464A8F"/>
    <w:rsid w:val="00464B1A"/>
    <w:rsid w:val="00464C6A"/>
    <w:rsid w:val="00464F11"/>
    <w:rsid w:val="004650EB"/>
    <w:rsid w:val="00465695"/>
    <w:rsid w:val="00465B75"/>
    <w:rsid w:val="00465EAF"/>
    <w:rsid w:val="00465FF4"/>
    <w:rsid w:val="004664BE"/>
    <w:rsid w:val="00467819"/>
    <w:rsid w:val="00467870"/>
    <w:rsid w:val="0046796F"/>
    <w:rsid w:val="004704D7"/>
    <w:rsid w:val="004708E7"/>
    <w:rsid w:val="00470DEF"/>
    <w:rsid w:val="00472323"/>
    <w:rsid w:val="0047296B"/>
    <w:rsid w:val="00472F71"/>
    <w:rsid w:val="00472FD4"/>
    <w:rsid w:val="0047316C"/>
    <w:rsid w:val="00473232"/>
    <w:rsid w:val="0047378F"/>
    <w:rsid w:val="00473D82"/>
    <w:rsid w:val="004760C3"/>
    <w:rsid w:val="004765B6"/>
    <w:rsid w:val="00477191"/>
    <w:rsid w:val="0047771A"/>
    <w:rsid w:val="00480C0A"/>
    <w:rsid w:val="00480DEE"/>
    <w:rsid w:val="00481F88"/>
    <w:rsid w:val="00482F89"/>
    <w:rsid w:val="004831DA"/>
    <w:rsid w:val="004832D2"/>
    <w:rsid w:val="0048335D"/>
    <w:rsid w:val="00483724"/>
    <w:rsid w:val="00484E70"/>
    <w:rsid w:val="004851F6"/>
    <w:rsid w:val="00485DE4"/>
    <w:rsid w:val="00487382"/>
    <w:rsid w:val="00487702"/>
    <w:rsid w:val="00487A18"/>
    <w:rsid w:val="00487C07"/>
    <w:rsid w:val="004909AE"/>
    <w:rsid w:val="00490A13"/>
    <w:rsid w:val="00490D72"/>
    <w:rsid w:val="00491AF2"/>
    <w:rsid w:val="00491D3A"/>
    <w:rsid w:val="00491D97"/>
    <w:rsid w:val="004925B6"/>
    <w:rsid w:val="00494CEB"/>
    <w:rsid w:val="00495D60"/>
    <w:rsid w:val="00495F84"/>
    <w:rsid w:val="004961A6"/>
    <w:rsid w:val="00497069"/>
    <w:rsid w:val="00497CAE"/>
    <w:rsid w:val="00497EC1"/>
    <w:rsid w:val="004A019F"/>
    <w:rsid w:val="004A0E46"/>
    <w:rsid w:val="004A17F3"/>
    <w:rsid w:val="004A201B"/>
    <w:rsid w:val="004A245A"/>
    <w:rsid w:val="004A34EB"/>
    <w:rsid w:val="004A63FA"/>
    <w:rsid w:val="004A6494"/>
    <w:rsid w:val="004A6733"/>
    <w:rsid w:val="004A709F"/>
    <w:rsid w:val="004B09B9"/>
    <w:rsid w:val="004B0C0E"/>
    <w:rsid w:val="004B0DC7"/>
    <w:rsid w:val="004B2DE7"/>
    <w:rsid w:val="004B2EA6"/>
    <w:rsid w:val="004B3077"/>
    <w:rsid w:val="004B33DE"/>
    <w:rsid w:val="004B3D9A"/>
    <w:rsid w:val="004B42EA"/>
    <w:rsid w:val="004B4F00"/>
    <w:rsid w:val="004B556B"/>
    <w:rsid w:val="004B589E"/>
    <w:rsid w:val="004B5E97"/>
    <w:rsid w:val="004B6B00"/>
    <w:rsid w:val="004B6B85"/>
    <w:rsid w:val="004C0E56"/>
    <w:rsid w:val="004C1CAE"/>
    <w:rsid w:val="004C2177"/>
    <w:rsid w:val="004C28D3"/>
    <w:rsid w:val="004C310A"/>
    <w:rsid w:val="004C42FF"/>
    <w:rsid w:val="004C4DDA"/>
    <w:rsid w:val="004C5122"/>
    <w:rsid w:val="004C6175"/>
    <w:rsid w:val="004C6F01"/>
    <w:rsid w:val="004C7C67"/>
    <w:rsid w:val="004D01BD"/>
    <w:rsid w:val="004D070F"/>
    <w:rsid w:val="004D15F3"/>
    <w:rsid w:val="004D2CAE"/>
    <w:rsid w:val="004D33B0"/>
    <w:rsid w:val="004D3F13"/>
    <w:rsid w:val="004D4BBE"/>
    <w:rsid w:val="004D4BF1"/>
    <w:rsid w:val="004D4D3E"/>
    <w:rsid w:val="004D5899"/>
    <w:rsid w:val="004D5A53"/>
    <w:rsid w:val="004D6438"/>
    <w:rsid w:val="004D7925"/>
    <w:rsid w:val="004D792B"/>
    <w:rsid w:val="004E0E47"/>
    <w:rsid w:val="004E13DB"/>
    <w:rsid w:val="004E1F50"/>
    <w:rsid w:val="004E2C2F"/>
    <w:rsid w:val="004E3440"/>
    <w:rsid w:val="004E41CE"/>
    <w:rsid w:val="004E4968"/>
    <w:rsid w:val="004E5F67"/>
    <w:rsid w:val="004E60C5"/>
    <w:rsid w:val="004E7199"/>
    <w:rsid w:val="004F1418"/>
    <w:rsid w:val="004F1E9D"/>
    <w:rsid w:val="004F3F49"/>
    <w:rsid w:val="004F3F8B"/>
    <w:rsid w:val="004F4920"/>
    <w:rsid w:val="004F4F69"/>
    <w:rsid w:val="004F66F5"/>
    <w:rsid w:val="004F75D7"/>
    <w:rsid w:val="005000DF"/>
    <w:rsid w:val="00500293"/>
    <w:rsid w:val="00500D0E"/>
    <w:rsid w:val="0050143C"/>
    <w:rsid w:val="00501AE4"/>
    <w:rsid w:val="0050288C"/>
    <w:rsid w:val="00502929"/>
    <w:rsid w:val="00502AE3"/>
    <w:rsid w:val="00502E69"/>
    <w:rsid w:val="005035B9"/>
    <w:rsid w:val="00503846"/>
    <w:rsid w:val="00503E2C"/>
    <w:rsid w:val="005045CE"/>
    <w:rsid w:val="005048A6"/>
    <w:rsid w:val="00505743"/>
    <w:rsid w:val="00506C13"/>
    <w:rsid w:val="00506E2E"/>
    <w:rsid w:val="0050704D"/>
    <w:rsid w:val="005077C1"/>
    <w:rsid w:val="00507E40"/>
    <w:rsid w:val="005122B8"/>
    <w:rsid w:val="0051235A"/>
    <w:rsid w:val="00513C46"/>
    <w:rsid w:val="00513D7D"/>
    <w:rsid w:val="00514181"/>
    <w:rsid w:val="005144B5"/>
    <w:rsid w:val="0051477C"/>
    <w:rsid w:val="005149B9"/>
    <w:rsid w:val="005152DF"/>
    <w:rsid w:val="005154C7"/>
    <w:rsid w:val="005163D7"/>
    <w:rsid w:val="005164DB"/>
    <w:rsid w:val="0051685B"/>
    <w:rsid w:val="00516C3F"/>
    <w:rsid w:val="00517392"/>
    <w:rsid w:val="00517AAE"/>
    <w:rsid w:val="0052067B"/>
    <w:rsid w:val="00520AEC"/>
    <w:rsid w:val="00520C0E"/>
    <w:rsid w:val="00520C55"/>
    <w:rsid w:val="00520E6C"/>
    <w:rsid w:val="0052109B"/>
    <w:rsid w:val="00522345"/>
    <w:rsid w:val="00522E24"/>
    <w:rsid w:val="00524A55"/>
    <w:rsid w:val="00524EDA"/>
    <w:rsid w:val="0052624C"/>
    <w:rsid w:val="005275E2"/>
    <w:rsid w:val="00527A60"/>
    <w:rsid w:val="005308E0"/>
    <w:rsid w:val="00535C53"/>
    <w:rsid w:val="0053610A"/>
    <w:rsid w:val="005376BF"/>
    <w:rsid w:val="0054008F"/>
    <w:rsid w:val="005400AC"/>
    <w:rsid w:val="0054179D"/>
    <w:rsid w:val="005419C8"/>
    <w:rsid w:val="00543125"/>
    <w:rsid w:val="00544992"/>
    <w:rsid w:val="00544DE3"/>
    <w:rsid w:val="00546999"/>
    <w:rsid w:val="00546F0E"/>
    <w:rsid w:val="00547AFD"/>
    <w:rsid w:val="00550F52"/>
    <w:rsid w:val="00551111"/>
    <w:rsid w:val="00551654"/>
    <w:rsid w:val="0055178C"/>
    <w:rsid w:val="00552CD5"/>
    <w:rsid w:val="00552F57"/>
    <w:rsid w:val="005538BB"/>
    <w:rsid w:val="0055394D"/>
    <w:rsid w:val="00553A73"/>
    <w:rsid w:val="00555D16"/>
    <w:rsid w:val="005601AC"/>
    <w:rsid w:val="00560667"/>
    <w:rsid w:val="005607BE"/>
    <w:rsid w:val="00560897"/>
    <w:rsid w:val="00560A22"/>
    <w:rsid w:val="00564930"/>
    <w:rsid w:val="00565DB6"/>
    <w:rsid w:val="005662CA"/>
    <w:rsid w:val="00566718"/>
    <w:rsid w:val="005673BE"/>
    <w:rsid w:val="00567F43"/>
    <w:rsid w:val="00570DCD"/>
    <w:rsid w:val="00571148"/>
    <w:rsid w:val="005713DA"/>
    <w:rsid w:val="00571A20"/>
    <w:rsid w:val="00571FF0"/>
    <w:rsid w:val="00572109"/>
    <w:rsid w:val="0057219D"/>
    <w:rsid w:val="00572CEE"/>
    <w:rsid w:val="00572E49"/>
    <w:rsid w:val="00574A91"/>
    <w:rsid w:val="00574AB8"/>
    <w:rsid w:val="00574CF8"/>
    <w:rsid w:val="00574D91"/>
    <w:rsid w:val="005755FA"/>
    <w:rsid w:val="005758B3"/>
    <w:rsid w:val="00576183"/>
    <w:rsid w:val="0057621F"/>
    <w:rsid w:val="00576CA5"/>
    <w:rsid w:val="005775ED"/>
    <w:rsid w:val="00577EFC"/>
    <w:rsid w:val="00580486"/>
    <w:rsid w:val="00580E5B"/>
    <w:rsid w:val="00581501"/>
    <w:rsid w:val="005816A3"/>
    <w:rsid w:val="00581C55"/>
    <w:rsid w:val="00582010"/>
    <w:rsid w:val="00582125"/>
    <w:rsid w:val="005822ED"/>
    <w:rsid w:val="00582A06"/>
    <w:rsid w:val="00583B80"/>
    <w:rsid w:val="00584E66"/>
    <w:rsid w:val="00585B1F"/>
    <w:rsid w:val="00586960"/>
    <w:rsid w:val="00590FD4"/>
    <w:rsid w:val="0059378A"/>
    <w:rsid w:val="00594E09"/>
    <w:rsid w:val="00594E9C"/>
    <w:rsid w:val="00597299"/>
    <w:rsid w:val="005973C1"/>
    <w:rsid w:val="0059762B"/>
    <w:rsid w:val="005A156C"/>
    <w:rsid w:val="005A240B"/>
    <w:rsid w:val="005A52E4"/>
    <w:rsid w:val="005A6285"/>
    <w:rsid w:val="005A6351"/>
    <w:rsid w:val="005A7524"/>
    <w:rsid w:val="005A7C22"/>
    <w:rsid w:val="005B0174"/>
    <w:rsid w:val="005B078F"/>
    <w:rsid w:val="005B3181"/>
    <w:rsid w:val="005B45F5"/>
    <w:rsid w:val="005B4780"/>
    <w:rsid w:val="005B622A"/>
    <w:rsid w:val="005B655F"/>
    <w:rsid w:val="005B65AE"/>
    <w:rsid w:val="005B7100"/>
    <w:rsid w:val="005C00C3"/>
    <w:rsid w:val="005C01D4"/>
    <w:rsid w:val="005C18AF"/>
    <w:rsid w:val="005C1A93"/>
    <w:rsid w:val="005C299F"/>
    <w:rsid w:val="005C2AD2"/>
    <w:rsid w:val="005C43BE"/>
    <w:rsid w:val="005C4610"/>
    <w:rsid w:val="005C4D8E"/>
    <w:rsid w:val="005C5497"/>
    <w:rsid w:val="005C6352"/>
    <w:rsid w:val="005C6775"/>
    <w:rsid w:val="005C6DB3"/>
    <w:rsid w:val="005C6E62"/>
    <w:rsid w:val="005C6FE5"/>
    <w:rsid w:val="005C7077"/>
    <w:rsid w:val="005C74C1"/>
    <w:rsid w:val="005C789D"/>
    <w:rsid w:val="005C7F4A"/>
    <w:rsid w:val="005D090C"/>
    <w:rsid w:val="005D0B00"/>
    <w:rsid w:val="005D1393"/>
    <w:rsid w:val="005D1C4B"/>
    <w:rsid w:val="005D1CFB"/>
    <w:rsid w:val="005D2E2D"/>
    <w:rsid w:val="005D3206"/>
    <w:rsid w:val="005D360F"/>
    <w:rsid w:val="005D52A4"/>
    <w:rsid w:val="005D54F1"/>
    <w:rsid w:val="005D5634"/>
    <w:rsid w:val="005D59CA"/>
    <w:rsid w:val="005D626D"/>
    <w:rsid w:val="005D6A17"/>
    <w:rsid w:val="005D7B46"/>
    <w:rsid w:val="005D7E11"/>
    <w:rsid w:val="005E0238"/>
    <w:rsid w:val="005E0455"/>
    <w:rsid w:val="005E14B6"/>
    <w:rsid w:val="005E186B"/>
    <w:rsid w:val="005E1BEC"/>
    <w:rsid w:val="005E2491"/>
    <w:rsid w:val="005E2590"/>
    <w:rsid w:val="005E2ACF"/>
    <w:rsid w:val="005E39B6"/>
    <w:rsid w:val="005E505A"/>
    <w:rsid w:val="005E588B"/>
    <w:rsid w:val="005E5BD4"/>
    <w:rsid w:val="005E5BE0"/>
    <w:rsid w:val="005E6AA2"/>
    <w:rsid w:val="005E787B"/>
    <w:rsid w:val="005F0BF1"/>
    <w:rsid w:val="005F1447"/>
    <w:rsid w:val="005F22E0"/>
    <w:rsid w:val="005F3E02"/>
    <w:rsid w:val="005F404C"/>
    <w:rsid w:val="005F452A"/>
    <w:rsid w:val="005F4EC5"/>
    <w:rsid w:val="005F55EB"/>
    <w:rsid w:val="005F635C"/>
    <w:rsid w:val="005F641B"/>
    <w:rsid w:val="005F704F"/>
    <w:rsid w:val="00601368"/>
    <w:rsid w:val="00601FDD"/>
    <w:rsid w:val="00602024"/>
    <w:rsid w:val="0060218B"/>
    <w:rsid w:val="006038EF"/>
    <w:rsid w:val="00603D92"/>
    <w:rsid w:val="006072D9"/>
    <w:rsid w:val="0061080F"/>
    <w:rsid w:val="00611054"/>
    <w:rsid w:val="006118DF"/>
    <w:rsid w:val="006126D1"/>
    <w:rsid w:val="00613E47"/>
    <w:rsid w:val="00616693"/>
    <w:rsid w:val="00616B19"/>
    <w:rsid w:val="006172E4"/>
    <w:rsid w:val="00617CC5"/>
    <w:rsid w:val="00620042"/>
    <w:rsid w:val="006205B2"/>
    <w:rsid w:val="00620995"/>
    <w:rsid w:val="00623BD6"/>
    <w:rsid w:val="00624376"/>
    <w:rsid w:val="00624522"/>
    <w:rsid w:val="00624B38"/>
    <w:rsid w:val="00624B51"/>
    <w:rsid w:val="00625545"/>
    <w:rsid w:val="006260E5"/>
    <w:rsid w:val="0062706D"/>
    <w:rsid w:val="00630B77"/>
    <w:rsid w:val="00630F69"/>
    <w:rsid w:val="00631CF6"/>
    <w:rsid w:val="0063225F"/>
    <w:rsid w:val="00633C9F"/>
    <w:rsid w:val="00633D63"/>
    <w:rsid w:val="006360F8"/>
    <w:rsid w:val="00636C0B"/>
    <w:rsid w:val="00637502"/>
    <w:rsid w:val="0063771E"/>
    <w:rsid w:val="00640C9B"/>
    <w:rsid w:val="00641EA3"/>
    <w:rsid w:val="006427C5"/>
    <w:rsid w:val="00643D04"/>
    <w:rsid w:val="00644552"/>
    <w:rsid w:val="006453FE"/>
    <w:rsid w:val="006456E7"/>
    <w:rsid w:val="00645A2D"/>
    <w:rsid w:val="00645E1B"/>
    <w:rsid w:val="00646A2B"/>
    <w:rsid w:val="00646E78"/>
    <w:rsid w:val="00647E0A"/>
    <w:rsid w:val="006501A7"/>
    <w:rsid w:val="0065048A"/>
    <w:rsid w:val="00650CCF"/>
    <w:rsid w:val="00650F3E"/>
    <w:rsid w:val="00651D14"/>
    <w:rsid w:val="00651FAB"/>
    <w:rsid w:val="00652798"/>
    <w:rsid w:val="00652BCC"/>
    <w:rsid w:val="00652DFD"/>
    <w:rsid w:val="00653214"/>
    <w:rsid w:val="00653A0D"/>
    <w:rsid w:val="00654BC4"/>
    <w:rsid w:val="006555FC"/>
    <w:rsid w:val="006574A2"/>
    <w:rsid w:val="0065752E"/>
    <w:rsid w:val="00657CE2"/>
    <w:rsid w:val="00661BE8"/>
    <w:rsid w:val="00661E93"/>
    <w:rsid w:val="00663666"/>
    <w:rsid w:val="00663D58"/>
    <w:rsid w:val="006642ED"/>
    <w:rsid w:val="00664807"/>
    <w:rsid w:val="006649D4"/>
    <w:rsid w:val="00667363"/>
    <w:rsid w:val="0066777B"/>
    <w:rsid w:val="006679AD"/>
    <w:rsid w:val="00667A3F"/>
    <w:rsid w:val="00670A05"/>
    <w:rsid w:val="00670BD5"/>
    <w:rsid w:val="00675AB2"/>
    <w:rsid w:val="00676828"/>
    <w:rsid w:val="006771E6"/>
    <w:rsid w:val="006800BA"/>
    <w:rsid w:val="00680735"/>
    <w:rsid w:val="0068145E"/>
    <w:rsid w:val="00681637"/>
    <w:rsid w:val="00681DE3"/>
    <w:rsid w:val="0068234E"/>
    <w:rsid w:val="00682ACC"/>
    <w:rsid w:val="006830F7"/>
    <w:rsid w:val="00683AD7"/>
    <w:rsid w:val="00683C17"/>
    <w:rsid w:val="006848BE"/>
    <w:rsid w:val="00684AE4"/>
    <w:rsid w:val="00685D58"/>
    <w:rsid w:val="00685F29"/>
    <w:rsid w:val="006865D7"/>
    <w:rsid w:val="006915A6"/>
    <w:rsid w:val="00693065"/>
    <w:rsid w:val="00693236"/>
    <w:rsid w:val="0069626E"/>
    <w:rsid w:val="00696B56"/>
    <w:rsid w:val="00696BFA"/>
    <w:rsid w:val="00697184"/>
    <w:rsid w:val="00697F5E"/>
    <w:rsid w:val="006A2181"/>
    <w:rsid w:val="006A225C"/>
    <w:rsid w:val="006A2440"/>
    <w:rsid w:val="006A26DB"/>
    <w:rsid w:val="006A47BC"/>
    <w:rsid w:val="006A4DEC"/>
    <w:rsid w:val="006A4E90"/>
    <w:rsid w:val="006A578F"/>
    <w:rsid w:val="006A5F7B"/>
    <w:rsid w:val="006A61D9"/>
    <w:rsid w:val="006A634A"/>
    <w:rsid w:val="006A6A62"/>
    <w:rsid w:val="006A6C08"/>
    <w:rsid w:val="006A709A"/>
    <w:rsid w:val="006A73E6"/>
    <w:rsid w:val="006A7970"/>
    <w:rsid w:val="006A7A17"/>
    <w:rsid w:val="006A7BEC"/>
    <w:rsid w:val="006B1452"/>
    <w:rsid w:val="006B182A"/>
    <w:rsid w:val="006B2D2D"/>
    <w:rsid w:val="006B2DA0"/>
    <w:rsid w:val="006B3273"/>
    <w:rsid w:val="006B34B9"/>
    <w:rsid w:val="006B36FB"/>
    <w:rsid w:val="006B51C6"/>
    <w:rsid w:val="006B6451"/>
    <w:rsid w:val="006B6741"/>
    <w:rsid w:val="006B6D7F"/>
    <w:rsid w:val="006B6E65"/>
    <w:rsid w:val="006C079E"/>
    <w:rsid w:val="006C0EE9"/>
    <w:rsid w:val="006C1DD6"/>
    <w:rsid w:val="006C1F69"/>
    <w:rsid w:val="006C2307"/>
    <w:rsid w:val="006C2A2F"/>
    <w:rsid w:val="006C3CCE"/>
    <w:rsid w:val="006C4001"/>
    <w:rsid w:val="006C4B67"/>
    <w:rsid w:val="006C50CC"/>
    <w:rsid w:val="006C61E1"/>
    <w:rsid w:val="006C6B50"/>
    <w:rsid w:val="006C6F7D"/>
    <w:rsid w:val="006C76D2"/>
    <w:rsid w:val="006D11FE"/>
    <w:rsid w:val="006D2540"/>
    <w:rsid w:val="006D3AE4"/>
    <w:rsid w:val="006D3EA9"/>
    <w:rsid w:val="006D5013"/>
    <w:rsid w:val="006D553F"/>
    <w:rsid w:val="006D5FC0"/>
    <w:rsid w:val="006D7023"/>
    <w:rsid w:val="006D7820"/>
    <w:rsid w:val="006D7DC2"/>
    <w:rsid w:val="006E0176"/>
    <w:rsid w:val="006E053B"/>
    <w:rsid w:val="006E21CC"/>
    <w:rsid w:val="006E48A3"/>
    <w:rsid w:val="006E4C9D"/>
    <w:rsid w:val="006E5418"/>
    <w:rsid w:val="006E5AEB"/>
    <w:rsid w:val="006E6108"/>
    <w:rsid w:val="006E670D"/>
    <w:rsid w:val="006E6FCC"/>
    <w:rsid w:val="006E71F3"/>
    <w:rsid w:val="006E7414"/>
    <w:rsid w:val="006E7B80"/>
    <w:rsid w:val="006F06A9"/>
    <w:rsid w:val="006F1108"/>
    <w:rsid w:val="006F3F79"/>
    <w:rsid w:val="006F4330"/>
    <w:rsid w:val="006F4452"/>
    <w:rsid w:val="006F46AB"/>
    <w:rsid w:val="006F489D"/>
    <w:rsid w:val="006F51B8"/>
    <w:rsid w:val="006F5BF8"/>
    <w:rsid w:val="006F5E23"/>
    <w:rsid w:val="006F5E3A"/>
    <w:rsid w:val="006F61F1"/>
    <w:rsid w:val="006F7A54"/>
    <w:rsid w:val="006F7D0F"/>
    <w:rsid w:val="00700A72"/>
    <w:rsid w:val="00701ECC"/>
    <w:rsid w:val="00701EED"/>
    <w:rsid w:val="00702476"/>
    <w:rsid w:val="00704AFA"/>
    <w:rsid w:val="00704E70"/>
    <w:rsid w:val="00704FE1"/>
    <w:rsid w:val="00705284"/>
    <w:rsid w:val="00706574"/>
    <w:rsid w:val="007069A7"/>
    <w:rsid w:val="00706A79"/>
    <w:rsid w:val="00706F52"/>
    <w:rsid w:val="00710827"/>
    <w:rsid w:val="007109A7"/>
    <w:rsid w:val="00712219"/>
    <w:rsid w:val="00713389"/>
    <w:rsid w:val="007146ED"/>
    <w:rsid w:val="00714DED"/>
    <w:rsid w:val="00714FE3"/>
    <w:rsid w:val="00715D46"/>
    <w:rsid w:val="007167F4"/>
    <w:rsid w:val="00716963"/>
    <w:rsid w:val="00716EE5"/>
    <w:rsid w:val="00717A59"/>
    <w:rsid w:val="00717C1C"/>
    <w:rsid w:val="007208C1"/>
    <w:rsid w:val="0072219E"/>
    <w:rsid w:val="00722761"/>
    <w:rsid w:val="0072284D"/>
    <w:rsid w:val="00723773"/>
    <w:rsid w:val="00723B0E"/>
    <w:rsid w:val="00723B28"/>
    <w:rsid w:val="00723EBA"/>
    <w:rsid w:val="007240DF"/>
    <w:rsid w:val="00724E39"/>
    <w:rsid w:val="00724E84"/>
    <w:rsid w:val="007256BC"/>
    <w:rsid w:val="0072645D"/>
    <w:rsid w:val="0072662F"/>
    <w:rsid w:val="00726F4D"/>
    <w:rsid w:val="007301AD"/>
    <w:rsid w:val="00731269"/>
    <w:rsid w:val="00731EF5"/>
    <w:rsid w:val="00732400"/>
    <w:rsid w:val="00734843"/>
    <w:rsid w:val="007351DC"/>
    <w:rsid w:val="00735F88"/>
    <w:rsid w:val="00740065"/>
    <w:rsid w:val="007403BC"/>
    <w:rsid w:val="007404F9"/>
    <w:rsid w:val="007407E5"/>
    <w:rsid w:val="00740A5C"/>
    <w:rsid w:val="00742095"/>
    <w:rsid w:val="00742DE4"/>
    <w:rsid w:val="00743EB8"/>
    <w:rsid w:val="00744A69"/>
    <w:rsid w:val="00744CBC"/>
    <w:rsid w:val="007459CB"/>
    <w:rsid w:val="00745F9A"/>
    <w:rsid w:val="007465FF"/>
    <w:rsid w:val="007478CB"/>
    <w:rsid w:val="00751222"/>
    <w:rsid w:val="00751618"/>
    <w:rsid w:val="00751790"/>
    <w:rsid w:val="00752432"/>
    <w:rsid w:val="007541FC"/>
    <w:rsid w:val="007547C1"/>
    <w:rsid w:val="00754956"/>
    <w:rsid w:val="0075587D"/>
    <w:rsid w:val="00755F0A"/>
    <w:rsid w:val="007569DB"/>
    <w:rsid w:val="00756AA1"/>
    <w:rsid w:val="007572AF"/>
    <w:rsid w:val="007574D7"/>
    <w:rsid w:val="0075753B"/>
    <w:rsid w:val="00757B9D"/>
    <w:rsid w:val="00760150"/>
    <w:rsid w:val="00760361"/>
    <w:rsid w:val="0076125B"/>
    <w:rsid w:val="00761BF4"/>
    <w:rsid w:val="00762075"/>
    <w:rsid w:val="00762B99"/>
    <w:rsid w:val="00762E28"/>
    <w:rsid w:val="007637FA"/>
    <w:rsid w:val="00763B70"/>
    <w:rsid w:val="00763CAF"/>
    <w:rsid w:val="007642CC"/>
    <w:rsid w:val="0076620C"/>
    <w:rsid w:val="00766EC7"/>
    <w:rsid w:val="00766F53"/>
    <w:rsid w:val="007672E3"/>
    <w:rsid w:val="007721CD"/>
    <w:rsid w:val="00773789"/>
    <w:rsid w:val="007744B8"/>
    <w:rsid w:val="00775087"/>
    <w:rsid w:val="00776132"/>
    <w:rsid w:val="00776163"/>
    <w:rsid w:val="00776325"/>
    <w:rsid w:val="00776638"/>
    <w:rsid w:val="0077696D"/>
    <w:rsid w:val="00776AA9"/>
    <w:rsid w:val="00776BCD"/>
    <w:rsid w:val="007773CE"/>
    <w:rsid w:val="007805AC"/>
    <w:rsid w:val="0078098C"/>
    <w:rsid w:val="00781592"/>
    <w:rsid w:val="00782B1D"/>
    <w:rsid w:val="00782F23"/>
    <w:rsid w:val="00783290"/>
    <w:rsid w:val="00783341"/>
    <w:rsid w:val="00783E9E"/>
    <w:rsid w:val="00783EFC"/>
    <w:rsid w:val="00784CA5"/>
    <w:rsid w:val="007852E4"/>
    <w:rsid w:val="00785C42"/>
    <w:rsid w:val="0078669C"/>
    <w:rsid w:val="00786848"/>
    <w:rsid w:val="00787C3E"/>
    <w:rsid w:val="00787EA5"/>
    <w:rsid w:val="0079048B"/>
    <w:rsid w:val="007906D0"/>
    <w:rsid w:val="00790BA7"/>
    <w:rsid w:val="00790DD9"/>
    <w:rsid w:val="00790FC1"/>
    <w:rsid w:val="00791A51"/>
    <w:rsid w:val="00791B99"/>
    <w:rsid w:val="007932F9"/>
    <w:rsid w:val="007943D1"/>
    <w:rsid w:val="00794B1F"/>
    <w:rsid w:val="00795FC2"/>
    <w:rsid w:val="00796038"/>
    <w:rsid w:val="00796B4B"/>
    <w:rsid w:val="0079703F"/>
    <w:rsid w:val="007972D2"/>
    <w:rsid w:val="00797619"/>
    <w:rsid w:val="007A025E"/>
    <w:rsid w:val="007A0B81"/>
    <w:rsid w:val="007A1C4C"/>
    <w:rsid w:val="007A1C54"/>
    <w:rsid w:val="007A2EDD"/>
    <w:rsid w:val="007A39EB"/>
    <w:rsid w:val="007A405A"/>
    <w:rsid w:val="007A4A35"/>
    <w:rsid w:val="007A4A50"/>
    <w:rsid w:val="007A5812"/>
    <w:rsid w:val="007A5D31"/>
    <w:rsid w:val="007A5E8F"/>
    <w:rsid w:val="007A6004"/>
    <w:rsid w:val="007A6DD3"/>
    <w:rsid w:val="007A6EAB"/>
    <w:rsid w:val="007A7D40"/>
    <w:rsid w:val="007B02A1"/>
    <w:rsid w:val="007B0B6B"/>
    <w:rsid w:val="007B1145"/>
    <w:rsid w:val="007B1FCC"/>
    <w:rsid w:val="007B2149"/>
    <w:rsid w:val="007B262F"/>
    <w:rsid w:val="007B2C87"/>
    <w:rsid w:val="007B36E5"/>
    <w:rsid w:val="007B450B"/>
    <w:rsid w:val="007B45D8"/>
    <w:rsid w:val="007B64D0"/>
    <w:rsid w:val="007B6CEC"/>
    <w:rsid w:val="007B78E0"/>
    <w:rsid w:val="007B7947"/>
    <w:rsid w:val="007C0CD7"/>
    <w:rsid w:val="007C14B2"/>
    <w:rsid w:val="007C1732"/>
    <w:rsid w:val="007C1B20"/>
    <w:rsid w:val="007C1C90"/>
    <w:rsid w:val="007C1E71"/>
    <w:rsid w:val="007C2114"/>
    <w:rsid w:val="007C3C84"/>
    <w:rsid w:val="007C5002"/>
    <w:rsid w:val="007C5284"/>
    <w:rsid w:val="007C6B2C"/>
    <w:rsid w:val="007C73F8"/>
    <w:rsid w:val="007D02D9"/>
    <w:rsid w:val="007D0678"/>
    <w:rsid w:val="007D215D"/>
    <w:rsid w:val="007D2298"/>
    <w:rsid w:val="007D2CEB"/>
    <w:rsid w:val="007D3023"/>
    <w:rsid w:val="007D3027"/>
    <w:rsid w:val="007D30AA"/>
    <w:rsid w:val="007D339F"/>
    <w:rsid w:val="007D4787"/>
    <w:rsid w:val="007D4FD4"/>
    <w:rsid w:val="007D5EC6"/>
    <w:rsid w:val="007D6946"/>
    <w:rsid w:val="007D6B64"/>
    <w:rsid w:val="007D7025"/>
    <w:rsid w:val="007D7187"/>
    <w:rsid w:val="007E13D9"/>
    <w:rsid w:val="007E2288"/>
    <w:rsid w:val="007E3160"/>
    <w:rsid w:val="007E3A16"/>
    <w:rsid w:val="007E4051"/>
    <w:rsid w:val="007E5CC0"/>
    <w:rsid w:val="007F015C"/>
    <w:rsid w:val="007F09B0"/>
    <w:rsid w:val="007F09C0"/>
    <w:rsid w:val="007F0AB7"/>
    <w:rsid w:val="007F0C2F"/>
    <w:rsid w:val="007F0D88"/>
    <w:rsid w:val="007F122C"/>
    <w:rsid w:val="007F1A6F"/>
    <w:rsid w:val="007F24EA"/>
    <w:rsid w:val="007F271C"/>
    <w:rsid w:val="007F2C90"/>
    <w:rsid w:val="007F2E1A"/>
    <w:rsid w:val="007F4092"/>
    <w:rsid w:val="007F4333"/>
    <w:rsid w:val="007F5434"/>
    <w:rsid w:val="007F5973"/>
    <w:rsid w:val="007F5EE4"/>
    <w:rsid w:val="007F6107"/>
    <w:rsid w:val="007F6F3E"/>
    <w:rsid w:val="007F6FA1"/>
    <w:rsid w:val="007F79C0"/>
    <w:rsid w:val="007F7C02"/>
    <w:rsid w:val="00800022"/>
    <w:rsid w:val="00800BD8"/>
    <w:rsid w:val="00800DE3"/>
    <w:rsid w:val="00803111"/>
    <w:rsid w:val="008032B3"/>
    <w:rsid w:val="008034C7"/>
    <w:rsid w:val="008034E5"/>
    <w:rsid w:val="008057F0"/>
    <w:rsid w:val="00807334"/>
    <w:rsid w:val="008103B7"/>
    <w:rsid w:val="00810D21"/>
    <w:rsid w:val="00810F0D"/>
    <w:rsid w:val="0081181E"/>
    <w:rsid w:val="00811CA0"/>
    <w:rsid w:val="0081337C"/>
    <w:rsid w:val="00813464"/>
    <w:rsid w:val="0081447F"/>
    <w:rsid w:val="00814BBF"/>
    <w:rsid w:val="00814BC9"/>
    <w:rsid w:val="00815601"/>
    <w:rsid w:val="00816465"/>
    <w:rsid w:val="00816808"/>
    <w:rsid w:val="00816D59"/>
    <w:rsid w:val="00817049"/>
    <w:rsid w:val="00817301"/>
    <w:rsid w:val="00817444"/>
    <w:rsid w:val="00817B88"/>
    <w:rsid w:val="00820708"/>
    <w:rsid w:val="00820762"/>
    <w:rsid w:val="00821404"/>
    <w:rsid w:val="0082153E"/>
    <w:rsid w:val="00821EE8"/>
    <w:rsid w:val="0082254C"/>
    <w:rsid w:val="00822BC9"/>
    <w:rsid w:val="008230E4"/>
    <w:rsid w:val="00823993"/>
    <w:rsid w:val="00823B75"/>
    <w:rsid w:val="0082620F"/>
    <w:rsid w:val="008264C7"/>
    <w:rsid w:val="00826568"/>
    <w:rsid w:val="00826692"/>
    <w:rsid w:val="00826E92"/>
    <w:rsid w:val="0082736B"/>
    <w:rsid w:val="0082797B"/>
    <w:rsid w:val="00827B65"/>
    <w:rsid w:val="008313E2"/>
    <w:rsid w:val="00831541"/>
    <w:rsid w:val="008316FA"/>
    <w:rsid w:val="008321C3"/>
    <w:rsid w:val="00832351"/>
    <w:rsid w:val="00832E48"/>
    <w:rsid w:val="00833D3E"/>
    <w:rsid w:val="008343A2"/>
    <w:rsid w:val="008353A3"/>
    <w:rsid w:val="0083626B"/>
    <w:rsid w:val="00836E23"/>
    <w:rsid w:val="00837B68"/>
    <w:rsid w:val="0084000D"/>
    <w:rsid w:val="0084076B"/>
    <w:rsid w:val="00840785"/>
    <w:rsid w:val="00841799"/>
    <w:rsid w:val="008434BD"/>
    <w:rsid w:val="00844007"/>
    <w:rsid w:val="00844271"/>
    <w:rsid w:val="008448CA"/>
    <w:rsid w:val="00844B80"/>
    <w:rsid w:val="00844D4B"/>
    <w:rsid w:val="00845015"/>
    <w:rsid w:val="00845195"/>
    <w:rsid w:val="008464E2"/>
    <w:rsid w:val="008465B1"/>
    <w:rsid w:val="00852B47"/>
    <w:rsid w:val="0085343E"/>
    <w:rsid w:val="0085428F"/>
    <w:rsid w:val="008542A4"/>
    <w:rsid w:val="008544A8"/>
    <w:rsid w:val="0085542E"/>
    <w:rsid w:val="00857311"/>
    <w:rsid w:val="008603CA"/>
    <w:rsid w:val="00861C99"/>
    <w:rsid w:val="00861F6C"/>
    <w:rsid w:val="008624EE"/>
    <w:rsid w:val="00862ACA"/>
    <w:rsid w:val="00862E4F"/>
    <w:rsid w:val="008634F5"/>
    <w:rsid w:val="00864C68"/>
    <w:rsid w:val="00864F3F"/>
    <w:rsid w:val="008653B0"/>
    <w:rsid w:val="00866E23"/>
    <w:rsid w:val="00871748"/>
    <w:rsid w:val="008722ED"/>
    <w:rsid w:val="008724C6"/>
    <w:rsid w:val="00872A58"/>
    <w:rsid w:val="00872B8B"/>
    <w:rsid w:val="00873DAA"/>
    <w:rsid w:val="00874DA1"/>
    <w:rsid w:val="00875774"/>
    <w:rsid w:val="008757F6"/>
    <w:rsid w:val="00876C54"/>
    <w:rsid w:val="008802B5"/>
    <w:rsid w:val="00881644"/>
    <w:rsid w:val="0088181F"/>
    <w:rsid w:val="00881DFB"/>
    <w:rsid w:val="00881F48"/>
    <w:rsid w:val="00882873"/>
    <w:rsid w:val="00883B79"/>
    <w:rsid w:val="00884B26"/>
    <w:rsid w:val="008866E4"/>
    <w:rsid w:val="008867BC"/>
    <w:rsid w:val="00886F94"/>
    <w:rsid w:val="00887C98"/>
    <w:rsid w:val="0089028E"/>
    <w:rsid w:val="008902A6"/>
    <w:rsid w:val="00891491"/>
    <w:rsid w:val="008923C0"/>
    <w:rsid w:val="008943E5"/>
    <w:rsid w:val="00894982"/>
    <w:rsid w:val="008952A2"/>
    <w:rsid w:val="00895306"/>
    <w:rsid w:val="008953AE"/>
    <w:rsid w:val="00895B07"/>
    <w:rsid w:val="00896658"/>
    <w:rsid w:val="008A066A"/>
    <w:rsid w:val="008A0D62"/>
    <w:rsid w:val="008A11B6"/>
    <w:rsid w:val="008A12ED"/>
    <w:rsid w:val="008A1A7E"/>
    <w:rsid w:val="008A25B0"/>
    <w:rsid w:val="008A3220"/>
    <w:rsid w:val="008A3F57"/>
    <w:rsid w:val="008A4040"/>
    <w:rsid w:val="008A4F68"/>
    <w:rsid w:val="008A594A"/>
    <w:rsid w:val="008A6530"/>
    <w:rsid w:val="008A7574"/>
    <w:rsid w:val="008A75F4"/>
    <w:rsid w:val="008A7A34"/>
    <w:rsid w:val="008B0D90"/>
    <w:rsid w:val="008B24FC"/>
    <w:rsid w:val="008B2CB9"/>
    <w:rsid w:val="008B2F97"/>
    <w:rsid w:val="008B3103"/>
    <w:rsid w:val="008B325B"/>
    <w:rsid w:val="008B3D94"/>
    <w:rsid w:val="008B3EAB"/>
    <w:rsid w:val="008B4757"/>
    <w:rsid w:val="008B4B0C"/>
    <w:rsid w:val="008B53C1"/>
    <w:rsid w:val="008B5640"/>
    <w:rsid w:val="008B59AE"/>
    <w:rsid w:val="008B7E5F"/>
    <w:rsid w:val="008C098F"/>
    <w:rsid w:val="008C111A"/>
    <w:rsid w:val="008C1BE3"/>
    <w:rsid w:val="008C2954"/>
    <w:rsid w:val="008C30AC"/>
    <w:rsid w:val="008C54FC"/>
    <w:rsid w:val="008C5B0F"/>
    <w:rsid w:val="008C7B3B"/>
    <w:rsid w:val="008C7EE4"/>
    <w:rsid w:val="008D0316"/>
    <w:rsid w:val="008D07B0"/>
    <w:rsid w:val="008D1530"/>
    <w:rsid w:val="008D1FA8"/>
    <w:rsid w:val="008D1FFA"/>
    <w:rsid w:val="008D26B3"/>
    <w:rsid w:val="008D2CE9"/>
    <w:rsid w:val="008D3243"/>
    <w:rsid w:val="008D3948"/>
    <w:rsid w:val="008D3A73"/>
    <w:rsid w:val="008D3BF9"/>
    <w:rsid w:val="008D4001"/>
    <w:rsid w:val="008D5673"/>
    <w:rsid w:val="008D5904"/>
    <w:rsid w:val="008D5908"/>
    <w:rsid w:val="008D5AF3"/>
    <w:rsid w:val="008D6E32"/>
    <w:rsid w:val="008D6FAB"/>
    <w:rsid w:val="008D76EF"/>
    <w:rsid w:val="008D7C22"/>
    <w:rsid w:val="008D7D3D"/>
    <w:rsid w:val="008D7E58"/>
    <w:rsid w:val="008E00B9"/>
    <w:rsid w:val="008E068E"/>
    <w:rsid w:val="008E173D"/>
    <w:rsid w:val="008E1C57"/>
    <w:rsid w:val="008E1D10"/>
    <w:rsid w:val="008E2056"/>
    <w:rsid w:val="008E2BEC"/>
    <w:rsid w:val="008E3547"/>
    <w:rsid w:val="008E3897"/>
    <w:rsid w:val="008E43CA"/>
    <w:rsid w:val="008E4740"/>
    <w:rsid w:val="008E5DA9"/>
    <w:rsid w:val="008E6166"/>
    <w:rsid w:val="008E64D2"/>
    <w:rsid w:val="008E6E80"/>
    <w:rsid w:val="008E6E81"/>
    <w:rsid w:val="008E7B17"/>
    <w:rsid w:val="008E7EFC"/>
    <w:rsid w:val="008F0734"/>
    <w:rsid w:val="008F0BEE"/>
    <w:rsid w:val="008F1C9B"/>
    <w:rsid w:val="008F218B"/>
    <w:rsid w:val="008F22EE"/>
    <w:rsid w:val="008F280F"/>
    <w:rsid w:val="008F378A"/>
    <w:rsid w:val="008F56BF"/>
    <w:rsid w:val="008F5F26"/>
    <w:rsid w:val="008F60D9"/>
    <w:rsid w:val="008F795B"/>
    <w:rsid w:val="008F7C10"/>
    <w:rsid w:val="00901C2E"/>
    <w:rsid w:val="00902A3C"/>
    <w:rsid w:val="009038AD"/>
    <w:rsid w:val="00903EFB"/>
    <w:rsid w:val="009046EB"/>
    <w:rsid w:val="00904A22"/>
    <w:rsid w:val="0090537A"/>
    <w:rsid w:val="009062EA"/>
    <w:rsid w:val="00906A05"/>
    <w:rsid w:val="0090765A"/>
    <w:rsid w:val="009101A4"/>
    <w:rsid w:val="00910D3B"/>
    <w:rsid w:val="00910F50"/>
    <w:rsid w:val="00911475"/>
    <w:rsid w:val="00913210"/>
    <w:rsid w:val="00914D04"/>
    <w:rsid w:val="00915181"/>
    <w:rsid w:val="009151D8"/>
    <w:rsid w:val="00915359"/>
    <w:rsid w:val="009156D8"/>
    <w:rsid w:val="00915771"/>
    <w:rsid w:val="00915B33"/>
    <w:rsid w:val="0091621F"/>
    <w:rsid w:val="00916BA7"/>
    <w:rsid w:val="009173B6"/>
    <w:rsid w:val="0091781D"/>
    <w:rsid w:val="00917A9C"/>
    <w:rsid w:val="009224AD"/>
    <w:rsid w:val="00923DF7"/>
    <w:rsid w:val="00925217"/>
    <w:rsid w:val="0092528E"/>
    <w:rsid w:val="00926842"/>
    <w:rsid w:val="00927D13"/>
    <w:rsid w:val="0093018D"/>
    <w:rsid w:val="00930F4A"/>
    <w:rsid w:val="0093224D"/>
    <w:rsid w:val="0093258F"/>
    <w:rsid w:val="00932688"/>
    <w:rsid w:val="00932A40"/>
    <w:rsid w:val="00932E81"/>
    <w:rsid w:val="0093324A"/>
    <w:rsid w:val="00933BBA"/>
    <w:rsid w:val="0093425F"/>
    <w:rsid w:val="009342CB"/>
    <w:rsid w:val="0093575D"/>
    <w:rsid w:val="00935F21"/>
    <w:rsid w:val="00936113"/>
    <w:rsid w:val="00936D7A"/>
    <w:rsid w:val="00936E25"/>
    <w:rsid w:val="00937383"/>
    <w:rsid w:val="00940465"/>
    <w:rsid w:val="00941764"/>
    <w:rsid w:val="00943071"/>
    <w:rsid w:val="009434DF"/>
    <w:rsid w:val="00943587"/>
    <w:rsid w:val="00945EFC"/>
    <w:rsid w:val="00946973"/>
    <w:rsid w:val="00946A28"/>
    <w:rsid w:val="00947CD0"/>
    <w:rsid w:val="00950323"/>
    <w:rsid w:val="0095038A"/>
    <w:rsid w:val="00950838"/>
    <w:rsid w:val="00950C26"/>
    <w:rsid w:val="00951486"/>
    <w:rsid w:val="00951587"/>
    <w:rsid w:val="00951631"/>
    <w:rsid w:val="00952E53"/>
    <w:rsid w:val="00953799"/>
    <w:rsid w:val="009549BA"/>
    <w:rsid w:val="00956220"/>
    <w:rsid w:val="009571FC"/>
    <w:rsid w:val="00957C98"/>
    <w:rsid w:val="0096034F"/>
    <w:rsid w:val="00960787"/>
    <w:rsid w:val="009608E6"/>
    <w:rsid w:val="0096211E"/>
    <w:rsid w:val="0096222F"/>
    <w:rsid w:val="0096281C"/>
    <w:rsid w:val="00963579"/>
    <w:rsid w:val="00964B0F"/>
    <w:rsid w:val="00965977"/>
    <w:rsid w:val="0096784B"/>
    <w:rsid w:val="00970506"/>
    <w:rsid w:val="009709C1"/>
    <w:rsid w:val="00970AAD"/>
    <w:rsid w:val="00970CC8"/>
    <w:rsid w:val="0097131F"/>
    <w:rsid w:val="0097196B"/>
    <w:rsid w:val="00972954"/>
    <w:rsid w:val="009731CC"/>
    <w:rsid w:val="00974F3C"/>
    <w:rsid w:val="00975612"/>
    <w:rsid w:val="00976390"/>
    <w:rsid w:val="009766D2"/>
    <w:rsid w:val="009768C7"/>
    <w:rsid w:val="00976C0E"/>
    <w:rsid w:val="00976D11"/>
    <w:rsid w:val="00976D26"/>
    <w:rsid w:val="00980699"/>
    <w:rsid w:val="00980F5E"/>
    <w:rsid w:val="00981269"/>
    <w:rsid w:val="00982E00"/>
    <w:rsid w:val="00984433"/>
    <w:rsid w:val="00984DF8"/>
    <w:rsid w:val="009853A6"/>
    <w:rsid w:val="00985A2C"/>
    <w:rsid w:val="00985B12"/>
    <w:rsid w:val="00985BD1"/>
    <w:rsid w:val="0098613E"/>
    <w:rsid w:val="009878B9"/>
    <w:rsid w:val="00991196"/>
    <w:rsid w:val="00991290"/>
    <w:rsid w:val="00991949"/>
    <w:rsid w:val="0099282A"/>
    <w:rsid w:val="00992D6F"/>
    <w:rsid w:val="00993572"/>
    <w:rsid w:val="00993739"/>
    <w:rsid w:val="00993E08"/>
    <w:rsid w:val="00994350"/>
    <w:rsid w:val="00995945"/>
    <w:rsid w:val="00995C27"/>
    <w:rsid w:val="0099612C"/>
    <w:rsid w:val="00996633"/>
    <w:rsid w:val="00997450"/>
    <w:rsid w:val="00997F2F"/>
    <w:rsid w:val="009A1DA6"/>
    <w:rsid w:val="009A3016"/>
    <w:rsid w:val="009A5082"/>
    <w:rsid w:val="009A53E1"/>
    <w:rsid w:val="009A5558"/>
    <w:rsid w:val="009A5ECF"/>
    <w:rsid w:val="009A691A"/>
    <w:rsid w:val="009A709D"/>
    <w:rsid w:val="009A7580"/>
    <w:rsid w:val="009B02EC"/>
    <w:rsid w:val="009B0565"/>
    <w:rsid w:val="009B1041"/>
    <w:rsid w:val="009B1F8B"/>
    <w:rsid w:val="009B3BFA"/>
    <w:rsid w:val="009B5148"/>
    <w:rsid w:val="009B625F"/>
    <w:rsid w:val="009B6E8D"/>
    <w:rsid w:val="009B77A3"/>
    <w:rsid w:val="009B7D98"/>
    <w:rsid w:val="009B7FEF"/>
    <w:rsid w:val="009C16DF"/>
    <w:rsid w:val="009C1B3E"/>
    <w:rsid w:val="009C207A"/>
    <w:rsid w:val="009C2C03"/>
    <w:rsid w:val="009C3EC3"/>
    <w:rsid w:val="009C4EC2"/>
    <w:rsid w:val="009C6834"/>
    <w:rsid w:val="009C7E5D"/>
    <w:rsid w:val="009D2115"/>
    <w:rsid w:val="009D24FC"/>
    <w:rsid w:val="009D2643"/>
    <w:rsid w:val="009D3397"/>
    <w:rsid w:val="009D3ABB"/>
    <w:rsid w:val="009D4656"/>
    <w:rsid w:val="009D4E88"/>
    <w:rsid w:val="009D50BC"/>
    <w:rsid w:val="009D5C6A"/>
    <w:rsid w:val="009D5E5E"/>
    <w:rsid w:val="009D61CD"/>
    <w:rsid w:val="009D629E"/>
    <w:rsid w:val="009D647A"/>
    <w:rsid w:val="009D6CA9"/>
    <w:rsid w:val="009D6CDC"/>
    <w:rsid w:val="009E10B5"/>
    <w:rsid w:val="009E1402"/>
    <w:rsid w:val="009E1579"/>
    <w:rsid w:val="009E2DE6"/>
    <w:rsid w:val="009E4290"/>
    <w:rsid w:val="009E4630"/>
    <w:rsid w:val="009E4AA4"/>
    <w:rsid w:val="009E4F23"/>
    <w:rsid w:val="009E5EFA"/>
    <w:rsid w:val="009E5FDA"/>
    <w:rsid w:val="009E60A0"/>
    <w:rsid w:val="009E71B0"/>
    <w:rsid w:val="009F0262"/>
    <w:rsid w:val="009F041C"/>
    <w:rsid w:val="009F30BC"/>
    <w:rsid w:val="009F3F75"/>
    <w:rsid w:val="009F42B0"/>
    <w:rsid w:val="009F47BB"/>
    <w:rsid w:val="009F6AEF"/>
    <w:rsid w:val="00A003EC"/>
    <w:rsid w:val="00A0076D"/>
    <w:rsid w:val="00A00A27"/>
    <w:rsid w:val="00A00A38"/>
    <w:rsid w:val="00A00ACD"/>
    <w:rsid w:val="00A0112D"/>
    <w:rsid w:val="00A014EC"/>
    <w:rsid w:val="00A022C2"/>
    <w:rsid w:val="00A028D3"/>
    <w:rsid w:val="00A02A4C"/>
    <w:rsid w:val="00A0375A"/>
    <w:rsid w:val="00A0382E"/>
    <w:rsid w:val="00A038B2"/>
    <w:rsid w:val="00A039FA"/>
    <w:rsid w:val="00A03A48"/>
    <w:rsid w:val="00A03A93"/>
    <w:rsid w:val="00A044C7"/>
    <w:rsid w:val="00A04CB1"/>
    <w:rsid w:val="00A05E42"/>
    <w:rsid w:val="00A05EA7"/>
    <w:rsid w:val="00A0710F"/>
    <w:rsid w:val="00A07D0C"/>
    <w:rsid w:val="00A1061C"/>
    <w:rsid w:val="00A11056"/>
    <w:rsid w:val="00A11A5E"/>
    <w:rsid w:val="00A11B3F"/>
    <w:rsid w:val="00A12BBB"/>
    <w:rsid w:val="00A12BC7"/>
    <w:rsid w:val="00A130D3"/>
    <w:rsid w:val="00A133E2"/>
    <w:rsid w:val="00A14888"/>
    <w:rsid w:val="00A149E1"/>
    <w:rsid w:val="00A15050"/>
    <w:rsid w:val="00A164FC"/>
    <w:rsid w:val="00A166B9"/>
    <w:rsid w:val="00A168E5"/>
    <w:rsid w:val="00A16973"/>
    <w:rsid w:val="00A17EA0"/>
    <w:rsid w:val="00A17F62"/>
    <w:rsid w:val="00A209A9"/>
    <w:rsid w:val="00A2121E"/>
    <w:rsid w:val="00A21298"/>
    <w:rsid w:val="00A216F8"/>
    <w:rsid w:val="00A219DA"/>
    <w:rsid w:val="00A2215E"/>
    <w:rsid w:val="00A2286B"/>
    <w:rsid w:val="00A2323F"/>
    <w:rsid w:val="00A24E37"/>
    <w:rsid w:val="00A255D9"/>
    <w:rsid w:val="00A267CB"/>
    <w:rsid w:val="00A311EA"/>
    <w:rsid w:val="00A32A81"/>
    <w:rsid w:val="00A331A8"/>
    <w:rsid w:val="00A33363"/>
    <w:rsid w:val="00A35EF0"/>
    <w:rsid w:val="00A36E98"/>
    <w:rsid w:val="00A36F1F"/>
    <w:rsid w:val="00A37972"/>
    <w:rsid w:val="00A40807"/>
    <w:rsid w:val="00A41E75"/>
    <w:rsid w:val="00A4246F"/>
    <w:rsid w:val="00A42C94"/>
    <w:rsid w:val="00A43258"/>
    <w:rsid w:val="00A43CCC"/>
    <w:rsid w:val="00A442EE"/>
    <w:rsid w:val="00A44306"/>
    <w:rsid w:val="00A44366"/>
    <w:rsid w:val="00A44C00"/>
    <w:rsid w:val="00A4526B"/>
    <w:rsid w:val="00A45315"/>
    <w:rsid w:val="00A4582B"/>
    <w:rsid w:val="00A46127"/>
    <w:rsid w:val="00A465C7"/>
    <w:rsid w:val="00A472EE"/>
    <w:rsid w:val="00A47D7C"/>
    <w:rsid w:val="00A50D0C"/>
    <w:rsid w:val="00A536B4"/>
    <w:rsid w:val="00A54C81"/>
    <w:rsid w:val="00A55640"/>
    <w:rsid w:val="00A565F9"/>
    <w:rsid w:val="00A571EC"/>
    <w:rsid w:val="00A57AF1"/>
    <w:rsid w:val="00A620E3"/>
    <w:rsid w:val="00A62574"/>
    <w:rsid w:val="00A627C0"/>
    <w:rsid w:val="00A63120"/>
    <w:rsid w:val="00A63284"/>
    <w:rsid w:val="00A632A5"/>
    <w:rsid w:val="00A634A7"/>
    <w:rsid w:val="00A63648"/>
    <w:rsid w:val="00A64DBA"/>
    <w:rsid w:val="00A655C2"/>
    <w:rsid w:val="00A65B24"/>
    <w:rsid w:val="00A66A60"/>
    <w:rsid w:val="00A66E74"/>
    <w:rsid w:val="00A702C1"/>
    <w:rsid w:val="00A704B2"/>
    <w:rsid w:val="00A705A2"/>
    <w:rsid w:val="00A706D0"/>
    <w:rsid w:val="00A72ED8"/>
    <w:rsid w:val="00A72F43"/>
    <w:rsid w:val="00A73C46"/>
    <w:rsid w:val="00A73F6A"/>
    <w:rsid w:val="00A74450"/>
    <w:rsid w:val="00A76857"/>
    <w:rsid w:val="00A770FE"/>
    <w:rsid w:val="00A8020E"/>
    <w:rsid w:val="00A80F8F"/>
    <w:rsid w:val="00A819BA"/>
    <w:rsid w:val="00A82481"/>
    <w:rsid w:val="00A82D5C"/>
    <w:rsid w:val="00A831E4"/>
    <w:rsid w:val="00A839A4"/>
    <w:rsid w:val="00A839C2"/>
    <w:rsid w:val="00A83E38"/>
    <w:rsid w:val="00A84349"/>
    <w:rsid w:val="00A84412"/>
    <w:rsid w:val="00A84B7C"/>
    <w:rsid w:val="00A85125"/>
    <w:rsid w:val="00A8592C"/>
    <w:rsid w:val="00A86A42"/>
    <w:rsid w:val="00A879E7"/>
    <w:rsid w:val="00A90353"/>
    <w:rsid w:val="00A904E7"/>
    <w:rsid w:val="00A90D9D"/>
    <w:rsid w:val="00A9109B"/>
    <w:rsid w:val="00A91240"/>
    <w:rsid w:val="00A914F8"/>
    <w:rsid w:val="00A92153"/>
    <w:rsid w:val="00A9234D"/>
    <w:rsid w:val="00A92485"/>
    <w:rsid w:val="00A92914"/>
    <w:rsid w:val="00A95774"/>
    <w:rsid w:val="00A959E9"/>
    <w:rsid w:val="00A96602"/>
    <w:rsid w:val="00A96799"/>
    <w:rsid w:val="00A96DDB"/>
    <w:rsid w:val="00AA0368"/>
    <w:rsid w:val="00AA0FB3"/>
    <w:rsid w:val="00AA18A3"/>
    <w:rsid w:val="00AA1D50"/>
    <w:rsid w:val="00AA290D"/>
    <w:rsid w:val="00AA2F54"/>
    <w:rsid w:val="00AA35C2"/>
    <w:rsid w:val="00AA3DC9"/>
    <w:rsid w:val="00AA3F07"/>
    <w:rsid w:val="00AA4C68"/>
    <w:rsid w:val="00AA5655"/>
    <w:rsid w:val="00AA5F07"/>
    <w:rsid w:val="00AA72ED"/>
    <w:rsid w:val="00AA7845"/>
    <w:rsid w:val="00AA7B6B"/>
    <w:rsid w:val="00AB0549"/>
    <w:rsid w:val="00AB0BC1"/>
    <w:rsid w:val="00AB0EB5"/>
    <w:rsid w:val="00AB1DBF"/>
    <w:rsid w:val="00AB480F"/>
    <w:rsid w:val="00AB4F1A"/>
    <w:rsid w:val="00AB5532"/>
    <w:rsid w:val="00AB56F4"/>
    <w:rsid w:val="00AB58AE"/>
    <w:rsid w:val="00AB5BFE"/>
    <w:rsid w:val="00AB6426"/>
    <w:rsid w:val="00AB750F"/>
    <w:rsid w:val="00AB7E03"/>
    <w:rsid w:val="00AC0671"/>
    <w:rsid w:val="00AC19DB"/>
    <w:rsid w:val="00AC1A0D"/>
    <w:rsid w:val="00AC29E5"/>
    <w:rsid w:val="00AC3CD2"/>
    <w:rsid w:val="00AC45CD"/>
    <w:rsid w:val="00AC6165"/>
    <w:rsid w:val="00AC6196"/>
    <w:rsid w:val="00AC6EF5"/>
    <w:rsid w:val="00AC6F03"/>
    <w:rsid w:val="00AD007E"/>
    <w:rsid w:val="00AD0229"/>
    <w:rsid w:val="00AD1335"/>
    <w:rsid w:val="00AD13B5"/>
    <w:rsid w:val="00AD28B5"/>
    <w:rsid w:val="00AD3226"/>
    <w:rsid w:val="00AD409C"/>
    <w:rsid w:val="00AD4EEB"/>
    <w:rsid w:val="00AD5D3B"/>
    <w:rsid w:val="00AD62B9"/>
    <w:rsid w:val="00AD62E5"/>
    <w:rsid w:val="00AD6B4C"/>
    <w:rsid w:val="00AD7EDA"/>
    <w:rsid w:val="00AD7FA6"/>
    <w:rsid w:val="00AE1BCD"/>
    <w:rsid w:val="00AE3482"/>
    <w:rsid w:val="00AE3A60"/>
    <w:rsid w:val="00AE43C4"/>
    <w:rsid w:val="00AE4C97"/>
    <w:rsid w:val="00AE6FBB"/>
    <w:rsid w:val="00AE7186"/>
    <w:rsid w:val="00AF01E6"/>
    <w:rsid w:val="00AF025C"/>
    <w:rsid w:val="00AF071F"/>
    <w:rsid w:val="00AF0D82"/>
    <w:rsid w:val="00AF1128"/>
    <w:rsid w:val="00AF122D"/>
    <w:rsid w:val="00AF12C8"/>
    <w:rsid w:val="00AF1363"/>
    <w:rsid w:val="00AF1AF3"/>
    <w:rsid w:val="00AF28BE"/>
    <w:rsid w:val="00AF33F8"/>
    <w:rsid w:val="00AF37A8"/>
    <w:rsid w:val="00AF4809"/>
    <w:rsid w:val="00AF6F0F"/>
    <w:rsid w:val="00AF79CE"/>
    <w:rsid w:val="00AF7F33"/>
    <w:rsid w:val="00B02514"/>
    <w:rsid w:val="00B0268F"/>
    <w:rsid w:val="00B042F2"/>
    <w:rsid w:val="00B0610A"/>
    <w:rsid w:val="00B06D00"/>
    <w:rsid w:val="00B073D2"/>
    <w:rsid w:val="00B076AD"/>
    <w:rsid w:val="00B10014"/>
    <w:rsid w:val="00B10845"/>
    <w:rsid w:val="00B1084E"/>
    <w:rsid w:val="00B10EA9"/>
    <w:rsid w:val="00B11045"/>
    <w:rsid w:val="00B11A01"/>
    <w:rsid w:val="00B12A81"/>
    <w:rsid w:val="00B1309F"/>
    <w:rsid w:val="00B135EE"/>
    <w:rsid w:val="00B13661"/>
    <w:rsid w:val="00B13CA5"/>
    <w:rsid w:val="00B14720"/>
    <w:rsid w:val="00B14CE1"/>
    <w:rsid w:val="00B14D02"/>
    <w:rsid w:val="00B14E6E"/>
    <w:rsid w:val="00B15679"/>
    <w:rsid w:val="00B162E3"/>
    <w:rsid w:val="00B17625"/>
    <w:rsid w:val="00B17E2E"/>
    <w:rsid w:val="00B2025E"/>
    <w:rsid w:val="00B20463"/>
    <w:rsid w:val="00B20B5D"/>
    <w:rsid w:val="00B215A6"/>
    <w:rsid w:val="00B21F52"/>
    <w:rsid w:val="00B2303E"/>
    <w:rsid w:val="00B233D4"/>
    <w:rsid w:val="00B23EA1"/>
    <w:rsid w:val="00B24190"/>
    <w:rsid w:val="00B25688"/>
    <w:rsid w:val="00B26120"/>
    <w:rsid w:val="00B2791B"/>
    <w:rsid w:val="00B279AD"/>
    <w:rsid w:val="00B30277"/>
    <w:rsid w:val="00B30B6A"/>
    <w:rsid w:val="00B31A97"/>
    <w:rsid w:val="00B31F67"/>
    <w:rsid w:val="00B33501"/>
    <w:rsid w:val="00B33DDA"/>
    <w:rsid w:val="00B341A2"/>
    <w:rsid w:val="00B35568"/>
    <w:rsid w:val="00B36357"/>
    <w:rsid w:val="00B36430"/>
    <w:rsid w:val="00B36ABF"/>
    <w:rsid w:val="00B36F06"/>
    <w:rsid w:val="00B40E81"/>
    <w:rsid w:val="00B41FCB"/>
    <w:rsid w:val="00B42238"/>
    <w:rsid w:val="00B42556"/>
    <w:rsid w:val="00B431FE"/>
    <w:rsid w:val="00B435AC"/>
    <w:rsid w:val="00B43B02"/>
    <w:rsid w:val="00B44504"/>
    <w:rsid w:val="00B4481D"/>
    <w:rsid w:val="00B449AE"/>
    <w:rsid w:val="00B44BA8"/>
    <w:rsid w:val="00B45468"/>
    <w:rsid w:val="00B455E5"/>
    <w:rsid w:val="00B45EE6"/>
    <w:rsid w:val="00B47596"/>
    <w:rsid w:val="00B502A8"/>
    <w:rsid w:val="00B505CB"/>
    <w:rsid w:val="00B51DBB"/>
    <w:rsid w:val="00B528F9"/>
    <w:rsid w:val="00B52ECD"/>
    <w:rsid w:val="00B531E7"/>
    <w:rsid w:val="00B535E2"/>
    <w:rsid w:val="00B554AE"/>
    <w:rsid w:val="00B5588D"/>
    <w:rsid w:val="00B570F3"/>
    <w:rsid w:val="00B60453"/>
    <w:rsid w:val="00B60D45"/>
    <w:rsid w:val="00B60D80"/>
    <w:rsid w:val="00B61610"/>
    <w:rsid w:val="00B616CF"/>
    <w:rsid w:val="00B6291F"/>
    <w:rsid w:val="00B62C3A"/>
    <w:rsid w:val="00B62DDE"/>
    <w:rsid w:val="00B6435E"/>
    <w:rsid w:val="00B64364"/>
    <w:rsid w:val="00B64D82"/>
    <w:rsid w:val="00B64DF5"/>
    <w:rsid w:val="00B65210"/>
    <w:rsid w:val="00B652CD"/>
    <w:rsid w:val="00B65436"/>
    <w:rsid w:val="00B6623A"/>
    <w:rsid w:val="00B66595"/>
    <w:rsid w:val="00B66E8F"/>
    <w:rsid w:val="00B67323"/>
    <w:rsid w:val="00B67E4D"/>
    <w:rsid w:val="00B7143F"/>
    <w:rsid w:val="00B72599"/>
    <w:rsid w:val="00B72C82"/>
    <w:rsid w:val="00B7323A"/>
    <w:rsid w:val="00B73415"/>
    <w:rsid w:val="00B74602"/>
    <w:rsid w:val="00B74763"/>
    <w:rsid w:val="00B7560F"/>
    <w:rsid w:val="00B75C8E"/>
    <w:rsid w:val="00B76A86"/>
    <w:rsid w:val="00B76CF5"/>
    <w:rsid w:val="00B77017"/>
    <w:rsid w:val="00B805CC"/>
    <w:rsid w:val="00B80FD4"/>
    <w:rsid w:val="00B8127F"/>
    <w:rsid w:val="00B81DAA"/>
    <w:rsid w:val="00B82A57"/>
    <w:rsid w:val="00B83021"/>
    <w:rsid w:val="00B83B92"/>
    <w:rsid w:val="00B83F0A"/>
    <w:rsid w:val="00B8456A"/>
    <w:rsid w:val="00B84972"/>
    <w:rsid w:val="00B8520D"/>
    <w:rsid w:val="00B85FD8"/>
    <w:rsid w:val="00B86108"/>
    <w:rsid w:val="00B86242"/>
    <w:rsid w:val="00B86427"/>
    <w:rsid w:val="00B87DD6"/>
    <w:rsid w:val="00B87EB3"/>
    <w:rsid w:val="00B904D9"/>
    <w:rsid w:val="00B91207"/>
    <w:rsid w:val="00B9145A"/>
    <w:rsid w:val="00B91A83"/>
    <w:rsid w:val="00B9339D"/>
    <w:rsid w:val="00B93C49"/>
    <w:rsid w:val="00B94348"/>
    <w:rsid w:val="00B94C73"/>
    <w:rsid w:val="00B95276"/>
    <w:rsid w:val="00B953F7"/>
    <w:rsid w:val="00B963DC"/>
    <w:rsid w:val="00B96FCC"/>
    <w:rsid w:val="00BA0AF1"/>
    <w:rsid w:val="00BA0F94"/>
    <w:rsid w:val="00BA1BF8"/>
    <w:rsid w:val="00BA2029"/>
    <w:rsid w:val="00BA337D"/>
    <w:rsid w:val="00BA415C"/>
    <w:rsid w:val="00BA54D6"/>
    <w:rsid w:val="00BA5A6D"/>
    <w:rsid w:val="00BA5D5B"/>
    <w:rsid w:val="00BB3315"/>
    <w:rsid w:val="00BB365C"/>
    <w:rsid w:val="00BB36C4"/>
    <w:rsid w:val="00BB49C2"/>
    <w:rsid w:val="00BB5E35"/>
    <w:rsid w:val="00BB69DB"/>
    <w:rsid w:val="00BB78B6"/>
    <w:rsid w:val="00BB7F68"/>
    <w:rsid w:val="00BC0CE2"/>
    <w:rsid w:val="00BC1E1E"/>
    <w:rsid w:val="00BC2CAC"/>
    <w:rsid w:val="00BC31AF"/>
    <w:rsid w:val="00BC44D1"/>
    <w:rsid w:val="00BC4671"/>
    <w:rsid w:val="00BC4754"/>
    <w:rsid w:val="00BC481B"/>
    <w:rsid w:val="00BC4BA5"/>
    <w:rsid w:val="00BC6867"/>
    <w:rsid w:val="00BD085C"/>
    <w:rsid w:val="00BD0952"/>
    <w:rsid w:val="00BD0ABC"/>
    <w:rsid w:val="00BD0D71"/>
    <w:rsid w:val="00BD0F64"/>
    <w:rsid w:val="00BD15C7"/>
    <w:rsid w:val="00BD1A69"/>
    <w:rsid w:val="00BD1AD4"/>
    <w:rsid w:val="00BD279A"/>
    <w:rsid w:val="00BD2BBB"/>
    <w:rsid w:val="00BD57DE"/>
    <w:rsid w:val="00BD5A8B"/>
    <w:rsid w:val="00BD6533"/>
    <w:rsid w:val="00BD65AE"/>
    <w:rsid w:val="00BD6692"/>
    <w:rsid w:val="00BD68FC"/>
    <w:rsid w:val="00BE0896"/>
    <w:rsid w:val="00BE0A02"/>
    <w:rsid w:val="00BE0F0F"/>
    <w:rsid w:val="00BE0F74"/>
    <w:rsid w:val="00BE0FC3"/>
    <w:rsid w:val="00BE3CA2"/>
    <w:rsid w:val="00BE69D1"/>
    <w:rsid w:val="00BE7294"/>
    <w:rsid w:val="00BE7585"/>
    <w:rsid w:val="00BE7946"/>
    <w:rsid w:val="00BF01FA"/>
    <w:rsid w:val="00BF0443"/>
    <w:rsid w:val="00BF0467"/>
    <w:rsid w:val="00BF0B94"/>
    <w:rsid w:val="00BF5BFC"/>
    <w:rsid w:val="00BF6473"/>
    <w:rsid w:val="00BF7790"/>
    <w:rsid w:val="00BF7B04"/>
    <w:rsid w:val="00C0050F"/>
    <w:rsid w:val="00C00987"/>
    <w:rsid w:val="00C010A5"/>
    <w:rsid w:val="00C011D2"/>
    <w:rsid w:val="00C0190B"/>
    <w:rsid w:val="00C020AE"/>
    <w:rsid w:val="00C027A4"/>
    <w:rsid w:val="00C02FF7"/>
    <w:rsid w:val="00C045B0"/>
    <w:rsid w:val="00C05931"/>
    <w:rsid w:val="00C06A81"/>
    <w:rsid w:val="00C0731C"/>
    <w:rsid w:val="00C07544"/>
    <w:rsid w:val="00C1114E"/>
    <w:rsid w:val="00C117AD"/>
    <w:rsid w:val="00C1195C"/>
    <w:rsid w:val="00C12434"/>
    <w:rsid w:val="00C12D2B"/>
    <w:rsid w:val="00C13982"/>
    <w:rsid w:val="00C14361"/>
    <w:rsid w:val="00C1452A"/>
    <w:rsid w:val="00C14FC8"/>
    <w:rsid w:val="00C15BBD"/>
    <w:rsid w:val="00C16366"/>
    <w:rsid w:val="00C167BB"/>
    <w:rsid w:val="00C17A0D"/>
    <w:rsid w:val="00C217C6"/>
    <w:rsid w:val="00C21BBF"/>
    <w:rsid w:val="00C2226D"/>
    <w:rsid w:val="00C24342"/>
    <w:rsid w:val="00C24BD4"/>
    <w:rsid w:val="00C26B52"/>
    <w:rsid w:val="00C26C53"/>
    <w:rsid w:val="00C2770A"/>
    <w:rsid w:val="00C27A65"/>
    <w:rsid w:val="00C27F0B"/>
    <w:rsid w:val="00C31E49"/>
    <w:rsid w:val="00C32BCF"/>
    <w:rsid w:val="00C33265"/>
    <w:rsid w:val="00C335A5"/>
    <w:rsid w:val="00C338BB"/>
    <w:rsid w:val="00C33C7E"/>
    <w:rsid w:val="00C33ED7"/>
    <w:rsid w:val="00C34269"/>
    <w:rsid w:val="00C3541F"/>
    <w:rsid w:val="00C356BA"/>
    <w:rsid w:val="00C358B2"/>
    <w:rsid w:val="00C36384"/>
    <w:rsid w:val="00C369B1"/>
    <w:rsid w:val="00C36D40"/>
    <w:rsid w:val="00C36F5A"/>
    <w:rsid w:val="00C37A14"/>
    <w:rsid w:val="00C401C4"/>
    <w:rsid w:val="00C40225"/>
    <w:rsid w:val="00C41BE5"/>
    <w:rsid w:val="00C42BDB"/>
    <w:rsid w:val="00C438F9"/>
    <w:rsid w:val="00C45001"/>
    <w:rsid w:val="00C455AE"/>
    <w:rsid w:val="00C456F5"/>
    <w:rsid w:val="00C45940"/>
    <w:rsid w:val="00C45B12"/>
    <w:rsid w:val="00C46342"/>
    <w:rsid w:val="00C465E6"/>
    <w:rsid w:val="00C46E0B"/>
    <w:rsid w:val="00C4796D"/>
    <w:rsid w:val="00C50E29"/>
    <w:rsid w:val="00C51E6A"/>
    <w:rsid w:val="00C52047"/>
    <w:rsid w:val="00C5206B"/>
    <w:rsid w:val="00C526E6"/>
    <w:rsid w:val="00C52C31"/>
    <w:rsid w:val="00C53615"/>
    <w:rsid w:val="00C53A47"/>
    <w:rsid w:val="00C53C34"/>
    <w:rsid w:val="00C5440F"/>
    <w:rsid w:val="00C54E8D"/>
    <w:rsid w:val="00C551C2"/>
    <w:rsid w:val="00C5598A"/>
    <w:rsid w:val="00C56448"/>
    <w:rsid w:val="00C566B8"/>
    <w:rsid w:val="00C56F71"/>
    <w:rsid w:val="00C57EC7"/>
    <w:rsid w:val="00C60674"/>
    <w:rsid w:val="00C61D15"/>
    <w:rsid w:val="00C6267D"/>
    <w:rsid w:val="00C62D41"/>
    <w:rsid w:val="00C6391C"/>
    <w:rsid w:val="00C6408C"/>
    <w:rsid w:val="00C642E7"/>
    <w:rsid w:val="00C64F8C"/>
    <w:rsid w:val="00C65148"/>
    <w:rsid w:val="00C655F6"/>
    <w:rsid w:val="00C65AA6"/>
    <w:rsid w:val="00C66D2F"/>
    <w:rsid w:val="00C67797"/>
    <w:rsid w:val="00C67FED"/>
    <w:rsid w:val="00C704F4"/>
    <w:rsid w:val="00C70653"/>
    <w:rsid w:val="00C714AD"/>
    <w:rsid w:val="00C73398"/>
    <w:rsid w:val="00C76192"/>
    <w:rsid w:val="00C763E0"/>
    <w:rsid w:val="00C76BA1"/>
    <w:rsid w:val="00C76E12"/>
    <w:rsid w:val="00C7762C"/>
    <w:rsid w:val="00C77751"/>
    <w:rsid w:val="00C80417"/>
    <w:rsid w:val="00C8112A"/>
    <w:rsid w:val="00C8169B"/>
    <w:rsid w:val="00C819BE"/>
    <w:rsid w:val="00C81EF2"/>
    <w:rsid w:val="00C82852"/>
    <w:rsid w:val="00C82CC2"/>
    <w:rsid w:val="00C82FD3"/>
    <w:rsid w:val="00C839D4"/>
    <w:rsid w:val="00C840E1"/>
    <w:rsid w:val="00C84352"/>
    <w:rsid w:val="00C85692"/>
    <w:rsid w:val="00C86BE7"/>
    <w:rsid w:val="00C87573"/>
    <w:rsid w:val="00C879E2"/>
    <w:rsid w:val="00C9266D"/>
    <w:rsid w:val="00C9377D"/>
    <w:rsid w:val="00C939A6"/>
    <w:rsid w:val="00C93EEC"/>
    <w:rsid w:val="00C941AD"/>
    <w:rsid w:val="00C95505"/>
    <w:rsid w:val="00C96B29"/>
    <w:rsid w:val="00C96E92"/>
    <w:rsid w:val="00C972AC"/>
    <w:rsid w:val="00C97C6B"/>
    <w:rsid w:val="00CA1392"/>
    <w:rsid w:val="00CA2951"/>
    <w:rsid w:val="00CA37DA"/>
    <w:rsid w:val="00CA37F9"/>
    <w:rsid w:val="00CA3FA3"/>
    <w:rsid w:val="00CA5261"/>
    <w:rsid w:val="00CA6904"/>
    <w:rsid w:val="00CB301C"/>
    <w:rsid w:val="00CB3855"/>
    <w:rsid w:val="00CB3F23"/>
    <w:rsid w:val="00CB448B"/>
    <w:rsid w:val="00CB4943"/>
    <w:rsid w:val="00CB4D6F"/>
    <w:rsid w:val="00CB66C1"/>
    <w:rsid w:val="00CB7EB2"/>
    <w:rsid w:val="00CC04A7"/>
    <w:rsid w:val="00CC053A"/>
    <w:rsid w:val="00CC0610"/>
    <w:rsid w:val="00CC10E4"/>
    <w:rsid w:val="00CC1D30"/>
    <w:rsid w:val="00CC1F72"/>
    <w:rsid w:val="00CC1FD6"/>
    <w:rsid w:val="00CC1FFA"/>
    <w:rsid w:val="00CC3960"/>
    <w:rsid w:val="00CC536D"/>
    <w:rsid w:val="00CC6C25"/>
    <w:rsid w:val="00CC710D"/>
    <w:rsid w:val="00CC75E7"/>
    <w:rsid w:val="00CC7BAF"/>
    <w:rsid w:val="00CD0D23"/>
    <w:rsid w:val="00CD0E47"/>
    <w:rsid w:val="00CD1E5A"/>
    <w:rsid w:val="00CD38D4"/>
    <w:rsid w:val="00CD3AC8"/>
    <w:rsid w:val="00CD5E4D"/>
    <w:rsid w:val="00CD6560"/>
    <w:rsid w:val="00CD7A2C"/>
    <w:rsid w:val="00CE1D87"/>
    <w:rsid w:val="00CE2B1A"/>
    <w:rsid w:val="00CE2B67"/>
    <w:rsid w:val="00CE2CFC"/>
    <w:rsid w:val="00CE2FBE"/>
    <w:rsid w:val="00CE3021"/>
    <w:rsid w:val="00CE3589"/>
    <w:rsid w:val="00CE4225"/>
    <w:rsid w:val="00CE42F0"/>
    <w:rsid w:val="00CE6071"/>
    <w:rsid w:val="00CE6C0C"/>
    <w:rsid w:val="00CF0333"/>
    <w:rsid w:val="00CF0B5C"/>
    <w:rsid w:val="00CF0E78"/>
    <w:rsid w:val="00CF1263"/>
    <w:rsid w:val="00CF194E"/>
    <w:rsid w:val="00CF1DCF"/>
    <w:rsid w:val="00CF2439"/>
    <w:rsid w:val="00CF2626"/>
    <w:rsid w:val="00CF380B"/>
    <w:rsid w:val="00CF3E1B"/>
    <w:rsid w:val="00CF40EA"/>
    <w:rsid w:val="00CF422C"/>
    <w:rsid w:val="00CF47A1"/>
    <w:rsid w:val="00CF4A89"/>
    <w:rsid w:val="00CF6176"/>
    <w:rsid w:val="00CF6510"/>
    <w:rsid w:val="00CF6B06"/>
    <w:rsid w:val="00CF6D57"/>
    <w:rsid w:val="00CF6E62"/>
    <w:rsid w:val="00CF7C4D"/>
    <w:rsid w:val="00D005A5"/>
    <w:rsid w:val="00D03877"/>
    <w:rsid w:val="00D0663C"/>
    <w:rsid w:val="00D06675"/>
    <w:rsid w:val="00D068C7"/>
    <w:rsid w:val="00D11902"/>
    <w:rsid w:val="00D12024"/>
    <w:rsid w:val="00D1258D"/>
    <w:rsid w:val="00D12CF2"/>
    <w:rsid w:val="00D13623"/>
    <w:rsid w:val="00D13718"/>
    <w:rsid w:val="00D13BA7"/>
    <w:rsid w:val="00D13F2C"/>
    <w:rsid w:val="00D14836"/>
    <w:rsid w:val="00D1484C"/>
    <w:rsid w:val="00D17159"/>
    <w:rsid w:val="00D17F97"/>
    <w:rsid w:val="00D201E9"/>
    <w:rsid w:val="00D2055D"/>
    <w:rsid w:val="00D2082E"/>
    <w:rsid w:val="00D20E79"/>
    <w:rsid w:val="00D21F1C"/>
    <w:rsid w:val="00D22101"/>
    <w:rsid w:val="00D225D3"/>
    <w:rsid w:val="00D2440F"/>
    <w:rsid w:val="00D2563A"/>
    <w:rsid w:val="00D25A26"/>
    <w:rsid w:val="00D25D36"/>
    <w:rsid w:val="00D25D55"/>
    <w:rsid w:val="00D25E0A"/>
    <w:rsid w:val="00D26DDA"/>
    <w:rsid w:val="00D2719A"/>
    <w:rsid w:val="00D27CB4"/>
    <w:rsid w:val="00D30154"/>
    <w:rsid w:val="00D30180"/>
    <w:rsid w:val="00D330C1"/>
    <w:rsid w:val="00D33199"/>
    <w:rsid w:val="00D34608"/>
    <w:rsid w:val="00D34EA3"/>
    <w:rsid w:val="00D3518E"/>
    <w:rsid w:val="00D35B4B"/>
    <w:rsid w:val="00D402D8"/>
    <w:rsid w:val="00D4075B"/>
    <w:rsid w:val="00D41273"/>
    <w:rsid w:val="00D412EC"/>
    <w:rsid w:val="00D42441"/>
    <w:rsid w:val="00D42577"/>
    <w:rsid w:val="00D44746"/>
    <w:rsid w:val="00D44A1C"/>
    <w:rsid w:val="00D45010"/>
    <w:rsid w:val="00D45400"/>
    <w:rsid w:val="00D45C12"/>
    <w:rsid w:val="00D45D56"/>
    <w:rsid w:val="00D4651C"/>
    <w:rsid w:val="00D46552"/>
    <w:rsid w:val="00D46FD9"/>
    <w:rsid w:val="00D512B6"/>
    <w:rsid w:val="00D5222F"/>
    <w:rsid w:val="00D5345E"/>
    <w:rsid w:val="00D53AD3"/>
    <w:rsid w:val="00D53C2D"/>
    <w:rsid w:val="00D54713"/>
    <w:rsid w:val="00D54FF6"/>
    <w:rsid w:val="00D56000"/>
    <w:rsid w:val="00D56A59"/>
    <w:rsid w:val="00D57682"/>
    <w:rsid w:val="00D60111"/>
    <w:rsid w:val="00D61407"/>
    <w:rsid w:val="00D64E0A"/>
    <w:rsid w:val="00D65299"/>
    <w:rsid w:val="00D6663F"/>
    <w:rsid w:val="00D670E9"/>
    <w:rsid w:val="00D67165"/>
    <w:rsid w:val="00D675FC"/>
    <w:rsid w:val="00D67CD5"/>
    <w:rsid w:val="00D700E6"/>
    <w:rsid w:val="00D70926"/>
    <w:rsid w:val="00D70A8B"/>
    <w:rsid w:val="00D71298"/>
    <w:rsid w:val="00D723B3"/>
    <w:rsid w:val="00D72558"/>
    <w:rsid w:val="00D7337B"/>
    <w:rsid w:val="00D73404"/>
    <w:rsid w:val="00D73B8E"/>
    <w:rsid w:val="00D744B3"/>
    <w:rsid w:val="00D74630"/>
    <w:rsid w:val="00D751D3"/>
    <w:rsid w:val="00D75B78"/>
    <w:rsid w:val="00D762D6"/>
    <w:rsid w:val="00D76406"/>
    <w:rsid w:val="00D76499"/>
    <w:rsid w:val="00D7692B"/>
    <w:rsid w:val="00D76F5C"/>
    <w:rsid w:val="00D77DB2"/>
    <w:rsid w:val="00D80049"/>
    <w:rsid w:val="00D80666"/>
    <w:rsid w:val="00D808B8"/>
    <w:rsid w:val="00D808B9"/>
    <w:rsid w:val="00D821E1"/>
    <w:rsid w:val="00D827D7"/>
    <w:rsid w:val="00D82F32"/>
    <w:rsid w:val="00D8501C"/>
    <w:rsid w:val="00D85048"/>
    <w:rsid w:val="00D86791"/>
    <w:rsid w:val="00D8694E"/>
    <w:rsid w:val="00D86B03"/>
    <w:rsid w:val="00D8736B"/>
    <w:rsid w:val="00D87793"/>
    <w:rsid w:val="00D87B94"/>
    <w:rsid w:val="00D90562"/>
    <w:rsid w:val="00D90E38"/>
    <w:rsid w:val="00D90F97"/>
    <w:rsid w:val="00D91060"/>
    <w:rsid w:val="00D91E76"/>
    <w:rsid w:val="00D91F80"/>
    <w:rsid w:val="00D922CC"/>
    <w:rsid w:val="00D93E13"/>
    <w:rsid w:val="00D946F6"/>
    <w:rsid w:val="00D948DA"/>
    <w:rsid w:val="00D94D95"/>
    <w:rsid w:val="00D953BC"/>
    <w:rsid w:val="00D95651"/>
    <w:rsid w:val="00D957DA"/>
    <w:rsid w:val="00D9597D"/>
    <w:rsid w:val="00D97006"/>
    <w:rsid w:val="00D974B0"/>
    <w:rsid w:val="00D976AF"/>
    <w:rsid w:val="00D97A38"/>
    <w:rsid w:val="00D97CD7"/>
    <w:rsid w:val="00DA02FC"/>
    <w:rsid w:val="00DA031D"/>
    <w:rsid w:val="00DA1457"/>
    <w:rsid w:val="00DA1476"/>
    <w:rsid w:val="00DA1520"/>
    <w:rsid w:val="00DA1B4C"/>
    <w:rsid w:val="00DA2485"/>
    <w:rsid w:val="00DA248D"/>
    <w:rsid w:val="00DA286C"/>
    <w:rsid w:val="00DA4460"/>
    <w:rsid w:val="00DA49E3"/>
    <w:rsid w:val="00DA49E6"/>
    <w:rsid w:val="00DA5106"/>
    <w:rsid w:val="00DA533D"/>
    <w:rsid w:val="00DA5399"/>
    <w:rsid w:val="00DA5599"/>
    <w:rsid w:val="00DA5615"/>
    <w:rsid w:val="00DA5946"/>
    <w:rsid w:val="00DA7119"/>
    <w:rsid w:val="00DA7617"/>
    <w:rsid w:val="00DA789A"/>
    <w:rsid w:val="00DA7B7B"/>
    <w:rsid w:val="00DB1AF8"/>
    <w:rsid w:val="00DB273A"/>
    <w:rsid w:val="00DB2DF5"/>
    <w:rsid w:val="00DB2ED0"/>
    <w:rsid w:val="00DB3497"/>
    <w:rsid w:val="00DB3D95"/>
    <w:rsid w:val="00DB46F4"/>
    <w:rsid w:val="00DB479F"/>
    <w:rsid w:val="00DB4D1F"/>
    <w:rsid w:val="00DB57BA"/>
    <w:rsid w:val="00DB597C"/>
    <w:rsid w:val="00DB61FA"/>
    <w:rsid w:val="00DB6916"/>
    <w:rsid w:val="00DC0EAC"/>
    <w:rsid w:val="00DC25BF"/>
    <w:rsid w:val="00DC2CCB"/>
    <w:rsid w:val="00DC3503"/>
    <w:rsid w:val="00DC4AAD"/>
    <w:rsid w:val="00DC5B5F"/>
    <w:rsid w:val="00DC5FE4"/>
    <w:rsid w:val="00DC60E9"/>
    <w:rsid w:val="00DC709F"/>
    <w:rsid w:val="00DC72D6"/>
    <w:rsid w:val="00DC7563"/>
    <w:rsid w:val="00DC7FB3"/>
    <w:rsid w:val="00DD0282"/>
    <w:rsid w:val="00DD23E3"/>
    <w:rsid w:val="00DD3905"/>
    <w:rsid w:val="00DD3DED"/>
    <w:rsid w:val="00DD42F1"/>
    <w:rsid w:val="00DD4CDC"/>
    <w:rsid w:val="00DD7BE3"/>
    <w:rsid w:val="00DE0024"/>
    <w:rsid w:val="00DE1A8F"/>
    <w:rsid w:val="00DE28AE"/>
    <w:rsid w:val="00DE366E"/>
    <w:rsid w:val="00DE3828"/>
    <w:rsid w:val="00DE5489"/>
    <w:rsid w:val="00DE55CE"/>
    <w:rsid w:val="00DE5AF1"/>
    <w:rsid w:val="00DE5E33"/>
    <w:rsid w:val="00DE613C"/>
    <w:rsid w:val="00DE650F"/>
    <w:rsid w:val="00DE655A"/>
    <w:rsid w:val="00DE6A11"/>
    <w:rsid w:val="00DE72EB"/>
    <w:rsid w:val="00DF126B"/>
    <w:rsid w:val="00DF1890"/>
    <w:rsid w:val="00DF1A15"/>
    <w:rsid w:val="00DF409A"/>
    <w:rsid w:val="00DF430D"/>
    <w:rsid w:val="00DF585F"/>
    <w:rsid w:val="00DF5CC8"/>
    <w:rsid w:val="00DF5CFA"/>
    <w:rsid w:val="00DF61D9"/>
    <w:rsid w:val="00DF680B"/>
    <w:rsid w:val="00DF74A2"/>
    <w:rsid w:val="00E00216"/>
    <w:rsid w:val="00E0087E"/>
    <w:rsid w:val="00E009CB"/>
    <w:rsid w:val="00E01BCA"/>
    <w:rsid w:val="00E02152"/>
    <w:rsid w:val="00E03516"/>
    <w:rsid w:val="00E038E5"/>
    <w:rsid w:val="00E03FBB"/>
    <w:rsid w:val="00E042E0"/>
    <w:rsid w:val="00E06E60"/>
    <w:rsid w:val="00E07E1A"/>
    <w:rsid w:val="00E1000C"/>
    <w:rsid w:val="00E11064"/>
    <w:rsid w:val="00E121E0"/>
    <w:rsid w:val="00E12F7F"/>
    <w:rsid w:val="00E131F7"/>
    <w:rsid w:val="00E133F1"/>
    <w:rsid w:val="00E1345C"/>
    <w:rsid w:val="00E13E5C"/>
    <w:rsid w:val="00E13F15"/>
    <w:rsid w:val="00E1433E"/>
    <w:rsid w:val="00E14896"/>
    <w:rsid w:val="00E14C6D"/>
    <w:rsid w:val="00E15A04"/>
    <w:rsid w:val="00E1620C"/>
    <w:rsid w:val="00E16A08"/>
    <w:rsid w:val="00E170B0"/>
    <w:rsid w:val="00E1787D"/>
    <w:rsid w:val="00E17A5B"/>
    <w:rsid w:val="00E2148E"/>
    <w:rsid w:val="00E21F9F"/>
    <w:rsid w:val="00E22E70"/>
    <w:rsid w:val="00E23372"/>
    <w:rsid w:val="00E23DFE"/>
    <w:rsid w:val="00E24695"/>
    <w:rsid w:val="00E27252"/>
    <w:rsid w:val="00E276BD"/>
    <w:rsid w:val="00E27ADC"/>
    <w:rsid w:val="00E309D8"/>
    <w:rsid w:val="00E30A4D"/>
    <w:rsid w:val="00E3204A"/>
    <w:rsid w:val="00E32DCC"/>
    <w:rsid w:val="00E33AB8"/>
    <w:rsid w:val="00E3458D"/>
    <w:rsid w:val="00E37D2F"/>
    <w:rsid w:val="00E37D80"/>
    <w:rsid w:val="00E4000E"/>
    <w:rsid w:val="00E40CF6"/>
    <w:rsid w:val="00E40F66"/>
    <w:rsid w:val="00E41EE3"/>
    <w:rsid w:val="00E4235D"/>
    <w:rsid w:val="00E42461"/>
    <w:rsid w:val="00E44932"/>
    <w:rsid w:val="00E44A54"/>
    <w:rsid w:val="00E45F64"/>
    <w:rsid w:val="00E50D6C"/>
    <w:rsid w:val="00E510A0"/>
    <w:rsid w:val="00E510FB"/>
    <w:rsid w:val="00E51230"/>
    <w:rsid w:val="00E515C7"/>
    <w:rsid w:val="00E51A73"/>
    <w:rsid w:val="00E51AA7"/>
    <w:rsid w:val="00E52007"/>
    <w:rsid w:val="00E526FB"/>
    <w:rsid w:val="00E5276C"/>
    <w:rsid w:val="00E53115"/>
    <w:rsid w:val="00E53B36"/>
    <w:rsid w:val="00E53F1C"/>
    <w:rsid w:val="00E53FB2"/>
    <w:rsid w:val="00E54FC4"/>
    <w:rsid w:val="00E55C73"/>
    <w:rsid w:val="00E55CEB"/>
    <w:rsid w:val="00E57878"/>
    <w:rsid w:val="00E57A41"/>
    <w:rsid w:val="00E60601"/>
    <w:rsid w:val="00E6070A"/>
    <w:rsid w:val="00E61118"/>
    <w:rsid w:val="00E614DD"/>
    <w:rsid w:val="00E62284"/>
    <w:rsid w:val="00E62823"/>
    <w:rsid w:val="00E62D5A"/>
    <w:rsid w:val="00E62D85"/>
    <w:rsid w:val="00E642A8"/>
    <w:rsid w:val="00E64BAC"/>
    <w:rsid w:val="00E65180"/>
    <w:rsid w:val="00E658B2"/>
    <w:rsid w:val="00E6599B"/>
    <w:rsid w:val="00E66734"/>
    <w:rsid w:val="00E66791"/>
    <w:rsid w:val="00E6695F"/>
    <w:rsid w:val="00E66D2D"/>
    <w:rsid w:val="00E67004"/>
    <w:rsid w:val="00E677E0"/>
    <w:rsid w:val="00E678BB"/>
    <w:rsid w:val="00E70632"/>
    <w:rsid w:val="00E718D5"/>
    <w:rsid w:val="00E71AB8"/>
    <w:rsid w:val="00E71EB5"/>
    <w:rsid w:val="00E733E6"/>
    <w:rsid w:val="00E74DF8"/>
    <w:rsid w:val="00E74F25"/>
    <w:rsid w:val="00E76DAF"/>
    <w:rsid w:val="00E76F7D"/>
    <w:rsid w:val="00E772FB"/>
    <w:rsid w:val="00E8053A"/>
    <w:rsid w:val="00E806B7"/>
    <w:rsid w:val="00E814AE"/>
    <w:rsid w:val="00E8196D"/>
    <w:rsid w:val="00E826B7"/>
    <w:rsid w:val="00E832F1"/>
    <w:rsid w:val="00E839E9"/>
    <w:rsid w:val="00E8403A"/>
    <w:rsid w:val="00E854BA"/>
    <w:rsid w:val="00E857C8"/>
    <w:rsid w:val="00E85F73"/>
    <w:rsid w:val="00E866EF"/>
    <w:rsid w:val="00E86BC0"/>
    <w:rsid w:val="00E86BFA"/>
    <w:rsid w:val="00E871C8"/>
    <w:rsid w:val="00E87699"/>
    <w:rsid w:val="00E902FE"/>
    <w:rsid w:val="00E90787"/>
    <w:rsid w:val="00E9107C"/>
    <w:rsid w:val="00E9129A"/>
    <w:rsid w:val="00E9160F"/>
    <w:rsid w:val="00E91F32"/>
    <w:rsid w:val="00E95999"/>
    <w:rsid w:val="00E964BE"/>
    <w:rsid w:val="00E9722E"/>
    <w:rsid w:val="00E974D8"/>
    <w:rsid w:val="00E97B88"/>
    <w:rsid w:val="00E97DF2"/>
    <w:rsid w:val="00EA01DD"/>
    <w:rsid w:val="00EA02AE"/>
    <w:rsid w:val="00EA0D73"/>
    <w:rsid w:val="00EA16F1"/>
    <w:rsid w:val="00EA1AAC"/>
    <w:rsid w:val="00EA2C3C"/>
    <w:rsid w:val="00EA2FC4"/>
    <w:rsid w:val="00EA35EA"/>
    <w:rsid w:val="00EA3AE5"/>
    <w:rsid w:val="00EA492C"/>
    <w:rsid w:val="00EA535B"/>
    <w:rsid w:val="00EA5918"/>
    <w:rsid w:val="00EA7BB1"/>
    <w:rsid w:val="00EB017B"/>
    <w:rsid w:val="00EB05FB"/>
    <w:rsid w:val="00EB0DF5"/>
    <w:rsid w:val="00EB209A"/>
    <w:rsid w:val="00EB22FA"/>
    <w:rsid w:val="00EB3225"/>
    <w:rsid w:val="00EB38D5"/>
    <w:rsid w:val="00EB3F68"/>
    <w:rsid w:val="00EB42AE"/>
    <w:rsid w:val="00EB4D12"/>
    <w:rsid w:val="00EB5588"/>
    <w:rsid w:val="00EB5895"/>
    <w:rsid w:val="00EB5FF9"/>
    <w:rsid w:val="00EB6059"/>
    <w:rsid w:val="00EB7291"/>
    <w:rsid w:val="00EB7326"/>
    <w:rsid w:val="00EB7518"/>
    <w:rsid w:val="00EB75AA"/>
    <w:rsid w:val="00EB7D33"/>
    <w:rsid w:val="00EC04F7"/>
    <w:rsid w:val="00EC1A43"/>
    <w:rsid w:val="00EC1E12"/>
    <w:rsid w:val="00EC22F3"/>
    <w:rsid w:val="00EC23C7"/>
    <w:rsid w:val="00EC4967"/>
    <w:rsid w:val="00EC5320"/>
    <w:rsid w:val="00EC5AA4"/>
    <w:rsid w:val="00EC5B1C"/>
    <w:rsid w:val="00EC5BA8"/>
    <w:rsid w:val="00ED0C50"/>
    <w:rsid w:val="00ED0FB0"/>
    <w:rsid w:val="00ED23DB"/>
    <w:rsid w:val="00ED28BA"/>
    <w:rsid w:val="00ED3ABF"/>
    <w:rsid w:val="00ED3B54"/>
    <w:rsid w:val="00ED4672"/>
    <w:rsid w:val="00ED51DA"/>
    <w:rsid w:val="00ED6F50"/>
    <w:rsid w:val="00ED70F4"/>
    <w:rsid w:val="00ED741E"/>
    <w:rsid w:val="00ED763A"/>
    <w:rsid w:val="00ED7948"/>
    <w:rsid w:val="00EE07BE"/>
    <w:rsid w:val="00EE11A3"/>
    <w:rsid w:val="00EE1B42"/>
    <w:rsid w:val="00EE1D0C"/>
    <w:rsid w:val="00EE1D15"/>
    <w:rsid w:val="00EE209A"/>
    <w:rsid w:val="00EE289A"/>
    <w:rsid w:val="00EE29F7"/>
    <w:rsid w:val="00EE2C56"/>
    <w:rsid w:val="00EE2FF7"/>
    <w:rsid w:val="00EE34B0"/>
    <w:rsid w:val="00EE3534"/>
    <w:rsid w:val="00EE46DA"/>
    <w:rsid w:val="00EE4A8E"/>
    <w:rsid w:val="00EE4F50"/>
    <w:rsid w:val="00EE5910"/>
    <w:rsid w:val="00EE6226"/>
    <w:rsid w:val="00EE6769"/>
    <w:rsid w:val="00EE6CEB"/>
    <w:rsid w:val="00EE7303"/>
    <w:rsid w:val="00EE75EA"/>
    <w:rsid w:val="00EE75F9"/>
    <w:rsid w:val="00EE777F"/>
    <w:rsid w:val="00EF0AD1"/>
    <w:rsid w:val="00EF0E70"/>
    <w:rsid w:val="00EF0F35"/>
    <w:rsid w:val="00EF0FD8"/>
    <w:rsid w:val="00EF2686"/>
    <w:rsid w:val="00EF3045"/>
    <w:rsid w:val="00EF353B"/>
    <w:rsid w:val="00EF4853"/>
    <w:rsid w:val="00EF6171"/>
    <w:rsid w:val="00EF6A4F"/>
    <w:rsid w:val="00EF72DE"/>
    <w:rsid w:val="00EF7532"/>
    <w:rsid w:val="00EF7801"/>
    <w:rsid w:val="00F00282"/>
    <w:rsid w:val="00F0078C"/>
    <w:rsid w:val="00F00A71"/>
    <w:rsid w:val="00F00C4F"/>
    <w:rsid w:val="00F01099"/>
    <w:rsid w:val="00F014A6"/>
    <w:rsid w:val="00F01606"/>
    <w:rsid w:val="00F01AA6"/>
    <w:rsid w:val="00F02710"/>
    <w:rsid w:val="00F02858"/>
    <w:rsid w:val="00F02983"/>
    <w:rsid w:val="00F03552"/>
    <w:rsid w:val="00F05A3B"/>
    <w:rsid w:val="00F05ABE"/>
    <w:rsid w:val="00F05C1B"/>
    <w:rsid w:val="00F05C73"/>
    <w:rsid w:val="00F06B57"/>
    <w:rsid w:val="00F07696"/>
    <w:rsid w:val="00F115C1"/>
    <w:rsid w:val="00F1270F"/>
    <w:rsid w:val="00F12969"/>
    <w:rsid w:val="00F12B61"/>
    <w:rsid w:val="00F1409E"/>
    <w:rsid w:val="00F16AD8"/>
    <w:rsid w:val="00F173F5"/>
    <w:rsid w:val="00F201AF"/>
    <w:rsid w:val="00F205AC"/>
    <w:rsid w:val="00F20818"/>
    <w:rsid w:val="00F20F1C"/>
    <w:rsid w:val="00F212C1"/>
    <w:rsid w:val="00F213D0"/>
    <w:rsid w:val="00F21E90"/>
    <w:rsid w:val="00F22446"/>
    <w:rsid w:val="00F22660"/>
    <w:rsid w:val="00F22BDF"/>
    <w:rsid w:val="00F2462F"/>
    <w:rsid w:val="00F2498E"/>
    <w:rsid w:val="00F24DDA"/>
    <w:rsid w:val="00F2559C"/>
    <w:rsid w:val="00F264EE"/>
    <w:rsid w:val="00F26F2D"/>
    <w:rsid w:val="00F27731"/>
    <w:rsid w:val="00F30A18"/>
    <w:rsid w:val="00F30F78"/>
    <w:rsid w:val="00F3301F"/>
    <w:rsid w:val="00F3375F"/>
    <w:rsid w:val="00F33FF8"/>
    <w:rsid w:val="00F34132"/>
    <w:rsid w:val="00F3414F"/>
    <w:rsid w:val="00F367A9"/>
    <w:rsid w:val="00F36AE2"/>
    <w:rsid w:val="00F36C3D"/>
    <w:rsid w:val="00F36F2F"/>
    <w:rsid w:val="00F41217"/>
    <w:rsid w:val="00F4141A"/>
    <w:rsid w:val="00F41855"/>
    <w:rsid w:val="00F418B2"/>
    <w:rsid w:val="00F4346C"/>
    <w:rsid w:val="00F452AE"/>
    <w:rsid w:val="00F452C3"/>
    <w:rsid w:val="00F455D4"/>
    <w:rsid w:val="00F46450"/>
    <w:rsid w:val="00F50340"/>
    <w:rsid w:val="00F50440"/>
    <w:rsid w:val="00F50C48"/>
    <w:rsid w:val="00F514DF"/>
    <w:rsid w:val="00F53421"/>
    <w:rsid w:val="00F5404B"/>
    <w:rsid w:val="00F5509F"/>
    <w:rsid w:val="00F55197"/>
    <w:rsid w:val="00F5690B"/>
    <w:rsid w:val="00F60132"/>
    <w:rsid w:val="00F60603"/>
    <w:rsid w:val="00F60D28"/>
    <w:rsid w:val="00F61342"/>
    <w:rsid w:val="00F64951"/>
    <w:rsid w:val="00F64A16"/>
    <w:rsid w:val="00F64C89"/>
    <w:rsid w:val="00F656D2"/>
    <w:rsid w:val="00F66BFE"/>
    <w:rsid w:val="00F66F0B"/>
    <w:rsid w:val="00F671F1"/>
    <w:rsid w:val="00F67A04"/>
    <w:rsid w:val="00F67D6E"/>
    <w:rsid w:val="00F67F5B"/>
    <w:rsid w:val="00F7006B"/>
    <w:rsid w:val="00F70133"/>
    <w:rsid w:val="00F70EBF"/>
    <w:rsid w:val="00F7296F"/>
    <w:rsid w:val="00F73AA0"/>
    <w:rsid w:val="00F74627"/>
    <w:rsid w:val="00F748DD"/>
    <w:rsid w:val="00F754FA"/>
    <w:rsid w:val="00F769D2"/>
    <w:rsid w:val="00F77055"/>
    <w:rsid w:val="00F77B9A"/>
    <w:rsid w:val="00F77C98"/>
    <w:rsid w:val="00F81A66"/>
    <w:rsid w:val="00F82065"/>
    <w:rsid w:val="00F8279D"/>
    <w:rsid w:val="00F82850"/>
    <w:rsid w:val="00F83061"/>
    <w:rsid w:val="00F8310D"/>
    <w:rsid w:val="00F8421C"/>
    <w:rsid w:val="00F8569F"/>
    <w:rsid w:val="00F857B7"/>
    <w:rsid w:val="00F85AEE"/>
    <w:rsid w:val="00F86051"/>
    <w:rsid w:val="00F863C8"/>
    <w:rsid w:val="00F86F31"/>
    <w:rsid w:val="00F87720"/>
    <w:rsid w:val="00F87BB2"/>
    <w:rsid w:val="00F87C6F"/>
    <w:rsid w:val="00F87CDD"/>
    <w:rsid w:val="00F901E9"/>
    <w:rsid w:val="00F90457"/>
    <w:rsid w:val="00F9061B"/>
    <w:rsid w:val="00F90CEF"/>
    <w:rsid w:val="00F90FF9"/>
    <w:rsid w:val="00F9128B"/>
    <w:rsid w:val="00F91379"/>
    <w:rsid w:val="00F92439"/>
    <w:rsid w:val="00F9260B"/>
    <w:rsid w:val="00F930B2"/>
    <w:rsid w:val="00F939B6"/>
    <w:rsid w:val="00F93A89"/>
    <w:rsid w:val="00F95364"/>
    <w:rsid w:val="00F95941"/>
    <w:rsid w:val="00F95AA3"/>
    <w:rsid w:val="00F97BED"/>
    <w:rsid w:val="00FA0087"/>
    <w:rsid w:val="00FA0426"/>
    <w:rsid w:val="00FA1FF8"/>
    <w:rsid w:val="00FA3AA7"/>
    <w:rsid w:val="00FA3D76"/>
    <w:rsid w:val="00FA46E2"/>
    <w:rsid w:val="00FA470F"/>
    <w:rsid w:val="00FA48B4"/>
    <w:rsid w:val="00FA5A36"/>
    <w:rsid w:val="00FA60BE"/>
    <w:rsid w:val="00FA6211"/>
    <w:rsid w:val="00FB07BB"/>
    <w:rsid w:val="00FB2322"/>
    <w:rsid w:val="00FB2571"/>
    <w:rsid w:val="00FB2C90"/>
    <w:rsid w:val="00FB2EBE"/>
    <w:rsid w:val="00FB3090"/>
    <w:rsid w:val="00FB3185"/>
    <w:rsid w:val="00FB35ED"/>
    <w:rsid w:val="00FB3865"/>
    <w:rsid w:val="00FB5318"/>
    <w:rsid w:val="00FB6503"/>
    <w:rsid w:val="00FB6F00"/>
    <w:rsid w:val="00FB75B0"/>
    <w:rsid w:val="00FB7917"/>
    <w:rsid w:val="00FC048E"/>
    <w:rsid w:val="00FC0DD1"/>
    <w:rsid w:val="00FC0DFA"/>
    <w:rsid w:val="00FC18A3"/>
    <w:rsid w:val="00FC19C8"/>
    <w:rsid w:val="00FC1B66"/>
    <w:rsid w:val="00FC1EB4"/>
    <w:rsid w:val="00FC2EDE"/>
    <w:rsid w:val="00FC3079"/>
    <w:rsid w:val="00FC38FA"/>
    <w:rsid w:val="00FC3EB0"/>
    <w:rsid w:val="00FC4249"/>
    <w:rsid w:val="00FC440D"/>
    <w:rsid w:val="00FC4890"/>
    <w:rsid w:val="00FC58E4"/>
    <w:rsid w:val="00FC6C5F"/>
    <w:rsid w:val="00FC79A2"/>
    <w:rsid w:val="00FC7F7D"/>
    <w:rsid w:val="00FC7FDB"/>
    <w:rsid w:val="00FD0040"/>
    <w:rsid w:val="00FD0DF1"/>
    <w:rsid w:val="00FD1124"/>
    <w:rsid w:val="00FD137E"/>
    <w:rsid w:val="00FD149A"/>
    <w:rsid w:val="00FD151E"/>
    <w:rsid w:val="00FD162A"/>
    <w:rsid w:val="00FD3E42"/>
    <w:rsid w:val="00FD4038"/>
    <w:rsid w:val="00FD54DF"/>
    <w:rsid w:val="00FD569A"/>
    <w:rsid w:val="00FD5875"/>
    <w:rsid w:val="00FD61A6"/>
    <w:rsid w:val="00FD67F4"/>
    <w:rsid w:val="00FD6AC5"/>
    <w:rsid w:val="00FD6C33"/>
    <w:rsid w:val="00FD7678"/>
    <w:rsid w:val="00FE157A"/>
    <w:rsid w:val="00FE2BC6"/>
    <w:rsid w:val="00FE341D"/>
    <w:rsid w:val="00FE4582"/>
    <w:rsid w:val="00FE5356"/>
    <w:rsid w:val="00FE740E"/>
    <w:rsid w:val="00FE76DD"/>
    <w:rsid w:val="00FF3F7D"/>
    <w:rsid w:val="00FF44ED"/>
    <w:rsid w:val="00FF45E6"/>
    <w:rsid w:val="00FF4613"/>
    <w:rsid w:val="00FF4736"/>
    <w:rsid w:val="00FF4C48"/>
    <w:rsid w:val="00FF56E0"/>
    <w:rsid w:val="00FF678D"/>
    <w:rsid w:val="00FF71D8"/>
    <w:rsid w:val="00FF73A9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37D83"/>
  <w15:chartTrackingRefBased/>
  <w15:docId w15:val="{7D4DF8D4-AF12-4228-96F9-54D41CCC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Fuentedeprrafopredeter11">
    <w:name w:val="WW-Fuente de párrafo predeter.11"/>
  </w:style>
  <w:style w:type="character" w:customStyle="1" w:styleId="WW-Absatz-Standardschriftart1111111111">
    <w:name w:val="WW-Absatz-Standardschriftart1111111111"/>
  </w:style>
  <w:style w:type="character" w:customStyle="1" w:styleId="WW-Fuentedeprrafopredeter111">
    <w:name w:val="WW-Fuente de párrafo predeter.111"/>
  </w:style>
  <w:style w:type="character" w:styleId="Nmerodepgina">
    <w:name w:val="page number"/>
    <w:basedOn w:val="WW-Fuentedeprrafopredeter111"/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">
    <w:name w:val="WW-Etiqueta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">
    <w:name w:val="WW-Índice"/>
    <w:basedOn w:val="Normal"/>
    <w:pPr>
      <w:suppressLineNumbers/>
    </w:pPr>
    <w:rPr>
      <w:rFonts w:cs="Tahoma"/>
    </w:rPr>
  </w:style>
  <w:style w:type="paragraph" w:customStyle="1" w:styleId="WW-Encabezado">
    <w:name w:val="WW-Encabezado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">
    <w:name w:val="WW-Etiquet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">
    <w:name w:val="WW-Índice1"/>
    <w:basedOn w:val="Normal"/>
    <w:pPr>
      <w:suppressLineNumbers/>
    </w:pPr>
    <w:rPr>
      <w:rFonts w:cs="Tahoma"/>
    </w:rPr>
  </w:style>
  <w:style w:type="paragraph" w:customStyle="1" w:styleId="WW-Encabezado1">
    <w:name w:val="WW-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">
    <w:name w:val="WW-Etiqueta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">
    <w:name w:val="WW-Índice11"/>
    <w:basedOn w:val="Normal"/>
    <w:pPr>
      <w:suppressLineNumbers/>
    </w:pPr>
    <w:rPr>
      <w:rFonts w:cs="Tahoma"/>
    </w:rPr>
  </w:style>
  <w:style w:type="paragraph" w:customStyle="1" w:styleId="WW-Encabezado11">
    <w:name w:val="WW-Encabezado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">
    <w:name w:val="WW-Etiqueta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">
    <w:name w:val="WW-Índice111"/>
    <w:basedOn w:val="Normal"/>
    <w:pPr>
      <w:suppressLineNumbers/>
    </w:pPr>
    <w:rPr>
      <w:rFonts w:cs="Tahoma"/>
    </w:rPr>
  </w:style>
  <w:style w:type="paragraph" w:customStyle="1" w:styleId="WW-Encabezado111">
    <w:name w:val="WW-Encabezado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">
    <w:name w:val="WW-Etiqueta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">
    <w:name w:val="WW-Índice1111"/>
    <w:basedOn w:val="Normal"/>
    <w:pPr>
      <w:suppressLineNumbers/>
    </w:pPr>
    <w:rPr>
      <w:rFonts w:cs="Tahoma"/>
    </w:rPr>
  </w:style>
  <w:style w:type="paragraph" w:styleId="Encabezado">
    <w:name w:val="header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">
    <w:name w:val="WW-Etiqueta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">
    <w:name w:val="WW-Índice11111"/>
    <w:basedOn w:val="Normal"/>
    <w:pPr>
      <w:suppressLineNumbers/>
    </w:pPr>
    <w:rPr>
      <w:rFonts w:cs="Tahoma"/>
    </w:rPr>
  </w:style>
  <w:style w:type="paragraph" w:customStyle="1" w:styleId="WW-Etiqueta111111">
    <w:name w:val="WW-Etiqueta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">
    <w:name w:val="WW-Índice111111"/>
    <w:basedOn w:val="Normal"/>
    <w:pPr>
      <w:suppressLineNumbers/>
    </w:pPr>
    <w:rPr>
      <w:rFonts w:cs="Tahoma"/>
    </w:rPr>
  </w:style>
  <w:style w:type="paragraph" w:customStyle="1" w:styleId="WW-Encabezado1111">
    <w:name w:val="WW-Encabezado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">
    <w:name w:val="WW-Etiqueta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">
    <w:name w:val="WW-Índice1111111"/>
    <w:basedOn w:val="Normal"/>
    <w:pPr>
      <w:suppressLineNumbers/>
    </w:pPr>
    <w:rPr>
      <w:rFonts w:cs="Tahoma"/>
    </w:rPr>
  </w:style>
  <w:style w:type="paragraph" w:customStyle="1" w:styleId="WW-Encabezado11111">
    <w:name w:val="WW-Encabezado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">
    <w:name w:val="WW-Etiqueta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">
    <w:name w:val="WW-Índice11111111"/>
    <w:basedOn w:val="Normal"/>
    <w:pPr>
      <w:suppressLineNumbers/>
    </w:pPr>
    <w:rPr>
      <w:rFonts w:cs="Tahoma"/>
    </w:rPr>
  </w:style>
  <w:style w:type="paragraph" w:customStyle="1" w:styleId="WW-Encabezado111111">
    <w:name w:val="WW-Encabezado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">
    <w:name w:val="WW-Etiqueta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">
    <w:name w:val="WW-Índice111111111"/>
    <w:basedOn w:val="Normal"/>
    <w:pPr>
      <w:suppressLineNumbers/>
    </w:pPr>
    <w:rPr>
      <w:rFonts w:cs="Tahoma"/>
    </w:rPr>
  </w:style>
  <w:style w:type="paragraph" w:customStyle="1" w:styleId="WW-Encabezado1111111">
    <w:name w:val="WW-Encabezado1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1">
    <w:name w:val="WW-Etiqueta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">
    <w:name w:val="WW-Índice1111111111"/>
    <w:basedOn w:val="Normal"/>
    <w:pPr>
      <w:suppressLineNumbers/>
    </w:pPr>
    <w:rPr>
      <w:rFonts w:cs="Tahoma"/>
    </w:rPr>
  </w:style>
  <w:style w:type="paragraph" w:customStyle="1" w:styleId="WW-Encabezado11111111">
    <w:name w:val="WW-Encabezado11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11">
    <w:name w:val="WW-Etiqueta1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1">
    <w:name w:val="WW-Índice11111111111"/>
    <w:basedOn w:val="Normal"/>
    <w:pPr>
      <w:suppressLineNumbers/>
    </w:pPr>
    <w:rPr>
      <w:rFonts w:cs="Tahoma"/>
    </w:rPr>
  </w:style>
  <w:style w:type="paragraph" w:customStyle="1" w:styleId="WW-Encabezado111111111">
    <w:name w:val="WW-Encabezado111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111">
    <w:name w:val="WW-Etiqueta11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11">
    <w:name w:val="WW-Índice111111111111"/>
    <w:basedOn w:val="Normal"/>
    <w:pPr>
      <w:suppressLineNumbers/>
    </w:pPr>
    <w:rPr>
      <w:rFonts w:cs="Tahoma"/>
    </w:rPr>
  </w:style>
  <w:style w:type="paragraph" w:customStyle="1" w:styleId="WW-Etiqueta1111111111111">
    <w:name w:val="WW-Etiqueta111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111">
    <w:name w:val="WW-Índice1111111111111"/>
    <w:basedOn w:val="Normal"/>
    <w:pPr>
      <w:suppressLineNumbers/>
    </w:pPr>
    <w:rPr>
      <w:rFonts w:cs="Tahoma"/>
    </w:rPr>
  </w:style>
  <w:style w:type="paragraph" w:customStyle="1" w:styleId="WW-Encabezado1111111111">
    <w:name w:val="WW-Encabezado1111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EGW">
    <w:name w:val="EGW"/>
    <w:basedOn w:val="Normal"/>
    <w:pPr>
      <w:spacing w:before="180" w:after="180"/>
      <w:ind w:left="284" w:right="284" w:firstLine="284"/>
      <w:jc w:val="both"/>
    </w:pPr>
    <w:rPr>
      <w:rFonts w:ascii="Arial" w:hAnsi="Arial"/>
      <w:color w:val="008080"/>
      <w:sz w:val="20"/>
      <w:lang w:val="es-ES_tradnl"/>
    </w:rPr>
  </w:style>
  <w:style w:type="paragraph" w:customStyle="1" w:styleId="Libro12">
    <w:name w:val="Libro_12"/>
    <w:basedOn w:val="Normal"/>
    <w:pPr>
      <w:widowControl w:val="0"/>
      <w:spacing w:before="120" w:after="120"/>
      <w:ind w:firstLine="284"/>
      <w:jc w:val="both"/>
    </w:pPr>
    <w:rPr>
      <w:rFonts w:eastAsia="HG Mincho Light J"/>
      <w:color w:val="000000"/>
      <w:szCs w:val="20"/>
      <w:lang w:val="es-ES_tradnl"/>
    </w:rPr>
  </w:style>
  <w:style w:type="paragraph" w:customStyle="1" w:styleId="Contenidodelmarco">
    <w:name w:val="Contenido del marco"/>
    <w:basedOn w:val="Textoindependiente"/>
  </w:style>
  <w:style w:type="paragraph" w:customStyle="1" w:styleId="WW-Contenidodelmarco">
    <w:name w:val="WW-Contenido del marco"/>
    <w:basedOn w:val="Textoindependiente"/>
  </w:style>
  <w:style w:type="paragraph" w:customStyle="1" w:styleId="WW-Contenidodelmarco1">
    <w:name w:val="WW-Contenido del marco1"/>
    <w:basedOn w:val="Textoindependiente"/>
  </w:style>
  <w:style w:type="paragraph" w:customStyle="1" w:styleId="WW-Contenidodelmarco11">
    <w:name w:val="WW-Contenido del marco11"/>
    <w:basedOn w:val="Textoindependiente"/>
  </w:style>
  <w:style w:type="paragraph" w:customStyle="1" w:styleId="WW-Contenidodelmarco111">
    <w:name w:val="WW-Contenido del marco111"/>
    <w:basedOn w:val="Textoindependiente"/>
  </w:style>
  <w:style w:type="paragraph" w:customStyle="1" w:styleId="WW-Contenidodelmarco1111">
    <w:name w:val="WW-Contenido del marco1111"/>
    <w:basedOn w:val="Textoindependiente"/>
  </w:style>
  <w:style w:type="paragraph" w:customStyle="1" w:styleId="WW-Contenidodelmarco11111">
    <w:name w:val="WW-Contenido del marco11111"/>
    <w:basedOn w:val="Textoindependiente"/>
  </w:style>
  <w:style w:type="paragraph" w:customStyle="1" w:styleId="WW-Contenidodelmarco111111">
    <w:name w:val="WW-Contenido del marco111111"/>
    <w:basedOn w:val="Textoindependiente"/>
  </w:style>
  <w:style w:type="paragraph" w:customStyle="1" w:styleId="WW-Contenidodelmarco1111111">
    <w:name w:val="WW-Contenido del marco1111111"/>
    <w:basedOn w:val="Textoindependiente"/>
  </w:style>
  <w:style w:type="paragraph" w:customStyle="1" w:styleId="WW-Contenidodelmarco11111111">
    <w:name w:val="WW-Contenido del marco11111111"/>
    <w:basedOn w:val="Textoindependiente"/>
  </w:style>
  <w:style w:type="paragraph" w:customStyle="1" w:styleId="WW-Contenidodelmarco111111111">
    <w:name w:val="WW-Contenido del marco111111111"/>
    <w:basedOn w:val="Textoindependiente"/>
  </w:style>
  <w:style w:type="paragraph" w:customStyle="1" w:styleId="WW-Contenidodelmarco1111111111">
    <w:name w:val="WW-Contenido del marco1111111111"/>
    <w:basedOn w:val="Textoindependiente"/>
  </w:style>
  <w:style w:type="paragraph" w:customStyle="1" w:styleId="WW-Contenidodelmarco11111111111">
    <w:name w:val="WW-Contenido del marco11111111111"/>
    <w:basedOn w:val="Textoindependiente"/>
  </w:style>
  <w:style w:type="paragraph" w:customStyle="1" w:styleId="WW-Contenidodelmarco111111111111">
    <w:name w:val="WW-Contenido del marco111111111111"/>
    <w:basedOn w:val="Textoindependiente"/>
  </w:style>
  <w:style w:type="paragraph" w:customStyle="1" w:styleId="WW-Contenidodelmarco1111111111111">
    <w:name w:val="WW-Contenido del marco1111111111111"/>
    <w:basedOn w:val="Textoindependiente"/>
  </w:style>
  <w:style w:type="paragraph" w:styleId="Listaconvietas">
    <w:name w:val="List Bullet"/>
    <w:basedOn w:val="Normal"/>
    <w:autoRedefine/>
    <w:rsid w:val="002F4D69"/>
    <w:pPr>
      <w:numPr>
        <w:numId w:val="2"/>
      </w:numPr>
    </w:pPr>
  </w:style>
  <w:style w:type="paragraph" w:styleId="Textodeglobo">
    <w:name w:val="Balloon Text"/>
    <w:basedOn w:val="Normal"/>
    <w:semiHidden/>
    <w:rsid w:val="00E6282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67A0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7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3890</Words>
  <Characters>21396</Characters>
  <Application>Microsoft Office Word</Application>
  <DocSecurity>8</DocSecurity>
  <Lines>178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General Conference Daily Bulletin, 1895, nº19, A.T.Jones</vt:lpstr>
    </vt:vector>
  </TitlesOfParts>
  <Company>www.libros1888.com</Company>
  <LinksUpToDate>false</LinksUpToDate>
  <CharactersWithSpaces>25236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Conference Daily Bulletin, 1895, nº19, A.T.Jones</dc:title>
  <dc:subject/>
  <dc:creator>LB</dc:creator>
  <cp:keywords>1888</cp:keywords>
  <dc:description/>
  <cp:lastModifiedBy>Luis Bueno Boix</cp:lastModifiedBy>
  <cp:revision>8</cp:revision>
  <cp:lastPrinted>2006-01-26T18:14:00Z</cp:lastPrinted>
  <dcterms:created xsi:type="dcterms:W3CDTF">2018-10-07T15:25:00Z</dcterms:created>
  <dcterms:modified xsi:type="dcterms:W3CDTF">2018-10-07T20:02:00Z</dcterms:modified>
</cp:coreProperties>
</file>